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73143C" w14:textId="00DB2B65" w:rsidR="004E5581" w:rsidRPr="00F7146A" w:rsidRDefault="004E5581" w:rsidP="0030397B">
      <w:pPr>
        <w:pStyle w:val="Title"/>
        <w:jc w:val="center"/>
        <w:rPr>
          <w:rFonts w:ascii="Arial" w:hAnsi="Arial" w:cs="Arial"/>
          <w:b/>
          <w:bCs/>
          <w:caps w:val="0"/>
          <w:color w:val="DFEFF1" w:themeColor="text2" w:themeTint="1A"/>
          <w:spacing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2550">
        <w:rPr>
          <w:rFonts w:ascii="Arial" w:hAnsi="Arial" w:cs="Arial"/>
          <w:noProof/>
          <w:color w:val="DCEFF4" w:themeColor="accent1" w:themeTint="33"/>
          <w:sz w:val="40"/>
          <w:szCs w:val="40"/>
        </w:rPr>
        <mc:AlternateContent>
          <mc:Choice Requires="wps">
            <w:drawing>
              <wp:anchor distT="0" distB="0" distL="114300" distR="114300" simplePos="0" relativeHeight="251670528" behindDoc="1" locked="0" layoutInCell="1" allowOverlap="1" wp14:anchorId="26E53509" wp14:editId="23A2BCFF">
                <wp:simplePos x="0" y="0"/>
                <wp:positionH relativeFrom="margin">
                  <wp:posOffset>-107950</wp:posOffset>
                </wp:positionH>
                <wp:positionV relativeFrom="paragraph">
                  <wp:posOffset>-146050</wp:posOffset>
                </wp:positionV>
                <wp:extent cx="5930900" cy="2089150"/>
                <wp:effectExtent l="0" t="0" r="12700" b="25400"/>
                <wp:wrapNone/>
                <wp:docPr id="18" name="Rectangle 18"/>
                <wp:cNvGraphicFramePr/>
                <a:graphic xmlns:a="http://schemas.openxmlformats.org/drawingml/2006/main">
                  <a:graphicData uri="http://schemas.microsoft.com/office/word/2010/wordprocessingShape">
                    <wps:wsp>
                      <wps:cNvSpPr/>
                      <wps:spPr>
                        <a:xfrm>
                          <a:off x="0" y="0"/>
                          <a:ext cx="5930900" cy="2089150"/>
                        </a:xfrm>
                        <a:prstGeom prst="rect">
                          <a:avLst/>
                        </a:prstGeom>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1C1BC" id="Rectangle 18" o:spid="_x0000_s1026" style="position:absolute;margin-left:-8.5pt;margin-top:-11.5pt;width:467pt;height:164.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" fillcolor="#50b4c8 [3204]" strokecolor="#215d6a [1604]" strokeweight="1pt">
                <w10:wrap anchorx="margin"/>
              </v:rect>
            </w:pict>
          </mc:Fallback>
        </mc:AlternateContent>
      </w:r>
      <w:r w:rsidR="00CE601C" w:rsidRPr="00892550">
        <w:rPr>
          <w:rFonts w:ascii="Arial" w:hAnsi="Arial" w:cs="Arial"/>
          <w:b/>
          <w:bCs/>
          <w:caps w:val="0"/>
          <w:noProof/>
          <w:color w:val="DCEFF4" w:themeColor="accent1" w:themeTint="33"/>
          <w:spacing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69504" behindDoc="1" locked="0" layoutInCell="1" allowOverlap="1" wp14:anchorId="3DB2AE4E" wp14:editId="7D396333">
            <wp:simplePos x="0" y="0"/>
            <wp:positionH relativeFrom="margin">
              <wp:align>center</wp:align>
            </wp:positionH>
            <wp:positionV relativeFrom="paragraph">
              <wp:posOffset>-556429</wp:posOffset>
            </wp:positionV>
            <wp:extent cx="8657123" cy="10318830"/>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alphaModFix amt="35000"/>
                      <a:extLst>
                        <a:ext uri="{28A0092B-C50C-407E-A947-70E740481C1C}">
                          <a14:useLocalDpi xmlns:a14="http://schemas.microsoft.com/office/drawing/2010/main" val="0"/>
                        </a:ext>
                      </a:extLst>
                    </a:blip>
                    <a:stretch>
                      <a:fillRect/>
                    </a:stretch>
                  </pic:blipFill>
                  <pic:spPr>
                    <a:xfrm>
                      <a:off x="0" y="0"/>
                      <a:ext cx="8657123" cy="10318830"/>
                    </a:xfrm>
                    <a:prstGeom prst="rect">
                      <a:avLst/>
                    </a:prstGeom>
                  </pic:spPr>
                </pic:pic>
              </a:graphicData>
            </a:graphic>
            <wp14:sizeRelH relativeFrom="margin">
              <wp14:pctWidth>0</wp14:pctWidth>
            </wp14:sizeRelH>
            <wp14:sizeRelV relativeFrom="margin">
              <wp14:pctHeight>0</wp14:pctHeight>
            </wp14:sizeRelV>
          </wp:anchor>
        </w:drawing>
      </w:r>
      <w:bookmarkStart w:id="0" w:name="_Hlk34937655"/>
      <w:bookmarkStart w:id="1" w:name="_Hlk35274732"/>
      <w:bookmarkEnd w:id="0"/>
      <w:bookmarkEnd w:id="1"/>
      <w:r w:rsidRPr="00892550">
        <w:rPr>
          <w:rFonts w:ascii="Arial" w:hAnsi="Arial" w:cs="Arial"/>
          <w:b/>
          <w:bCs/>
          <w:caps w:val="0"/>
          <w:color w:val="DCEFF4" w:themeColor="accent1" w:themeTint="33"/>
          <w:spacing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sidRPr="00F7146A">
        <w:rPr>
          <w:rFonts w:ascii="Arial" w:hAnsi="Arial" w:cs="Arial"/>
          <w:b/>
          <w:bCs/>
          <w:caps w:val="0"/>
          <w:color w:val="DFEFF1" w:themeColor="text2" w:themeTint="1A"/>
          <w:spacing w:val="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TK 718 Social Media Theory</w:t>
      </w:r>
    </w:p>
    <w:p w14:paraId="38228B00" w14:textId="3EFF99EF" w:rsidR="0030397B" w:rsidRPr="00F7146A" w:rsidRDefault="0030397B" w:rsidP="0030397B">
      <w:pPr>
        <w:pStyle w:val="Title"/>
        <w:jc w:val="center"/>
        <w:rPr>
          <w:rFonts w:ascii="Arial" w:hAnsi="Arial" w:cs="Arial"/>
          <w:b/>
          <w:bCs/>
          <w:caps w:val="0"/>
          <w:color w:val="B9E0E9" w:themeColor="accent1" w:themeTint="66"/>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146A">
        <w:rPr>
          <w:rFonts w:ascii="Arial" w:hAnsi="Arial" w:cs="Arial"/>
          <w:b/>
          <w:bCs/>
          <w:caps w:val="0"/>
          <w:color w:val="B9E0E9" w:themeColor="accent1" w:themeTint="66"/>
          <w:spacing w:val="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critical appraisal of the value of social media marketing in retention of the customers and/or users.</w:t>
      </w:r>
      <w:r w:rsidR="00817760" w:rsidRPr="00F7146A">
        <w:rPr>
          <w:rFonts w:ascii="Arial" w:hAnsi="Arial" w:cs="Arial"/>
          <w:color w:val="B9E0E9" w:themeColor="accent1" w:themeTint="66"/>
        </w:rPr>
        <w:t xml:space="preserve"> </w:t>
      </w:r>
    </w:p>
    <w:p w14:paraId="554AAA0A" w14:textId="7E077FBE" w:rsidR="006F5400" w:rsidRDefault="00225718" w:rsidP="006F5400">
      <w:r w:rsidRPr="004E5581">
        <w:rPr>
          <w:rFonts w:ascii="Arial" w:hAnsi="Arial" w:cs="Arial"/>
          <w:b/>
          <w:bCs/>
          <w:caps/>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719680" behindDoc="0" locked="0" layoutInCell="1" allowOverlap="1" wp14:anchorId="5BD3F71D" wp14:editId="651CACF9">
                <wp:simplePos x="0" y="0"/>
                <wp:positionH relativeFrom="margin">
                  <wp:align>center</wp:align>
                </wp:positionH>
                <wp:positionV relativeFrom="paragraph">
                  <wp:posOffset>139065</wp:posOffset>
                </wp:positionV>
                <wp:extent cx="1695450" cy="46037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460375"/>
                        </a:xfrm>
                        <a:prstGeom prst="rect">
                          <a:avLst/>
                        </a:prstGeom>
                        <a:noFill/>
                        <a:ln w="9525">
                          <a:noFill/>
                          <a:miter lim="800000"/>
                          <a:headEnd/>
                          <a:tailEnd/>
                        </a:ln>
                      </wps:spPr>
                      <wps:txbx>
                        <w:txbxContent>
                          <w:p w14:paraId="726218B8" w14:textId="24ED5AC0" w:rsidR="002D6523" w:rsidRPr="00225718" w:rsidRDefault="002D6523">
                            <w:pPr>
                              <w:rPr>
                                <w:rFonts w:ascii="Arial" w:hAnsi="Arial" w:cs="Arial"/>
                                <w:b/>
                                <w:bCs/>
                                <w:color w:val="65B0BC" w:themeColor="text2" w:themeTint="80"/>
                                <w:sz w:val="24"/>
                                <w:szCs w:val="24"/>
                                <w:lang w:val="en-US"/>
                              </w:rPr>
                            </w:pPr>
                            <w:r w:rsidRPr="00225718">
                              <w:rPr>
                                <w:rFonts w:ascii="Arial" w:hAnsi="Arial" w:cs="Arial"/>
                                <w:b/>
                                <w:bCs/>
                                <w:color w:val="65B0BC" w:themeColor="text2" w:themeTint="80"/>
                                <w:sz w:val="24"/>
                                <w:szCs w:val="24"/>
                                <w:lang w:val="en-US"/>
                              </w:rPr>
                              <w:t>Word Count: 5,498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D3F71D" id="_x0000_t202" coordsize="21600,21600" o:spt="202" path="m,l,21600r21600,l21600,xe">
                <v:stroke joinstyle="miter"/>
                <v:path gradientshapeok="t" o:connecttype="rect"/>
              </v:shapetype>
              <v:shape id="Text Box 2" o:spid="_x0000_s1026" type="#_x0000_t202" style="position:absolute;margin-left:0;margin-top:10.95pt;width:133.5pt;height:36.25pt;z-index:2517196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" filled="f" stroked="f">
                <v:textbox>
                  <w:txbxContent>
                    <w:p w14:paraId="726218B8" w14:textId="24ED5AC0" w:rsidR="002D6523" w:rsidRPr="00225718" w:rsidRDefault="002D6523">
                      <w:pPr>
                        <w:rPr>
                          <w:rFonts w:ascii="Arial" w:hAnsi="Arial" w:cs="Arial"/>
                          <w:b/>
                          <w:bCs/>
                          <w:color w:val="65B0BC" w:themeColor="text2" w:themeTint="80"/>
                          <w:sz w:val="24"/>
                          <w:szCs w:val="24"/>
                          <w:lang w:val="en-US"/>
                        </w:rPr>
                      </w:pPr>
                      <w:r w:rsidRPr="00225718">
                        <w:rPr>
                          <w:rFonts w:ascii="Arial" w:hAnsi="Arial" w:cs="Arial"/>
                          <w:b/>
                          <w:bCs/>
                          <w:color w:val="65B0BC" w:themeColor="text2" w:themeTint="80"/>
                          <w:sz w:val="24"/>
                          <w:szCs w:val="24"/>
                          <w:lang w:val="en-US"/>
                        </w:rPr>
                        <w:t>Word Count: 5,498</w:t>
                      </w:r>
                    </w:p>
                  </w:txbxContent>
                </v:textbox>
                <w10:wrap type="square" anchorx="margin"/>
              </v:shape>
            </w:pict>
          </mc:Fallback>
        </mc:AlternateContent>
      </w:r>
    </w:p>
    <w:p w14:paraId="7E451BC5" w14:textId="5D1D8304" w:rsidR="006F5400" w:rsidRDefault="006F5400" w:rsidP="006F5400"/>
    <w:p w14:paraId="193DE7DD" w14:textId="5840E312" w:rsidR="006F5400" w:rsidRDefault="006F5400" w:rsidP="006F5400"/>
    <w:p w14:paraId="26BAEDD9" w14:textId="1C6A8EF6" w:rsidR="006F5400" w:rsidRDefault="006F5400" w:rsidP="006F5400"/>
    <w:p w14:paraId="722220DD" w14:textId="225A6161" w:rsidR="006F5400" w:rsidRDefault="006F5400" w:rsidP="006F5400"/>
    <w:p w14:paraId="7E27BC8A" w14:textId="3303603F" w:rsidR="006F5400" w:rsidRDefault="006F5400" w:rsidP="006F5400"/>
    <w:p w14:paraId="1A8AC533" w14:textId="662439CC" w:rsidR="006F5400" w:rsidRDefault="006F5400" w:rsidP="006F5400"/>
    <w:p w14:paraId="3E1723D1" w14:textId="34DE93E0" w:rsidR="006F5400" w:rsidRDefault="006F5400" w:rsidP="006F5400"/>
    <w:p w14:paraId="7AD5A828" w14:textId="0DFCF4EA" w:rsidR="006F5400" w:rsidRDefault="006F5400" w:rsidP="006F5400"/>
    <w:p w14:paraId="48025DD6" w14:textId="654381BB" w:rsidR="006F5400" w:rsidRDefault="006F5400" w:rsidP="006F5400"/>
    <w:p w14:paraId="51420525" w14:textId="71CB2F02" w:rsidR="006F5400" w:rsidRDefault="006F5400" w:rsidP="006F5400"/>
    <w:p w14:paraId="71FD71CF" w14:textId="78B3976D" w:rsidR="006F5400" w:rsidRDefault="006F5400" w:rsidP="006F5400"/>
    <w:p w14:paraId="6A65F7A7" w14:textId="79EA95D1" w:rsidR="006F5400" w:rsidRDefault="006F5400" w:rsidP="006F5400"/>
    <w:p w14:paraId="3241B3C1" w14:textId="22E10801" w:rsidR="006F5400" w:rsidRDefault="00892550" w:rsidP="00892550">
      <w:pPr>
        <w:tabs>
          <w:tab w:val="left" w:pos="6290"/>
        </w:tabs>
      </w:pPr>
      <w:r>
        <w:tab/>
      </w:r>
    </w:p>
    <w:p w14:paraId="2BDD91EA" w14:textId="528984B3" w:rsidR="006F5400" w:rsidRDefault="006F5400" w:rsidP="006F5400"/>
    <w:p w14:paraId="4B77DB76" w14:textId="6B60DBE7" w:rsidR="006F5400" w:rsidRDefault="006F5400" w:rsidP="006F5400"/>
    <w:p w14:paraId="21BA7B19" w14:textId="02737FE5" w:rsidR="006F5400" w:rsidRDefault="006F5400" w:rsidP="006F5400"/>
    <w:p w14:paraId="51AB154E" w14:textId="5261690A" w:rsidR="006F5400" w:rsidRDefault="006F5400" w:rsidP="006F5400"/>
    <w:p w14:paraId="3236D909" w14:textId="1A714806" w:rsidR="006F5400" w:rsidRPr="006F5400" w:rsidRDefault="00CE601C" w:rsidP="006F5400">
      <w:r w:rsidRPr="00C44EDE">
        <w:rPr>
          <w:noProof/>
        </w:rPr>
        <w:drawing>
          <wp:anchor distT="0" distB="0" distL="114300" distR="114300" simplePos="0" relativeHeight="251676672" behindDoc="1" locked="0" layoutInCell="1" allowOverlap="1" wp14:anchorId="0A547CC7" wp14:editId="6D69FA2E">
            <wp:simplePos x="0" y="0"/>
            <wp:positionH relativeFrom="margin">
              <wp:align>center</wp:align>
            </wp:positionH>
            <wp:positionV relativeFrom="paragraph">
              <wp:posOffset>20883</wp:posOffset>
            </wp:positionV>
            <wp:extent cx="1601443" cy="2136382"/>
            <wp:effectExtent l="228600" t="152400" r="208915" b="14986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rot="20856394">
                      <a:off x="0" y="0"/>
                      <a:ext cx="1601443" cy="2136382"/>
                    </a:xfrm>
                    <a:prstGeom prst="rect">
                      <a:avLst/>
                    </a:prstGeom>
                  </pic:spPr>
                </pic:pic>
              </a:graphicData>
            </a:graphic>
            <wp14:sizeRelH relativeFrom="margin">
              <wp14:pctWidth>0</wp14:pctWidth>
            </wp14:sizeRelH>
            <wp14:sizeRelV relativeFrom="margin">
              <wp14:pctHeight>0</wp14:pctHeight>
            </wp14:sizeRelV>
          </wp:anchor>
        </w:drawing>
      </w:r>
      <w:r w:rsidRPr="00817760">
        <w:rPr>
          <w:noProof/>
        </w:rPr>
        <w:drawing>
          <wp:anchor distT="0" distB="0" distL="114300" distR="114300" simplePos="0" relativeHeight="251675648" behindDoc="1" locked="0" layoutInCell="1" allowOverlap="1" wp14:anchorId="4BFF6F55" wp14:editId="38284E61">
            <wp:simplePos x="0" y="0"/>
            <wp:positionH relativeFrom="margin">
              <wp:posOffset>-230907</wp:posOffset>
            </wp:positionH>
            <wp:positionV relativeFrom="paragraph">
              <wp:posOffset>224227</wp:posOffset>
            </wp:positionV>
            <wp:extent cx="2564045" cy="1709782"/>
            <wp:effectExtent l="0" t="0" r="8255"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64045" cy="1709782"/>
                    </a:xfrm>
                    <a:prstGeom prst="rect">
                      <a:avLst/>
                    </a:prstGeom>
                  </pic:spPr>
                </pic:pic>
              </a:graphicData>
            </a:graphic>
            <wp14:sizeRelH relativeFrom="margin">
              <wp14:pctWidth>0</wp14:pctWidth>
            </wp14:sizeRelH>
            <wp14:sizeRelV relativeFrom="margin">
              <wp14:pctHeight>0</wp14:pctHeight>
            </wp14:sizeRelV>
          </wp:anchor>
        </w:drawing>
      </w:r>
      <w:r w:rsidRPr="00817760">
        <w:rPr>
          <w:noProof/>
        </w:rPr>
        <w:drawing>
          <wp:anchor distT="0" distB="0" distL="114300" distR="114300" simplePos="0" relativeHeight="251674624" behindDoc="1" locked="0" layoutInCell="1" allowOverlap="1" wp14:anchorId="01896FF2" wp14:editId="6F0AE1D7">
            <wp:simplePos x="0" y="0"/>
            <wp:positionH relativeFrom="margin">
              <wp:posOffset>3293592</wp:posOffset>
            </wp:positionH>
            <wp:positionV relativeFrom="paragraph">
              <wp:posOffset>224934</wp:posOffset>
            </wp:positionV>
            <wp:extent cx="2621666" cy="1724025"/>
            <wp:effectExtent l="0" t="0" r="762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21666" cy="1724025"/>
                    </a:xfrm>
                    <a:prstGeom prst="rect">
                      <a:avLst/>
                    </a:prstGeom>
                  </pic:spPr>
                </pic:pic>
              </a:graphicData>
            </a:graphic>
            <wp14:sizeRelH relativeFrom="margin">
              <wp14:pctWidth>0</wp14:pctWidth>
            </wp14:sizeRelH>
            <wp14:sizeRelV relativeFrom="margin">
              <wp14:pctHeight>0</wp14:pctHeight>
            </wp14:sizeRelV>
          </wp:anchor>
        </w:drawing>
      </w:r>
    </w:p>
    <w:p w14:paraId="1F510E6B" w14:textId="73F49A6F" w:rsidR="00FE3C6D" w:rsidRDefault="00FE3C6D" w:rsidP="00FE3C6D"/>
    <w:p w14:paraId="1CF5BDC2" w14:textId="0E7C9FA8" w:rsidR="00FE3C6D" w:rsidRDefault="00FE3C6D" w:rsidP="00FE3C6D">
      <w:bookmarkStart w:id="2" w:name="_Hlk33007482"/>
      <w:bookmarkEnd w:id="2"/>
    </w:p>
    <w:p w14:paraId="68FC2580" w14:textId="6E888F63" w:rsidR="0030397B" w:rsidRPr="006F5400" w:rsidRDefault="006F5400" w:rsidP="00FE3C6D">
      <w:pPr>
        <w:pStyle w:val="Title"/>
        <w:rPr>
          <w:color w:val="000000" w:themeColor="text1"/>
        </w:rPr>
      </w:pPr>
      <w:r>
        <w:t xml:space="preserve">    </w:t>
      </w:r>
    </w:p>
    <w:p w14:paraId="34BF838E" w14:textId="3C838560" w:rsidR="006F5400" w:rsidRPr="006F5400" w:rsidRDefault="006F5400" w:rsidP="006F5400"/>
    <w:sdt>
      <w:sdtPr>
        <w:rPr>
          <w:rFonts w:ascii="Arial" w:hAnsi="Arial" w:cs="Arial"/>
          <w:caps w:val="0"/>
          <w:color w:val="auto"/>
          <w:spacing w:val="0"/>
          <w:sz w:val="24"/>
          <w:szCs w:val="24"/>
        </w:rPr>
        <w:id w:val="1717081794"/>
        <w:docPartObj>
          <w:docPartGallery w:val="Table of Contents"/>
          <w:docPartUnique/>
        </w:docPartObj>
      </w:sdtPr>
      <w:sdtEndPr>
        <w:rPr>
          <w:b/>
          <w:bCs/>
          <w:noProof/>
        </w:rPr>
      </w:sdtEndPr>
      <w:sdtContent>
        <w:p w14:paraId="3AED7F34" w14:textId="6BB37FFB" w:rsidR="00FE3C6D" w:rsidRPr="00C56984" w:rsidRDefault="00FE3C6D">
          <w:pPr>
            <w:pStyle w:val="TOCHeading"/>
            <w:rPr>
              <w:rFonts w:ascii="Arial" w:hAnsi="Arial" w:cs="Arial"/>
              <w:sz w:val="24"/>
              <w:szCs w:val="24"/>
            </w:rPr>
          </w:pPr>
          <w:r w:rsidRPr="00C56984">
            <w:rPr>
              <w:rFonts w:ascii="Arial" w:hAnsi="Arial" w:cs="Arial"/>
              <w:sz w:val="24"/>
              <w:szCs w:val="24"/>
            </w:rPr>
            <w:t>Table of Contents</w:t>
          </w:r>
        </w:p>
        <w:p w14:paraId="495C8386" w14:textId="4507E043" w:rsidR="005435C7" w:rsidRDefault="00FE3C6D">
          <w:pPr>
            <w:pStyle w:val="TOC1"/>
            <w:tabs>
              <w:tab w:val="left" w:pos="400"/>
              <w:tab w:val="right" w:leader="dot" w:pos="9016"/>
            </w:tabs>
            <w:rPr>
              <w:noProof/>
              <w:sz w:val="22"/>
              <w:szCs w:val="22"/>
              <w:lang w:eastAsia="en-GB"/>
            </w:rPr>
          </w:pPr>
          <w:r w:rsidRPr="00C56984">
            <w:rPr>
              <w:rFonts w:ascii="Arial" w:hAnsi="Arial" w:cs="Arial"/>
              <w:sz w:val="24"/>
              <w:szCs w:val="24"/>
            </w:rPr>
            <w:fldChar w:fldCharType="begin"/>
          </w:r>
          <w:r w:rsidRPr="00C56984">
            <w:rPr>
              <w:rFonts w:ascii="Arial" w:hAnsi="Arial" w:cs="Arial"/>
              <w:sz w:val="24"/>
              <w:szCs w:val="24"/>
            </w:rPr>
            <w:instrText xml:space="preserve"> TOC \o "1-3" \h \z \u </w:instrText>
          </w:r>
          <w:r w:rsidRPr="00C56984">
            <w:rPr>
              <w:rFonts w:ascii="Arial" w:hAnsi="Arial" w:cs="Arial"/>
              <w:sz w:val="24"/>
              <w:szCs w:val="24"/>
            </w:rPr>
            <w:fldChar w:fldCharType="separate"/>
          </w:r>
          <w:hyperlink w:anchor="_Toc35606691" w:history="1">
            <w:r w:rsidR="005435C7" w:rsidRPr="001D1519">
              <w:rPr>
                <w:rStyle w:val="Hyperlink"/>
                <w:rFonts w:ascii="Arial" w:eastAsiaTheme="majorEastAsia" w:hAnsi="Arial" w:cs="Arial"/>
                <w:noProof/>
              </w:rPr>
              <w:t>1.</w:t>
            </w:r>
            <w:r w:rsidR="005435C7">
              <w:rPr>
                <w:noProof/>
                <w:sz w:val="22"/>
                <w:szCs w:val="22"/>
                <w:lang w:eastAsia="en-GB"/>
              </w:rPr>
              <w:tab/>
            </w:r>
            <w:r w:rsidR="005435C7" w:rsidRPr="001D1519">
              <w:rPr>
                <w:rStyle w:val="Hyperlink"/>
                <w:rFonts w:ascii="Arial" w:hAnsi="Arial" w:cs="Arial"/>
                <w:noProof/>
              </w:rPr>
              <w:t>Appraisal of the value and significance of social influencers in relation to the retention of users and customers</w:t>
            </w:r>
            <w:r w:rsidR="005435C7">
              <w:rPr>
                <w:noProof/>
                <w:webHidden/>
              </w:rPr>
              <w:tab/>
            </w:r>
            <w:r w:rsidR="005435C7">
              <w:rPr>
                <w:noProof/>
                <w:webHidden/>
              </w:rPr>
              <w:fldChar w:fldCharType="begin"/>
            </w:r>
            <w:r w:rsidR="005435C7">
              <w:rPr>
                <w:noProof/>
                <w:webHidden/>
              </w:rPr>
              <w:instrText xml:space="preserve"> PAGEREF _Toc35606691 \h </w:instrText>
            </w:r>
            <w:r w:rsidR="005435C7">
              <w:rPr>
                <w:noProof/>
                <w:webHidden/>
              </w:rPr>
            </w:r>
            <w:r w:rsidR="005435C7">
              <w:rPr>
                <w:noProof/>
                <w:webHidden/>
              </w:rPr>
              <w:fldChar w:fldCharType="separate"/>
            </w:r>
            <w:r w:rsidR="005435C7">
              <w:rPr>
                <w:noProof/>
                <w:webHidden/>
              </w:rPr>
              <w:t>3</w:t>
            </w:r>
            <w:r w:rsidR="005435C7">
              <w:rPr>
                <w:noProof/>
                <w:webHidden/>
              </w:rPr>
              <w:fldChar w:fldCharType="end"/>
            </w:r>
          </w:hyperlink>
        </w:p>
        <w:p w14:paraId="7D2E88F6" w14:textId="25EC1156" w:rsidR="005435C7" w:rsidRDefault="00FF0341">
          <w:pPr>
            <w:pStyle w:val="TOC2"/>
            <w:tabs>
              <w:tab w:val="left" w:pos="880"/>
              <w:tab w:val="right" w:leader="dot" w:pos="9016"/>
            </w:tabs>
            <w:rPr>
              <w:noProof/>
              <w:sz w:val="22"/>
              <w:szCs w:val="22"/>
              <w:lang w:eastAsia="en-GB"/>
            </w:rPr>
          </w:pPr>
          <w:hyperlink w:anchor="_Toc35606692" w:history="1">
            <w:r w:rsidR="005435C7" w:rsidRPr="001D1519">
              <w:rPr>
                <w:rStyle w:val="Hyperlink"/>
                <w:rFonts w:ascii="Arial" w:hAnsi="Arial" w:cs="Arial"/>
                <w:noProof/>
              </w:rPr>
              <w:t>1.1</w:t>
            </w:r>
            <w:r w:rsidR="005435C7">
              <w:rPr>
                <w:noProof/>
                <w:sz w:val="22"/>
                <w:szCs w:val="22"/>
                <w:lang w:eastAsia="en-GB"/>
              </w:rPr>
              <w:tab/>
            </w:r>
            <w:r w:rsidR="005435C7" w:rsidRPr="001D1519">
              <w:rPr>
                <w:rStyle w:val="Hyperlink"/>
                <w:rFonts w:ascii="Arial" w:hAnsi="Arial" w:cs="Arial"/>
                <w:noProof/>
              </w:rPr>
              <w:t>Definition and background of social influencers</w:t>
            </w:r>
            <w:r w:rsidR="005435C7">
              <w:rPr>
                <w:noProof/>
                <w:webHidden/>
              </w:rPr>
              <w:tab/>
            </w:r>
            <w:r w:rsidR="005435C7">
              <w:rPr>
                <w:noProof/>
                <w:webHidden/>
              </w:rPr>
              <w:fldChar w:fldCharType="begin"/>
            </w:r>
            <w:r w:rsidR="005435C7">
              <w:rPr>
                <w:noProof/>
                <w:webHidden/>
              </w:rPr>
              <w:instrText xml:space="preserve"> PAGEREF _Toc35606692 \h </w:instrText>
            </w:r>
            <w:r w:rsidR="005435C7">
              <w:rPr>
                <w:noProof/>
                <w:webHidden/>
              </w:rPr>
            </w:r>
            <w:r w:rsidR="005435C7">
              <w:rPr>
                <w:noProof/>
                <w:webHidden/>
              </w:rPr>
              <w:fldChar w:fldCharType="separate"/>
            </w:r>
            <w:r w:rsidR="005435C7">
              <w:rPr>
                <w:noProof/>
                <w:webHidden/>
              </w:rPr>
              <w:t>3</w:t>
            </w:r>
            <w:r w:rsidR="005435C7">
              <w:rPr>
                <w:noProof/>
                <w:webHidden/>
              </w:rPr>
              <w:fldChar w:fldCharType="end"/>
            </w:r>
          </w:hyperlink>
        </w:p>
        <w:p w14:paraId="7D494B09" w14:textId="0E797207" w:rsidR="005435C7" w:rsidRDefault="00FF0341">
          <w:pPr>
            <w:pStyle w:val="TOC3"/>
            <w:tabs>
              <w:tab w:val="right" w:leader="dot" w:pos="9016"/>
            </w:tabs>
            <w:rPr>
              <w:noProof/>
              <w:sz w:val="22"/>
              <w:szCs w:val="22"/>
              <w:lang w:eastAsia="en-GB"/>
            </w:rPr>
          </w:pPr>
          <w:hyperlink w:anchor="_Toc35606693" w:history="1">
            <w:r w:rsidR="005435C7" w:rsidRPr="001D1519">
              <w:rPr>
                <w:rStyle w:val="Hyperlink"/>
                <w:rFonts w:ascii="Arial" w:hAnsi="Arial" w:cs="Arial"/>
                <w:noProof/>
              </w:rPr>
              <w:t>1.1.1 Introduction to the value and significance of social influencers</w:t>
            </w:r>
            <w:r w:rsidR="005435C7">
              <w:rPr>
                <w:noProof/>
                <w:webHidden/>
              </w:rPr>
              <w:tab/>
            </w:r>
            <w:r w:rsidR="005435C7">
              <w:rPr>
                <w:noProof/>
                <w:webHidden/>
              </w:rPr>
              <w:fldChar w:fldCharType="begin"/>
            </w:r>
            <w:r w:rsidR="005435C7">
              <w:rPr>
                <w:noProof/>
                <w:webHidden/>
              </w:rPr>
              <w:instrText xml:space="preserve"> PAGEREF _Toc35606693 \h </w:instrText>
            </w:r>
            <w:r w:rsidR="005435C7">
              <w:rPr>
                <w:noProof/>
                <w:webHidden/>
              </w:rPr>
            </w:r>
            <w:r w:rsidR="005435C7">
              <w:rPr>
                <w:noProof/>
                <w:webHidden/>
              </w:rPr>
              <w:fldChar w:fldCharType="separate"/>
            </w:r>
            <w:r w:rsidR="005435C7">
              <w:rPr>
                <w:noProof/>
                <w:webHidden/>
              </w:rPr>
              <w:t>4</w:t>
            </w:r>
            <w:r w:rsidR="005435C7">
              <w:rPr>
                <w:noProof/>
                <w:webHidden/>
              </w:rPr>
              <w:fldChar w:fldCharType="end"/>
            </w:r>
          </w:hyperlink>
        </w:p>
        <w:p w14:paraId="7FD09A44" w14:textId="604EDB9F" w:rsidR="005435C7" w:rsidRDefault="00FF0341">
          <w:pPr>
            <w:pStyle w:val="TOC2"/>
            <w:tabs>
              <w:tab w:val="left" w:pos="880"/>
              <w:tab w:val="right" w:leader="dot" w:pos="9016"/>
            </w:tabs>
            <w:rPr>
              <w:noProof/>
              <w:sz w:val="22"/>
              <w:szCs w:val="22"/>
              <w:lang w:eastAsia="en-GB"/>
            </w:rPr>
          </w:pPr>
          <w:hyperlink w:anchor="_Toc35606694" w:history="1">
            <w:r w:rsidR="005435C7" w:rsidRPr="001D1519">
              <w:rPr>
                <w:rStyle w:val="Hyperlink"/>
                <w:rFonts w:ascii="Arial" w:hAnsi="Arial" w:cs="Arial"/>
                <w:noProof/>
              </w:rPr>
              <w:t>1.2</w:t>
            </w:r>
            <w:r w:rsidR="005435C7">
              <w:rPr>
                <w:noProof/>
                <w:sz w:val="22"/>
                <w:szCs w:val="22"/>
                <w:lang w:eastAsia="en-GB"/>
              </w:rPr>
              <w:t xml:space="preserve"> T</w:t>
            </w:r>
            <w:r w:rsidR="005435C7" w:rsidRPr="001D1519">
              <w:rPr>
                <w:rStyle w:val="Hyperlink"/>
                <w:rFonts w:ascii="Arial" w:hAnsi="Arial" w:cs="Arial"/>
                <w:noProof/>
              </w:rPr>
              <w:t>he value and significance of social influencers</w:t>
            </w:r>
            <w:r w:rsidR="005435C7">
              <w:rPr>
                <w:noProof/>
                <w:webHidden/>
              </w:rPr>
              <w:tab/>
            </w:r>
            <w:r w:rsidR="005435C7">
              <w:rPr>
                <w:noProof/>
                <w:webHidden/>
              </w:rPr>
              <w:fldChar w:fldCharType="begin"/>
            </w:r>
            <w:r w:rsidR="005435C7">
              <w:rPr>
                <w:noProof/>
                <w:webHidden/>
              </w:rPr>
              <w:instrText xml:space="preserve"> PAGEREF _Toc35606694 \h </w:instrText>
            </w:r>
            <w:r w:rsidR="005435C7">
              <w:rPr>
                <w:noProof/>
                <w:webHidden/>
              </w:rPr>
            </w:r>
            <w:r w:rsidR="005435C7">
              <w:rPr>
                <w:noProof/>
                <w:webHidden/>
              </w:rPr>
              <w:fldChar w:fldCharType="separate"/>
            </w:r>
            <w:r w:rsidR="005435C7">
              <w:rPr>
                <w:noProof/>
                <w:webHidden/>
              </w:rPr>
              <w:t>6</w:t>
            </w:r>
            <w:r w:rsidR="005435C7">
              <w:rPr>
                <w:noProof/>
                <w:webHidden/>
              </w:rPr>
              <w:fldChar w:fldCharType="end"/>
            </w:r>
          </w:hyperlink>
        </w:p>
        <w:p w14:paraId="00BB289B" w14:textId="6D228504" w:rsidR="005435C7" w:rsidRDefault="00FF0341">
          <w:pPr>
            <w:pStyle w:val="TOC3"/>
            <w:tabs>
              <w:tab w:val="right" w:leader="dot" w:pos="9016"/>
            </w:tabs>
            <w:rPr>
              <w:noProof/>
              <w:sz w:val="22"/>
              <w:szCs w:val="22"/>
              <w:lang w:eastAsia="en-GB"/>
            </w:rPr>
          </w:pPr>
          <w:hyperlink w:anchor="_Toc35606695" w:history="1">
            <w:r w:rsidR="005435C7" w:rsidRPr="001D1519">
              <w:rPr>
                <w:rStyle w:val="Hyperlink"/>
                <w:rFonts w:ascii="Arial" w:hAnsi="Arial" w:cs="Arial"/>
                <w:noProof/>
              </w:rPr>
              <w:t>1.2.1 Uses and gratifications theory in relation to the value and significance of social influencers</w:t>
            </w:r>
            <w:r w:rsidR="005435C7">
              <w:rPr>
                <w:noProof/>
                <w:webHidden/>
              </w:rPr>
              <w:tab/>
            </w:r>
            <w:r w:rsidR="005435C7">
              <w:rPr>
                <w:noProof/>
                <w:webHidden/>
              </w:rPr>
              <w:fldChar w:fldCharType="begin"/>
            </w:r>
            <w:r w:rsidR="005435C7">
              <w:rPr>
                <w:noProof/>
                <w:webHidden/>
              </w:rPr>
              <w:instrText xml:space="preserve"> PAGEREF _Toc35606695 \h </w:instrText>
            </w:r>
            <w:r w:rsidR="005435C7">
              <w:rPr>
                <w:noProof/>
                <w:webHidden/>
              </w:rPr>
            </w:r>
            <w:r w:rsidR="005435C7">
              <w:rPr>
                <w:noProof/>
                <w:webHidden/>
              </w:rPr>
              <w:fldChar w:fldCharType="separate"/>
            </w:r>
            <w:r w:rsidR="005435C7">
              <w:rPr>
                <w:noProof/>
                <w:webHidden/>
              </w:rPr>
              <w:t>6</w:t>
            </w:r>
            <w:r w:rsidR="005435C7">
              <w:rPr>
                <w:noProof/>
                <w:webHidden/>
              </w:rPr>
              <w:fldChar w:fldCharType="end"/>
            </w:r>
          </w:hyperlink>
        </w:p>
        <w:p w14:paraId="27116633" w14:textId="5BB2ADB6" w:rsidR="005435C7" w:rsidRDefault="00FF0341">
          <w:pPr>
            <w:pStyle w:val="TOC3"/>
            <w:tabs>
              <w:tab w:val="right" w:leader="dot" w:pos="9016"/>
            </w:tabs>
            <w:rPr>
              <w:noProof/>
              <w:sz w:val="22"/>
              <w:szCs w:val="22"/>
              <w:lang w:eastAsia="en-GB"/>
            </w:rPr>
          </w:pPr>
          <w:hyperlink w:anchor="_Toc35606696" w:history="1">
            <w:r w:rsidR="005435C7" w:rsidRPr="001D1519">
              <w:rPr>
                <w:rStyle w:val="Hyperlink"/>
                <w:rFonts w:ascii="Arial" w:hAnsi="Arial" w:cs="Arial"/>
                <w:noProof/>
              </w:rPr>
              <w:t>1.2.2 The importance of influencer engagement</w:t>
            </w:r>
            <w:r w:rsidR="005435C7">
              <w:rPr>
                <w:noProof/>
                <w:webHidden/>
              </w:rPr>
              <w:tab/>
            </w:r>
            <w:r w:rsidR="005435C7">
              <w:rPr>
                <w:noProof/>
                <w:webHidden/>
              </w:rPr>
              <w:fldChar w:fldCharType="begin"/>
            </w:r>
            <w:r w:rsidR="005435C7">
              <w:rPr>
                <w:noProof/>
                <w:webHidden/>
              </w:rPr>
              <w:instrText xml:space="preserve"> PAGEREF _Toc35606696 \h </w:instrText>
            </w:r>
            <w:r w:rsidR="005435C7">
              <w:rPr>
                <w:noProof/>
                <w:webHidden/>
              </w:rPr>
            </w:r>
            <w:r w:rsidR="005435C7">
              <w:rPr>
                <w:noProof/>
                <w:webHidden/>
              </w:rPr>
              <w:fldChar w:fldCharType="separate"/>
            </w:r>
            <w:r w:rsidR="005435C7">
              <w:rPr>
                <w:noProof/>
                <w:webHidden/>
              </w:rPr>
              <w:t>9</w:t>
            </w:r>
            <w:r w:rsidR="005435C7">
              <w:rPr>
                <w:noProof/>
                <w:webHidden/>
              </w:rPr>
              <w:fldChar w:fldCharType="end"/>
            </w:r>
          </w:hyperlink>
        </w:p>
        <w:p w14:paraId="618A8C97" w14:textId="0ACD1BD7" w:rsidR="005435C7" w:rsidRDefault="00FF0341">
          <w:pPr>
            <w:pStyle w:val="TOC2"/>
            <w:tabs>
              <w:tab w:val="left" w:pos="880"/>
              <w:tab w:val="right" w:leader="dot" w:pos="9016"/>
            </w:tabs>
            <w:rPr>
              <w:noProof/>
              <w:sz w:val="22"/>
              <w:szCs w:val="22"/>
              <w:lang w:eastAsia="en-GB"/>
            </w:rPr>
          </w:pPr>
          <w:hyperlink w:anchor="_Toc35606697" w:history="1">
            <w:r w:rsidR="005435C7" w:rsidRPr="001D1519">
              <w:rPr>
                <w:rStyle w:val="Hyperlink"/>
                <w:rFonts w:ascii="Arial" w:hAnsi="Arial" w:cs="Arial"/>
                <w:noProof/>
              </w:rPr>
              <w:t>1.3</w:t>
            </w:r>
            <w:r w:rsidR="005435C7">
              <w:rPr>
                <w:noProof/>
                <w:sz w:val="22"/>
                <w:szCs w:val="22"/>
                <w:lang w:eastAsia="en-GB"/>
              </w:rPr>
              <w:t xml:space="preserve"> </w:t>
            </w:r>
            <w:r w:rsidR="005435C7" w:rsidRPr="001D1519">
              <w:rPr>
                <w:rStyle w:val="Hyperlink"/>
                <w:rFonts w:ascii="Arial" w:hAnsi="Arial" w:cs="Arial"/>
                <w:noProof/>
              </w:rPr>
              <w:t>Cross-selling and upselling</w:t>
            </w:r>
            <w:r w:rsidR="005435C7">
              <w:rPr>
                <w:noProof/>
                <w:webHidden/>
              </w:rPr>
              <w:tab/>
            </w:r>
            <w:r w:rsidR="005435C7">
              <w:rPr>
                <w:noProof/>
                <w:webHidden/>
              </w:rPr>
              <w:fldChar w:fldCharType="begin"/>
            </w:r>
            <w:r w:rsidR="005435C7">
              <w:rPr>
                <w:noProof/>
                <w:webHidden/>
              </w:rPr>
              <w:instrText xml:space="preserve"> PAGEREF _Toc35606697 \h </w:instrText>
            </w:r>
            <w:r w:rsidR="005435C7">
              <w:rPr>
                <w:noProof/>
                <w:webHidden/>
              </w:rPr>
            </w:r>
            <w:r w:rsidR="005435C7">
              <w:rPr>
                <w:noProof/>
                <w:webHidden/>
              </w:rPr>
              <w:fldChar w:fldCharType="separate"/>
            </w:r>
            <w:r w:rsidR="005435C7">
              <w:rPr>
                <w:noProof/>
                <w:webHidden/>
              </w:rPr>
              <w:t>9</w:t>
            </w:r>
            <w:r w:rsidR="005435C7">
              <w:rPr>
                <w:noProof/>
                <w:webHidden/>
              </w:rPr>
              <w:fldChar w:fldCharType="end"/>
            </w:r>
          </w:hyperlink>
        </w:p>
        <w:p w14:paraId="1B406EF0" w14:textId="00725940" w:rsidR="005435C7" w:rsidRDefault="00FF0341">
          <w:pPr>
            <w:pStyle w:val="TOC3"/>
            <w:tabs>
              <w:tab w:val="right" w:leader="dot" w:pos="9016"/>
            </w:tabs>
            <w:rPr>
              <w:noProof/>
              <w:sz w:val="22"/>
              <w:szCs w:val="22"/>
              <w:lang w:eastAsia="en-GB"/>
            </w:rPr>
          </w:pPr>
          <w:hyperlink w:anchor="_Toc35606698" w:history="1">
            <w:r w:rsidR="005435C7" w:rsidRPr="001D1519">
              <w:rPr>
                <w:rStyle w:val="Hyperlink"/>
                <w:rFonts w:ascii="Arial" w:hAnsi="Arial" w:cs="Arial"/>
                <w:noProof/>
              </w:rPr>
              <w:t>1.3.1 Cross-Selling</w:t>
            </w:r>
            <w:r w:rsidR="005435C7">
              <w:rPr>
                <w:noProof/>
                <w:webHidden/>
              </w:rPr>
              <w:tab/>
            </w:r>
            <w:r w:rsidR="005435C7">
              <w:rPr>
                <w:noProof/>
                <w:webHidden/>
              </w:rPr>
              <w:fldChar w:fldCharType="begin"/>
            </w:r>
            <w:r w:rsidR="005435C7">
              <w:rPr>
                <w:noProof/>
                <w:webHidden/>
              </w:rPr>
              <w:instrText xml:space="preserve"> PAGEREF _Toc35606698 \h </w:instrText>
            </w:r>
            <w:r w:rsidR="005435C7">
              <w:rPr>
                <w:noProof/>
                <w:webHidden/>
              </w:rPr>
            </w:r>
            <w:r w:rsidR="005435C7">
              <w:rPr>
                <w:noProof/>
                <w:webHidden/>
              </w:rPr>
              <w:fldChar w:fldCharType="separate"/>
            </w:r>
            <w:r w:rsidR="005435C7">
              <w:rPr>
                <w:noProof/>
                <w:webHidden/>
              </w:rPr>
              <w:t>9</w:t>
            </w:r>
            <w:r w:rsidR="005435C7">
              <w:rPr>
                <w:noProof/>
                <w:webHidden/>
              </w:rPr>
              <w:fldChar w:fldCharType="end"/>
            </w:r>
          </w:hyperlink>
        </w:p>
        <w:p w14:paraId="11ECA28A" w14:textId="402CE18F" w:rsidR="005435C7" w:rsidRDefault="00FF0341">
          <w:pPr>
            <w:pStyle w:val="TOC3"/>
            <w:tabs>
              <w:tab w:val="right" w:leader="dot" w:pos="9016"/>
            </w:tabs>
            <w:rPr>
              <w:noProof/>
              <w:sz w:val="22"/>
              <w:szCs w:val="22"/>
              <w:lang w:eastAsia="en-GB"/>
            </w:rPr>
          </w:pPr>
          <w:hyperlink w:anchor="_Toc35606699" w:history="1">
            <w:r w:rsidR="005435C7" w:rsidRPr="001D1519">
              <w:rPr>
                <w:rStyle w:val="Hyperlink"/>
                <w:rFonts w:ascii="Arial" w:hAnsi="Arial" w:cs="Arial"/>
                <w:noProof/>
              </w:rPr>
              <w:t>1.3.2 Upselling</w:t>
            </w:r>
            <w:r w:rsidR="005435C7">
              <w:rPr>
                <w:noProof/>
                <w:webHidden/>
              </w:rPr>
              <w:tab/>
            </w:r>
            <w:r w:rsidR="005435C7">
              <w:rPr>
                <w:noProof/>
                <w:webHidden/>
              </w:rPr>
              <w:fldChar w:fldCharType="begin"/>
            </w:r>
            <w:r w:rsidR="005435C7">
              <w:rPr>
                <w:noProof/>
                <w:webHidden/>
              </w:rPr>
              <w:instrText xml:space="preserve"> PAGEREF _Toc35606699 \h </w:instrText>
            </w:r>
            <w:r w:rsidR="005435C7">
              <w:rPr>
                <w:noProof/>
                <w:webHidden/>
              </w:rPr>
            </w:r>
            <w:r w:rsidR="005435C7">
              <w:rPr>
                <w:noProof/>
                <w:webHidden/>
              </w:rPr>
              <w:fldChar w:fldCharType="separate"/>
            </w:r>
            <w:r w:rsidR="005435C7">
              <w:rPr>
                <w:noProof/>
                <w:webHidden/>
              </w:rPr>
              <w:t>11</w:t>
            </w:r>
            <w:r w:rsidR="005435C7">
              <w:rPr>
                <w:noProof/>
                <w:webHidden/>
              </w:rPr>
              <w:fldChar w:fldCharType="end"/>
            </w:r>
          </w:hyperlink>
        </w:p>
        <w:p w14:paraId="3E244832" w14:textId="3EA01433" w:rsidR="005435C7" w:rsidRDefault="00FF0341">
          <w:pPr>
            <w:pStyle w:val="TOC2"/>
            <w:tabs>
              <w:tab w:val="right" w:leader="dot" w:pos="9016"/>
            </w:tabs>
            <w:rPr>
              <w:noProof/>
              <w:sz w:val="22"/>
              <w:szCs w:val="22"/>
              <w:lang w:eastAsia="en-GB"/>
            </w:rPr>
          </w:pPr>
          <w:hyperlink w:anchor="_Toc35606700" w:history="1">
            <w:r w:rsidR="005435C7" w:rsidRPr="001D1519">
              <w:rPr>
                <w:rStyle w:val="Hyperlink"/>
                <w:rFonts w:ascii="Arial" w:hAnsi="Arial" w:cs="Arial"/>
                <w:noProof/>
              </w:rPr>
              <w:t>1.4 The challenges of social influencers and overcoming them</w:t>
            </w:r>
            <w:r w:rsidR="005435C7">
              <w:rPr>
                <w:noProof/>
                <w:webHidden/>
              </w:rPr>
              <w:tab/>
            </w:r>
            <w:r w:rsidR="005435C7">
              <w:rPr>
                <w:noProof/>
                <w:webHidden/>
              </w:rPr>
              <w:fldChar w:fldCharType="begin"/>
            </w:r>
            <w:r w:rsidR="005435C7">
              <w:rPr>
                <w:noProof/>
                <w:webHidden/>
              </w:rPr>
              <w:instrText xml:space="preserve"> PAGEREF _Toc35606700 \h </w:instrText>
            </w:r>
            <w:r w:rsidR="005435C7">
              <w:rPr>
                <w:noProof/>
                <w:webHidden/>
              </w:rPr>
            </w:r>
            <w:r w:rsidR="005435C7">
              <w:rPr>
                <w:noProof/>
                <w:webHidden/>
              </w:rPr>
              <w:fldChar w:fldCharType="separate"/>
            </w:r>
            <w:r w:rsidR="005435C7">
              <w:rPr>
                <w:noProof/>
                <w:webHidden/>
              </w:rPr>
              <w:t>12</w:t>
            </w:r>
            <w:r w:rsidR="005435C7">
              <w:rPr>
                <w:noProof/>
                <w:webHidden/>
              </w:rPr>
              <w:fldChar w:fldCharType="end"/>
            </w:r>
          </w:hyperlink>
        </w:p>
        <w:p w14:paraId="10F28B9F" w14:textId="23D09A5A" w:rsidR="005435C7" w:rsidRDefault="00FF0341">
          <w:pPr>
            <w:pStyle w:val="TOC3"/>
            <w:tabs>
              <w:tab w:val="right" w:leader="dot" w:pos="9016"/>
            </w:tabs>
            <w:rPr>
              <w:noProof/>
              <w:sz w:val="22"/>
              <w:szCs w:val="22"/>
              <w:lang w:eastAsia="en-GB"/>
            </w:rPr>
          </w:pPr>
          <w:hyperlink w:anchor="_Toc35606701" w:history="1">
            <w:r w:rsidR="005435C7" w:rsidRPr="001D1519">
              <w:rPr>
                <w:rStyle w:val="Hyperlink"/>
                <w:rFonts w:ascii="Arial" w:hAnsi="Arial" w:cs="Arial"/>
                <w:noProof/>
              </w:rPr>
              <w:t>1.4.1 Conclusion</w:t>
            </w:r>
            <w:r w:rsidR="005435C7">
              <w:rPr>
                <w:noProof/>
                <w:webHidden/>
              </w:rPr>
              <w:tab/>
            </w:r>
            <w:r w:rsidR="005435C7">
              <w:rPr>
                <w:noProof/>
                <w:webHidden/>
              </w:rPr>
              <w:fldChar w:fldCharType="begin"/>
            </w:r>
            <w:r w:rsidR="005435C7">
              <w:rPr>
                <w:noProof/>
                <w:webHidden/>
              </w:rPr>
              <w:instrText xml:space="preserve"> PAGEREF _Toc35606701 \h </w:instrText>
            </w:r>
            <w:r w:rsidR="005435C7">
              <w:rPr>
                <w:noProof/>
                <w:webHidden/>
              </w:rPr>
            </w:r>
            <w:r w:rsidR="005435C7">
              <w:rPr>
                <w:noProof/>
                <w:webHidden/>
              </w:rPr>
              <w:fldChar w:fldCharType="separate"/>
            </w:r>
            <w:r w:rsidR="005435C7">
              <w:rPr>
                <w:noProof/>
                <w:webHidden/>
              </w:rPr>
              <w:t>13</w:t>
            </w:r>
            <w:r w:rsidR="005435C7">
              <w:rPr>
                <w:noProof/>
                <w:webHidden/>
              </w:rPr>
              <w:fldChar w:fldCharType="end"/>
            </w:r>
          </w:hyperlink>
        </w:p>
        <w:p w14:paraId="43E303FD" w14:textId="30F3BC3F" w:rsidR="005435C7" w:rsidRDefault="00FF0341">
          <w:pPr>
            <w:pStyle w:val="TOC1"/>
            <w:tabs>
              <w:tab w:val="left" w:pos="400"/>
              <w:tab w:val="right" w:leader="dot" w:pos="9016"/>
            </w:tabs>
            <w:rPr>
              <w:noProof/>
              <w:sz w:val="22"/>
              <w:szCs w:val="22"/>
              <w:lang w:eastAsia="en-GB"/>
            </w:rPr>
          </w:pPr>
          <w:hyperlink w:anchor="_Toc35606702" w:history="1">
            <w:r w:rsidR="005435C7" w:rsidRPr="001D1519">
              <w:rPr>
                <w:rStyle w:val="Hyperlink"/>
                <w:rFonts w:ascii="Arial" w:eastAsiaTheme="majorEastAsia" w:hAnsi="Arial" w:cs="Arial"/>
                <w:noProof/>
              </w:rPr>
              <w:t>2.</w:t>
            </w:r>
            <w:r w:rsidR="005435C7">
              <w:rPr>
                <w:noProof/>
                <w:sz w:val="22"/>
                <w:szCs w:val="22"/>
                <w:lang w:eastAsia="en-GB"/>
              </w:rPr>
              <w:tab/>
            </w:r>
            <w:r w:rsidR="005435C7" w:rsidRPr="001D1519">
              <w:rPr>
                <w:rStyle w:val="Hyperlink"/>
                <w:rFonts w:ascii="Arial" w:hAnsi="Arial" w:cs="Arial"/>
                <w:noProof/>
              </w:rPr>
              <w:t>The role and impact of social media marketing as part of the wider marketing function.</w:t>
            </w:r>
            <w:r w:rsidR="005435C7">
              <w:rPr>
                <w:noProof/>
                <w:webHidden/>
              </w:rPr>
              <w:tab/>
            </w:r>
            <w:r w:rsidR="005435C7">
              <w:rPr>
                <w:noProof/>
                <w:webHidden/>
              </w:rPr>
              <w:fldChar w:fldCharType="begin"/>
            </w:r>
            <w:r w:rsidR="005435C7">
              <w:rPr>
                <w:noProof/>
                <w:webHidden/>
              </w:rPr>
              <w:instrText xml:space="preserve"> PAGEREF _Toc35606702 \h </w:instrText>
            </w:r>
            <w:r w:rsidR="005435C7">
              <w:rPr>
                <w:noProof/>
                <w:webHidden/>
              </w:rPr>
            </w:r>
            <w:r w:rsidR="005435C7">
              <w:rPr>
                <w:noProof/>
                <w:webHidden/>
              </w:rPr>
              <w:fldChar w:fldCharType="separate"/>
            </w:r>
            <w:r w:rsidR="005435C7">
              <w:rPr>
                <w:noProof/>
                <w:webHidden/>
              </w:rPr>
              <w:t>16</w:t>
            </w:r>
            <w:r w:rsidR="005435C7">
              <w:rPr>
                <w:noProof/>
                <w:webHidden/>
              </w:rPr>
              <w:fldChar w:fldCharType="end"/>
            </w:r>
          </w:hyperlink>
        </w:p>
        <w:p w14:paraId="771CE7B5" w14:textId="38666F9F" w:rsidR="005435C7" w:rsidRDefault="00FF0341">
          <w:pPr>
            <w:pStyle w:val="TOC2"/>
            <w:tabs>
              <w:tab w:val="right" w:leader="dot" w:pos="9016"/>
            </w:tabs>
            <w:rPr>
              <w:noProof/>
              <w:sz w:val="22"/>
              <w:szCs w:val="22"/>
              <w:lang w:eastAsia="en-GB"/>
            </w:rPr>
          </w:pPr>
          <w:hyperlink w:anchor="_Toc35606703" w:history="1">
            <w:r w:rsidR="005435C7" w:rsidRPr="001D1519">
              <w:rPr>
                <w:rStyle w:val="Hyperlink"/>
                <w:rFonts w:ascii="Arial" w:hAnsi="Arial" w:cs="Arial"/>
                <w:noProof/>
              </w:rPr>
              <w:t>2.1 Introduction: Definition and origins of Social Media</w:t>
            </w:r>
            <w:r w:rsidR="005435C7">
              <w:rPr>
                <w:noProof/>
                <w:webHidden/>
              </w:rPr>
              <w:tab/>
            </w:r>
            <w:r w:rsidR="005435C7">
              <w:rPr>
                <w:noProof/>
                <w:webHidden/>
              </w:rPr>
              <w:fldChar w:fldCharType="begin"/>
            </w:r>
            <w:r w:rsidR="005435C7">
              <w:rPr>
                <w:noProof/>
                <w:webHidden/>
              </w:rPr>
              <w:instrText xml:space="preserve"> PAGEREF _Toc35606703 \h </w:instrText>
            </w:r>
            <w:r w:rsidR="005435C7">
              <w:rPr>
                <w:noProof/>
                <w:webHidden/>
              </w:rPr>
            </w:r>
            <w:r w:rsidR="005435C7">
              <w:rPr>
                <w:noProof/>
                <w:webHidden/>
              </w:rPr>
              <w:fldChar w:fldCharType="separate"/>
            </w:r>
            <w:r w:rsidR="005435C7">
              <w:rPr>
                <w:noProof/>
                <w:webHidden/>
              </w:rPr>
              <w:t>16</w:t>
            </w:r>
            <w:r w:rsidR="005435C7">
              <w:rPr>
                <w:noProof/>
                <w:webHidden/>
              </w:rPr>
              <w:fldChar w:fldCharType="end"/>
            </w:r>
          </w:hyperlink>
        </w:p>
        <w:p w14:paraId="2AF2130D" w14:textId="078F8203" w:rsidR="005435C7" w:rsidRDefault="00FF0341">
          <w:pPr>
            <w:pStyle w:val="TOC2"/>
            <w:tabs>
              <w:tab w:val="right" w:leader="dot" w:pos="9016"/>
            </w:tabs>
            <w:rPr>
              <w:noProof/>
              <w:sz w:val="22"/>
              <w:szCs w:val="22"/>
              <w:lang w:eastAsia="en-GB"/>
            </w:rPr>
          </w:pPr>
          <w:hyperlink w:anchor="_Toc35606704" w:history="1">
            <w:r w:rsidR="005435C7" w:rsidRPr="001D1519">
              <w:rPr>
                <w:rStyle w:val="Hyperlink"/>
                <w:rFonts w:ascii="Arial" w:hAnsi="Arial" w:cs="Arial"/>
                <w:noProof/>
              </w:rPr>
              <w:t>2.2 Background of social media marketing</w:t>
            </w:r>
            <w:r w:rsidR="005435C7">
              <w:rPr>
                <w:noProof/>
                <w:webHidden/>
              </w:rPr>
              <w:tab/>
            </w:r>
            <w:r w:rsidR="005435C7">
              <w:rPr>
                <w:noProof/>
                <w:webHidden/>
              </w:rPr>
              <w:fldChar w:fldCharType="begin"/>
            </w:r>
            <w:r w:rsidR="005435C7">
              <w:rPr>
                <w:noProof/>
                <w:webHidden/>
              </w:rPr>
              <w:instrText xml:space="preserve"> PAGEREF _Toc35606704 \h </w:instrText>
            </w:r>
            <w:r w:rsidR="005435C7">
              <w:rPr>
                <w:noProof/>
                <w:webHidden/>
              </w:rPr>
            </w:r>
            <w:r w:rsidR="005435C7">
              <w:rPr>
                <w:noProof/>
                <w:webHidden/>
              </w:rPr>
              <w:fldChar w:fldCharType="separate"/>
            </w:r>
            <w:r w:rsidR="005435C7">
              <w:rPr>
                <w:noProof/>
                <w:webHidden/>
              </w:rPr>
              <w:t>17</w:t>
            </w:r>
            <w:r w:rsidR="005435C7">
              <w:rPr>
                <w:noProof/>
                <w:webHidden/>
              </w:rPr>
              <w:fldChar w:fldCharType="end"/>
            </w:r>
          </w:hyperlink>
        </w:p>
        <w:p w14:paraId="23D19CC9" w14:textId="1C5D8C48" w:rsidR="005435C7" w:rsidRDefault="00FF0341">
          <w:pPr>
            <w:pStyle w:val="TOC2"/>
            <w:tabs>
              <w:tab w:val="right" w:leader="dot" w:pos="9016"/>
            </w:tabs>
            <w:rPr>
              <w:noProof/>
              <w:sz w:val="22"/>
              <w:szCs w:val="22"/>
              <w:lang w:eastAsia="en-GB"/>
            </w:rPr>
          </w:pPr>
          <w:hyperlink w:anchor="_Toc35606705" w:history="1">
            <w:r w:rsidR="005435C7" w:rsidRPr="001D1519">
              <w:rPr>
                <w:rStyle w:val="Hyperlink"/>
                <w:rFonts w:ascii="Arial" w:hAnsi="Arial" w:cs="Arial"/>
                <w:noProof/>
              </w:rPr>
              <w:t>2.3 Case Study: Canon</w:t>
            </w:r>
            <w:r w:rsidR="005435C7">
              <w:rPr>
                <w:noProof/>
                <w:webHidden/>
              </w:rPr>
              <w:tab/>
            </w:r>
            <w:r w:rsidR="005435C7">
              <w:rPr>
                <w:noProof/>
                <w:webHidden/>
              </w:rPr>
              <w:fldChar w:fldCharType="begin"/>
            </w:r>
            <w:r w:rsidR="005435C7">
              <w:rPr>
                <w:noProof/>
                <w:webHidden/>
              </w:rPr>
              <w:instrText xml:space="preserve"> PAGEREF _Toc35606705 \h </w:instrText>
            </w:r>
            <w:r w:rsidR="005435C7">
              <w:rPr>
                <w:noProof/>
                <w:webHidden/>
              </w:rPr>
            </w:r>
            <w:r w:rsidR="005435C7">
              <w:rPr>
                <w:noProof/>
                <w:webHidden/>
              </w:rPr>
              <w:fldChar w:fldCharType="separate"/>
            </w:r>
            <w:r w:rsidR="005435C7">
              <w:rPr>
                <w:noProof/>
                <w:webHidden/>
              </w:rPr>
              <w:t>18</w:t>
            </w:r>
            <w:r w:rsidR="005435C7">
              <w:rPr>
                <w:noProof/>
                <w:webHidden/>
              </w:rPr>
              <w:fldChar w:fldCharType="end"/>
            </w:r>
          </w:hyperlink>
        </w:p>
        <w:p w14:paraId="3B78944D" w14:textId="4084314C" w:rsidR="005435C7" w:rsidRDefault="00FF0341">
          <w:pPr>
            <w:pStyle w:val="TOC3"/>
            <w:tabs>
              <w:tab w:val="right" w:leader="dot" w:pos="9016"/>
            </w:tabs>
            <w:rPr>
              <w:noProof/>
              <w:sz w:val="22"/>
              <w:szCs w:val="22"/>
              <w:lang w:eastAsia="en-GB"/>
            </w:rPr>
          </w:pPr>
          <w:hyperlink w:anchor="_Toc35606706" w:history="1">
            <w:r w:rsidR="005435C7" w:rsidRPr="001D1519">
              <w:rPr>
                <w:rStyle w:val="Hyperlink"/>
                <w:rFonts w:ascii="Arial" w:hAnsi="Arial" w:cs="Arial"/>
                <w:noProof/>
              </w:rPr>
              <w:t>2.3.1 Strategy</w:t>
            </w:r>
            <w:r w:rsidR="005435C7">
              <w:rPr>
                <w:noProof/>
                <w:webHidden/>
              </w:rPr>
              <w:tab/>
            </w:r>
            <w:r w:rsidR="005435C7">
              <w:rPr>
                <w:noProof/>
                <w:webHidden/>
              </w:rPr>
              <w:fldChar w:fldCharType="begin"/>
            </w:r>
            <w:r w:rsidR="005435C7">
              <w:rPr>
                <w:noProof/>
                <w:webHidden/>
              </w:rPr>
              <w:instrText xml:space="preserve"> PAGEREF _Toc35606706 \h </w:instrText>
            </w:r>
            <w:r w:rsidR="005435C7">
              <w:rPr>
                <w:noProof/>
                <w:webHidden/>
              </w:rPr>
            </w:r>
            <w:r w:rsidR="005435C7">
              <w:rPr>
                <w:noProof/>
                <w:webHidden/>
              </w:rPr>
              <w:fldChar w:fldCharType="separate"/>
            </w:r>
            <w:r w:rsidR="005435C7">
              <w:rPr>
                <w:noProof/>
                <w:webHidden/>
              </w:rPr>
              <w:t>18</w:t>
            </w:r>
            <w:r w:rsidR="005435C7">
              <w:rPr>
                <w:noProof/>
                <w:webHidden/>
              </w:rPr>
              <w:fldChar w:fldCharType="end"/>
            </w:r>
          </w:hyperlink>
        </w:p>
        <w:p w14:paraId="1BDE1A2D" w14:textId="25EF47F6" w:rsidR="005435C7" w:rsidRDefault="00FF0341">
          <w:pPr>
            <w:pStyle w:val="TOC3"/>
            <w:tabs>
              <w:tab w:val="left" w:pos="1100"/>
              <w:tab w:val="right" w:leader="dot" w:pos="9016"/>
            </w:tabs>
            <w:rPr>
              <w:noProof/>
              <w:sz w:val="22"/>
              <w:szCs w:val="22"/>
              <w:lang w:eastAsia="en-GB"/>
            </w:rPr>
          </w:pPr>
          <w:hyperlink w:anchor="_Toc35606707" w:history="1">
            <w:r w:rsidR="005435C7" w:rsidRPr="001D1519">
              <w:rPr>
                <w:rStyle w:val="Hyperlink"/>
                <w:rFonts w:ascii="Arial" w:hAnsi="Arial" w:cs="Arial"/>
                <w:noProof/>
              </w:rPr>
              <w:t>2.3.2</w:t>
            </w:r>
            <w:r w:rsidR="005435C7">
              <w:rPr>
                <w:noProof/>
                <w:sz w:val="22"/>
                <w:szCs w:val="22"/>
                <w:lang w:eastAsia="en-GB"/>
              </w:rPr>
              <w:tab/>
            </w:r>
            <w:r w:rsidR="005435C7" w:rsidRPr="001D1519">
              <w:rPr>
                <w:rStyle w:val="Hyperlink"/>
                <w:rFonts w:ascii="Arial" w:hAnsi="Arial" w:cs="Arial"/>
                <w:noProof/>
              </w:rPr>
              <w:t>Structure, style and system</w:t>
            </w:r>
            <w:r w:rsidR="005435C7">
              <w:rPr>
                <w:noProof/>
                <w:webHidden/>
              </w:rPr>
              <w:tab/>
            </w:r>
            <w:r w:rsidR="005435C7">
              <w:rPr>
                <w:noProof/>
                <w:webHidden/>
              </w:rPr>
              <w:fldChar w:fldCharType="begin"/>
            </w:r>
            <w:r w:rsidR="005435C7">
              <w:rPr>
                <w:noProof/>
                <w:webHidden/>
              </w:rPr>
              <w:instrText xml:space="preserve"> PAGEREF _Toc35606707 \h </w:instrText>
            </w:r>
            <w:r w:rsidR="005435C7">
              <w:rPr>
                <w:noProof/>
                <w:webHidden/>
              </w:rPr>
            </w:r>
            <w:r w:rsidR="005435C7">
              <w:rPr>
                <w:noProof/>
                <w:webHidden/>
              </w:rPr>
              <w:fldChar w:fldCharType="separate"/>
            </w:r>
            <w:r w:rsidR="005435C7">
              <w:rPr>
                <w:noProof/>
                <w:webHidden/>
              </w:rPr>
              <w:t>19</w:t>
            </w:r>
            <w:r w:rsidR="005435C7">
              <w:rPr>
                <w:noProof/>
                <w:webHidden/>
              </w:rPr>
              <w:fldChar w:fldCharType="end"/>
            </w:r>
          </w:hyperlink>
        </w:p>
        <w:p w14:paraId="329EFFC6" w14:textId="0B196B60" w:rsidR="005435C7" w:rsidRDefault="00FF0341">
          <w:pPr>
            <w:pStyle w:val="TOC3"/>
            <w:tabs>
              <w:tab w:val="right" w:leader="dot" w:pos="9016"/>
            </w:tabs>
            <w:rPr>
              <w:noProof/>
              <w:sz w:val="22"/>
              <w:szCs w:val="22"/>
              <w:lang w:eastAsia="en-GB"/>
            </w:rPr>
          </w:pPr>
          <w:hyperlink w:anchor="_Toc35606708" w:history="1">
            <w:r w:rsidR="005435C7" w:rsidRPr="001D1519">
              <w:rPr>
                <w:rStyle w:val="Hyperlink"/>
                <w:rFonts w:ascii="Arial" w:hAnsi="Arial" w:cs="Arial"/>
                <w:noProof/>
              </w:rPr>
              <w:t>2.3.3 Staff and skills</w:t>
            </w:r>
            <w:r w:rsidR="005435C7">
              <w:rPr>
                <w:noProof/>
                <w:webHidden/>
              </w:rPr>
              <w:tab/>
            </w:r>
            <w:r w:rsidR="005435C7">
              <w:rPr>
                <w:noProof/>
                <w:webHidden/>
              </w:rPr>
              <w:fldChar w:fldCharType="begin"/>
            </w:r>
            <w:r w:rsidR="005435C7">
              <w:rPr>
                <w:noProof/>
                <w:webHidden/>
              </w:rPr>
              <w:instrText xml:space="preserve"> PAGEREF _Toc35606708 \h </w:instrText>
            </w:r>
            <w:r w:rsidR="005435C7">
              <w:rPr>
                <w:noProof/>
                <w:webHidden/>
              </w:rPr>
            </w:r>
            <w:r w:rsidR="005435C7">
              <w:rPr>
                <w:noProof/>
                <w:webHidden/>
              </w:rPr>
              <w:fldChar w:fldCharType="separate"/>
            </w:r>
            <w:r w:rsidR="005435C7">
              <w:rPr>
                <w:noProof/>
                <w:webHidden/>
              </w:rPr>
              <w:t>21</w:t>
            </w:r>
            <w:r w:rsidR="005435C7">
              <w:rPr>
                <w:noProof/>
                <w:webHidden/>
              </w:rPr>
              <w:fldChar w:fldCharType="end"/>
            </w:r>
          </w:hyperlink>
        </w:p>
        <w:p w14:paraId="18C71717" w14:textId="512F28AC" w:rsidR="005435C7" w:rsidRDefault="00FF0341">
          <w:pPr>
            <w:pStyle w:val="TOC3"/>
            <w:tabs>
              <w:tab w:val="right" w:leader="dot" w:pos="9016"/>
            </w:tabs>
            <w:rPr>
              <w:noProof/>
              <w:sz w:val="22"/>
              <w:szCs w:val="22"/>
              <w:lang w:eastAsia="en-GB"/>
            </w:rPr>
          </w:pPr>
          <w:hyperlink w:anchor="_Toc35606709" w:history="1">
            <w:r w:rsidR="005435C7" w:rsidRPr="001D1519">
              <w:rPr>
                <w:rStyle w:val="Hyperlink"/>
                <w:rFonts w:ascii="Arial" w:hAnsi="Arial" w:cs="Arial"/>
                <w:noProof/>
              </w:rPr>
              <w:t>2.3.4 Shared Values</w:t>
            </w:r>
            <w:r w:rsidR="005435C7">
              <w:rPr>
                <w:noProof/>
                <w:webHidden/>
              </w:rPr>
              <w:tab/>
            </w:r>
            <w:r w:rsidR="005435C7">
              <w:rPr>
                <w:noProof/>
                <w:webHidden/>
              </w:rPr>
              <w:fldChar w:fldCharType="begin"/>
            </w:r>
            <w:r w:rsidR="005435C7">
              <w:rPr>
                <w:noProof/>
                <w:webHidden/>
              </w:rPr>
              <w:instrText xml:space="preserve"> PAGEREF _Toc35606709 \h </w:instrText>
            </w:r>
            <w:r w:rsidR="005435C7">
              <w:rPr>
                <w:noProof/>
                <w:webHidden/>
              </w:rPr>
            </w:r>
            <w:r w:rsidR="005435C7">
              <w:rPr>
                <w:noProof/>
                <w:webHidden/>
              </w:rPr>
              <w:fldChar w:fldCharType="separate"/>
            </w:r>
            <w:r w:rsidR="005435C7">
              <w:rPr>
                <w:noProof/>
                <w:webHidden/>
              </w:rPr>
              <w:t>22</w:t>
            </w:r>
            <w:r w:rsidR="005435C7">
              <w:rPr>
                <w:noProof/>
                <w:webHidden/>
              </w:rPr>
              <w:fldChar w:fldCharType="end"/>
            </w:r>
          </w:hyperlink>
        </w:p>
        <w:p w14:paraId="28CD7DC3" w14:textId="5B091DA9" w:rsidR="005435C7" w:rsidRDefault="00FF0341">
          <w:pPr>
            <w:pStyle w:val="TOC2"/>
            <w:tabs>
              <w:tab w:val="right" w:leader="dot" w:pos="9016"/>
            </w:tabs>
            <w:rPr>
              <w:noProof/>
              <w:sz w:val="22"/>
              <w:szCs w:val="22"/>
              <w:lang w:eastAsia="en-GB"/>
            </w:rPr>
          </w:pPr>
          <w:hyperlink w:anchor="_Toc35606710" w:history="1">
            <w:r w:rsidR="005435C7" w:rsidRPr="001D1519">
              <w:rPr>
                <w:rStyle w:val="Hyperlink"/>
                <w:rFonts w:ascii="Arial" w:hAnsi="Arial" w:cs="Arial"/>
                <w:noProof/>
              </w:rPr>
              <w:t>2.4 Social Media Risk Management</w:t>
            </w:r>
            <w:r w:rsidR="005435C7">
              <w:rPr>
                <w:noProof/>
                <w:webHidden/>
              </w:rPr>
              <w:tab/>
            </w:r>
            <w:r w:rsidR="005435C7">
              <w:rPr>
                <w:noProof/>
                <w:webHidden/>
              </w:rPr>
              <w:fldChar w:fldCharType="begin"/>
            </w:r>
            <w:r w:rsidR="005435C7">
              <w:rPr>
                <w:noProof/>
                <w:webHidden/>
              </w:rPr>
              <w:instrText xml:space="preserve"> PAGEREF _Toc35606710 \h </w:instrText>
            </w:r>
            <w:r w:rsidR="005435C7">
              <w:rPr>
                <w:noProof/>
                <w:webHidden/>
              </w:rPr>
            </w:r>
            <w:r w:rsidR="005435C7">
              <w:rPr>
                <w:noProof/>
                <w:webHidden/>
              </w:rPr>
              <w:fldChar w:fldCharType="separate"/>
            </w:r>
            <w:r w:rsidR="005435C7">
              <w:rPr>
                <w:noProof/>
                <w:webHidden/>
              </w:rPr>
              <w:t>22</w:t>
            </w:r>
            <w:r w:rsidR="005435C7">
              <w:rPr>
                <w:noProof/>
                <w:webHidden/>
              </w:rPr>
              <w:fldChar w:fldCharType="end"/>
            </w:r>
          </w:hyperlink>
        </w:p>
        <w:p w14:paraId="6E5E625A" w14:textId="51EC0F58" w:rsidR="005435C7" w:rsidRDefault="00FF0341">
          <w:pPr>
            <w:pStyle w:val="TOC2"/>
            <w:tabs>
              <w:tab w:val="right" w:leader="dot" w:pos="9016"/>
            </w:tabs>
            <w:rPr>
              <w:noProof/>
              <w:sz w:val="22"/>
              <w:szCs w:val="22"/>
              <w:lang w:eastAsia="en-GB"/>
            </w:rPr>
          </w:pPr>
          <w:hyperlink w:anchor="_Toc35606711" w:history="1">
            <w:r w:rsidR="005435C7" w:rsidRPr="001D1519">
              <w:rPr>
                <w:rStyle w:val="Hyperlink"/>
                <w:rFonts w:ascii="Arial" w:hAnsi="Arial" w:cs="Arial"/>
                <w:noProof/>
              </w:rPr>
              <w:t>2.5 Conclusion</w:t>
            </w:r>
            <w:r w:rsidR="005435C7">
              <w:rPr>
                <w:noProof/>
                <w:webHidden/>
              </w:rPr>
              <w:tab/>
            </w:r>
            <w:r w:rsidR="005435C7">
              <w:rPr>
                <w:noProof/>
                <w:webHidden/>
              </w:rPr>
              <w:fldChar w:fldCharType="begin"/>
            </w:r>
            <w:r w:rsidR="005435C7">
              <w:rPr>
                <w:noProof/>
                <w:webHidden/>
              </w:rPr>
              <w:instrText xml:space="preserve"> PAGEREF _Toc35606711 \h </w:instrText>
            </w:r>
            <w:r w:rsidR="005435C7">
              <w:rPr>
                <w:noProof/>
                <w:webHidden/>
              </w:rPr>
            </w:r>
            <w:r w:rsidR="005435C7">
              <w:rPr>
                <w:noProof/>
                <w:webHidden/>
              </w:rPr>
              <w:fldChar w:fldCharType="separate"/>
            </w:r>
            <w:r w:rsidR="005435C7">
              <w:rPr>
                <w:noProof/>
                <w:webHidden/>
              </w:rPr>
              <w:t>23</w:t>
            </w:r>
            <w:r w:rsidR="005435C7">
              <w:rPr>
                <w:noProof/>
                <w:webHidden/>
              </w:rPr>
              <w:fldChar w:fldCharType="end"/>
            </w:r>
          </w:hyperlink>
        </w:p>
        <w:p w14:paraId="35EFFF99" w14:textId="4AC91EB9" w:rsidR="005435C7" w:rsidRDefault="00FF0341">
          <w:pPr>
            <w:pStyle w:val="TOC1"/>
            <w:tabs>
              <w:tab w:val="left" w:pos="400"/>
              <w:tab w:val="right" w:leader="dot" w:pos="9016"/>
            </w:tabs>
            <w:rPr>
              <w:noProof/>
              <w:sz w:val="22"/>
              <w:szCs w:val="22"/>
              <w:lang w:eastAsia="en-GB"/>
            </w:rPr>
          </w:pPr>
          <w:hyperlink w:anchor="_Toc35606712" w:history="1">
            <w:r w:rsidR="005435C7" w:rsidRPr="001D1519">
              <w:rPr>
                <w:rStyle w:val="Hyperlink"/>
                <w:rFonts w:ascii="Arial" w:eastAsiaTheme="majorEastAsia" w:hAnsi="Arial" w:cs="Arial"/>
                <w:noProof/>
              </w:rPr>
              <w:t>3.</w:t>
            </w:r>
            <w:r w:rsidR="005435C7">
              <w:rPr>
                <w:noProof/>
                <w:sz w:val="22"/>
                <w:szCs w:val="22"/>
                <w:lang w:eastAsia="en-GB"/>
              </w:rPr>
              <w:tab/>
            </w:r>
            <w:r w:rsidR="005435C7" w:rsidRPr="001D1519">
              <w:rPr>
                <w:rStyle w:val="Hyperlink"/>
                <w:rFonts w:ascii="Arial" w:hAnsi="Arial" w:cs="Arial"/>
                <w:noProof/>
              </w:rPr>
              <w:t>Possible future trends facing social media marketing in the next 3 – 5 years</w:t>
            </w:r>
            <w:r w:rsidR="005435C7">
              <w:rPr>
                <w:noProof/>
                <w:webHidden/>
              </w:rPr>
              <w:tab/>
            </w:r>
            <w:r w:rsidR="005435C7">
              <w:rPr>
                <w:noProof/>
                <w:webHidden/>
              </w:rPr>
              <w:fldChar w:fldCharType="begin"/>
            </w:r>
            <w:r w:rsidR="005435C7">
              <w:rPr>
                <w:noProof/>
                <w:webHidden/>
              </w:rPr>
              <w:instrText xml:space="preserve"> PAGEREF _Toc35606712 \h </w:instrText>
            </w:r>
            <w:r w:rsidR="005435C7">
              <w:rPr>
                <w:noProof/>
                <w:webHidden/>
              </w:rPr>
            </w:r>
            <w:r w:rsidR="005435C7">
              <w:rPr>
                <w:noProof/>
                <w:webHidden/>
              </w:rPr>
              <w:fldChar w:fldCharType="separate"/>
            </w:r>
            <w:r w:rsidR="005435C7">
              <w:rPr>
                <w:noProof/>
                <w:webHidden/>
              </w:rPr>
              <w:t>24</w:t>
            </w:r>
            <w:r w:rsidR="005435C7">
              <w:rPr>
                <w:noProof/>
                <w:webHidden/>
              </w:rPr>
              <w:fldChar w:fldCharType="end"/>
            </w:r>
          </w:hyperlink>
        </w:p>
        <w:p w14:paraId="532D4F72" w14:textId="1C3E5806" w:rsidR="005435C7" w:rsidRDefault="00FF0341">
          <w:pPr>
            <w:pStyle w:val="TOC2"/>
            <w:tabs>
              <w:tab w:val="right" w:leader="dot" w:pos="9016"/>
            </w:tabs>
            <w:rPr>
              <w:noProof/>
              <w:sz w:val="22"/>
              <w:szCs w:val="22"/>
              <w:lang w:eastAsia="en-GB"/>
            </w:rPr>
          </w:pPr>
          <w:hyperlink w:anchor="_Toc35606713" w:history="1">
            <w:r w:rsidR="005435C7" w:rsidRPr="001D1519">
              <w:rPr>
                <w:rStyle w:val="Hyperlink"/>
                <w:rFonts w:ascii="Arial" w:hAnsi="Arial" w:cs="Arial"/>
                <w:noProof/>
              </w:rPr>
              <w:t>3.1 Conclusion</w:t>
            </w:r>
            <w:r w:rsidR="005435C7">
              <w:rPr>
                <w:noProof/>
                <w:webHidden/>
              </w:rPr>
              <w:tab/>
            </w:r>
            <w:r w:rsidR="005435C7">
              <w:rPr>
                <w:noProof/>
                <w:webHidden/>
              </w:rPr>
              <w:fldChar w:fldCharType="begin"/>
            </w:r>
            <w:r w:rsidR="005435C7">
              <w:rPr>
                <w:noProof/>
                <w:webHidden/>
              </w:rPr>
              <w:instrText xml:space="preserve"> PAGEREF _Toc35606713 \h </w:instrText>
            </w:r>
            <w:r w:rsidR="005435C7">
              <w:rPr>
                <w:noProof/>
                <w:webHidden/>
              </w:rPr>
            </w:r>
            <w:r w:rsidR="005435C7">
              <w:rPr>
                <w:noProof/>
                <w:webHidden/>
              </w:rPr>
              <w:fldChar w:fldCharType="separate"/>
            </w:r>
            <w:r w:rsidR="005435C7">
              <w:rPr>
                <w:noProof/>
                <w:webHidden/>
              </w:rPr>
              <w:t>26</w:t>
            </w:r>
            <w:r w:rsidR="005435C7">
              <w:rPr>
                <w:noProof/>
                <w:webHidden/>
              </w:rPr>
              <w:fldChar w:fldCharType="end"/>
            </w:r>
          </w:hyperlink>
        </w:p>
        <w:p w14:paraId="0C4DB178" w14:textId="2D9B1F1E" w:rsidR="005435C7" w:rsidRDefault="00FF0341">
          <w:pPr>
            <w:pStyle w:val="TOC1"/>
            <w:tabs>
              <w:tab w:val="left" w:pos="400"/>
              <w:tab w:val="right" w:leader="dot" w:pos="9016"/>
            </w:tabs>
            <w:rPr>
              <w:noProof/>
              <w:sz w:val="22"/>
              <w:szCs w:val="22"/>
              <w:lang w:eastAsia="en-GB"/>
            </w:rPr>
          </w:pPr>
          <w:hyperlink w:anchor="_Toc35606714" w:history="1">
            <w:r w:rsidR="005435C7" w:rsidRPr="001D1519">
              <w:rPr>
                <w:rStyle w:val="Hyperlink"/>
                <w:rFonts w:ascii="Arial" w:eastAsiaTheme="majorEastAsia" w:hAnsi="Arial" w:cs="Arial"/>
                <w:noProof/>
              </w:rPr>
              <w:t>4.</w:t>
            </w:r>
            <w:r w:rsidR="005435C7">
              <w:rPr>
                <w:noProof/>
                <w:sz w:val="22"/>
                <w:szCs w:val="22"/>
                <w:lang w:eastAsia="en-GB"/>
              </w:rPr>
              <w:tab/>
            </w:r>
            <w:r w:rsidR="005435C7" w:rsidRPr="001D1519">
              <w:rPr>
                <w:rStyle w:val="Hyperlink"/>
                <w:rFonts w:ascii="Arial" w:hAnsi="Arial" w:cs="Arial"/>
                <w:noProof/>
              </w:rPr>
              <w:t>References</w:t>
            </w:r>
            <w:r w:rsidR="005435C7">
              <w:rPr>
                <w:noProof/>
                <w:webHidden/>
              </w:rPr>
              <w:tab/>
            </w:r>
            <w:r w:rsidR="005435C7">
              <w:rPr>
                <w:noProof/>
                <w:webHidden/>
              </w:rPr>
              <w:fldChar w:fldCharType="begin"/>
            </w:r>
            <w:r w:rsidR="005435C7">
              <w:rPr>
                <w:noProof/>
                <w:webHidden/>
              </w:rPr>
              <w:instrText xml:space="preserve"> PAGEREF _Toc35606714 \h </w:instrText>
            </w:r>
            <w:r w:rsidR="005435C7">
              <w:rPr>
                <w:noProof/>
                <w:webHidden/>
              </w:rPr>
            </w:r>
            <w:r w:rsidR="005435C7">
              <w:rPr>
                <w:noProof/>
                <w:webHidden/>
              </w:rPr>
              <w:fldChar w:fldCharType="separate"/>
            </w:r>
            <w:r w:rsidR="005435C7">
              <w:rPr>
                <w:noProof/>
                <w:webHidden/>
              </w:rPr>
              <w:t>27</w:t>
            </w:r>
            <w:r w:rsidR="005435C7">
              <w:rPr>
                <w:noProof/>
                <w:webHidden/>
              </w:rPr>
              <w:fldChar w:fldCharType="end"/>
            </w:r>
          </w:hyperlink>
        </w:p>
        <w:p w14:paraId="1B9DEF09" w14:textId="6848EF76" w:rsidR="005435C7" w:rsidRDefault="00FF0341">
          <w:pPr>
            <w:pStyle w:val="TOC1"/>
            <w:tabs>
              <w:tab w:val="left" w:pos="400"/>
              <w:tab w:val="right" w:leader="dot" w:pos="9016"/>
            </w:tabs>
            <w:rPr>
              <w:noProof/>
              <w:sz w:val="22"/>
              <w:szCs w:val="22"/>
              <w:lang w:eastAsia="en-GB"/>
            </w:rPr>
          </w:pPr>
          <w:hyperlink w:anchor="_Toc35606715" w:history="1">
            <w:r w:rsidR="005435C7" w:rsidRPr="001D1519">
              <w:rPr>
                <w:rStyle w:val="Hyperlink"/>
                <w:rFonts w:ascii="Arial" w:eastAsiaTheme="majorEastAsia" w:hAnsi="Arial" w:cs="Arial"/>
                <w:noProof/>
              </w:rPr>
              <w:t>5.</w:t>
            </w:r>
            <w:r w:rsidR="005435C7">
              <w:rPr>
                <w:noProof/>
                <w:sz w:val="22"/>
                <w:szCs w:val="22"/>
                <w:lang w:eastAsia="en-GB"/>
              </w:rPr>
              <w:tab/>
            </w:r>
            <w:r w:rsidR="005435C7" w:rsidRPr="001D1519">
              <w:rPr>
                <w:rStyle w:val="Hyperlink"/>
                <w:rFonts w:ascii="Arial" w:hAnsi="Arial" w:cs="Arial"/>
                <w:noProof/>
              </w:rPr>
              <w:t>Appendices</w:t>
            </w:r>
            <w:r w:rsidR="005435C7">
              <w:rPr>
                <w:noProof/>
                <w:webHidden/>
              </w:rPr>
              <w:tab/>
            </w:r>
            <w:r w:rsidR="005435C7">
              <w:rPr>
                <w:noProof/>
                <w:webHidden/>
              </w:rPr>
              <w:fldChar w:fldCharType="begin"/>
            </w:r>
            <w:r w:rsidR="005435C7">
              <w:rPr>
                <w:noProof/>
                <w:webHidden/>
              </w:rPr>
              <w:instrText xml:space="preserve"> PAGEREF _Toc35606715 \h </w:instrText>
            </w:r>
            <w:r w:rsidR="005435C7">
              <w:rPr>
                <w:noProof/>
                <w:webHidden/>
              </w:rPr>
            </w:r>
            <w:r w:rsidR="005435C7">
              <w:rPr>
                <w:noProof/>
                <w:webHidden/>
              </w:rPr>
              <w:fldChar w:fldCharType="separate"/>
            </w:r>
            <w:r w:rsidR="005435C7">
              <w:rPr>
                <w:noProof/>
                <w:webHidden/>
              </w:rPr>
              <w:t>36</w:t>
            </w:r>
            <w:r w:rsidR="005435C7">
              <w:rPr>
                <w:noProof/>
                <w:webHidden/>
              </w:rPr>
              <w:fldChar w:fldCharType="end"/>
            </w:r>
          </w:hyperlink>
        </w:p>
        <w:p w14:paraId="14E7E6B7" w14:textId="785E4ABC" w:rsidR="005435C7" w:rsidRDefault="00FF0341">
          <w:pPr>
            <w:pStyle w:val="TOC2"/>
            <w:tabs>
              <w:tab w:val="right" w:leader="dot" w:pos="9016"/>
            </w:tabs>
            <w:rPr>
              <w:noProof/>
              <w:sz w:val="22"/>
              <w:szCs w:val="22"/>
              <w:lang w:eastAsia="en-GB"/>
            </w:rPr>
          </w:pPr>
          <w:hyperlink w:anchor="_Toc35606716" w:history="1">
            <w:r w:rsidR="005435C7" w:rsidRPr="001D1519">
              <w:rPr>
                <w:rStyle w:val="Hyperlink"/>
                <w:rFonts w:ascii="Arial" w:hAnsi="Arial" w:cs="Arial"/>
                <w:noProof/>
              </w:rPr>
              <w:t>5.1 Appendix 1: The power of social media influencers (Adglow)</w:t>
            </w:r>
            <w:r w:rsidR="005435C7">
              <w:rPr>
                <w:noProof/>
                <w:webHidden/>
              </w:rPr>
              <w:tab/>
            </w:r>
            <w:r w:rsidR="005435C7">
              <w:rPr>
                <w:noProof/>
                <w:webHidden/>
              </w:rPr>
              <w:fldChar w:fldCharType="begin"/>
            </w:r>
            <w:r w:rsidR="005435C7">
              <w:rPr>
                <w:noProof/>
                <w:webHidden/>
              </w:rPr>
              <w:instrText xml:space="preserve"> PAGEREF _Toc35606716 \h </w:instrText>
            </w:r>
            <w:r w:rsidR="005435C7">
              <w:rPr>
                <w:noProof/>
                <w:webHidden/>
              </w:rPr>
            </w:r>
            <w:r w:rsidR="005435C7">
              <w:rPr>
                <w:noProof/>
                <w:webHidden/>
              </w:rPr>
              <w:fldChar w:fldCharType="separate"/>
            </w:r>
            <w:r w:rsidR="005435C7">
              <w:rPr>
                <w:noProof/>
                <w:webHidden/>
              </w:rPr>
              <w:t>36</w:t>
            </w:r>
            <w:r w:rsidR="005435C7">
              <w:rPr>
                <w:noProof/>
                <w:webHidden/>
              </w:rPr>
              <w:fldChar w:fldCharType="end"/>
            </w:r>
          </w:hyperlink>
        </w:p>
        <w:p w14:paraId="1F8AC809" w14:textId="0BB3C4A0" w:rsidR="005435C7" w:rsidRDefault="00FF0341">
          <w:pPr>
            <w:pStyle w:val="TOC2"/>
            <w:tabs>
              <w:tab w:val="right" w:leader="dot" w:pos="9016"/>
            </w:tabs>
            <w:rPr>
              <w:noProof/>
              <w:sz w:val="22"/>
              <w:szCs w:val="22"/>
              <w:lang w:eastAsia="en-GB"/>
            </w:rPr>
          </w:pPr>
          <w:hyperlink w:anchor="_Toc35606717" w:history="1">
            <w:r w:rsidR="005435C7" w:rsidRPr="001D1519">
              <w:rPr>
                <w:rStyle w:val="Hyperlink"/>
                <w:rFonts w:ascii="Arial" w:hAnsi="Arial" w:cs="Arial"/>
                <w:noProof/>
              </w:rPr>
              <w:t>5.2 Appendix 2: Loyalty: Seven steps to heaven (CEO Millionaires)</w:t>
            </w:r>
            <w:r w:rsidR="005435C7">
              <w:rPr>
                <w:noProof/>
                <w:webHidden/>
              </w:rPr>
              <w:tab/>
            </w:r>
            <w:r w:rsidR="005435C7">
              <w:rPr>
                <w:noProof/>
                <w:webHidden/>
              </w:rPr>
              <w:fldChar w:fldCharType="begin"/>
            </w:r>
            <w:r w:rsidR="005435C7">
              <w:rPr>
                <w:noProof/>
                <w:webHidden/>
              </w:rPr>
              <w:instrText xml:space="preserve"> PAGEREF _Toc35606717 \h </w:instrText>
            </w:r>
            <w:r w:rsidR="005435C7">
              <w:rPr>
                <w:noProof/>
                <w:webHidden/>
              </w:rPr>
            </w:r>
            <w:r w:rsidR="005435C7">
              <w:rPr>
                <w:noProof/>
                <w:webHidden/>
              </w:rPr>
              <w:fldChar w:fldCharType="separate"/>
            </w:r>
            <w:r w:rsidR="005435C7">
              <w:rPr>
                <w:noProof/>
                <w:webHidden/>
              </w:rPr>
              <w:t>37</w:t>
            </w:r>
            <w:r w:rsidR="005435C7">
              <w:rPr>
                <w:noProof/>
                <w:webHidden/>
              </w:rPr>
              <w:fldChar w:fldCharType="end"/>
            </w:r>
          </w:hyperlink>
        </w:p>
        <w:p w14:paraId="4435CD0D" w14:textId="41ED582D" w:rsidR="00FE3C6D" w:rsidRPr="00C56984" w:rsidRDefault="00FE3C6D">
          <w:pPr>
            <w:rPr>
              <w:rFonts w:ascii="Arial" w:hAnsi="Arial" w:cs="Arial"/>
              <w:sz w:val="24"/>
              <w:szCs w:val="24"/>
            </w:rPr>
          </w:pPr>
          <w:r w:rsidRPr="00C56984">
            <w:rPr>
              <w:rFonts w:ascii="Arial" w:hAnsi="Arial" w:cs="Arial"/>
              <w:b/>
              <w:bCs/>
              <w:noProof/>
              <w:sz w:val="24"/>
              <w:szCs w:val="24"/>
            </w:rPr>
            <w:fldChar w:fldCharType="end"/>
          </w:r>
        </w:p>
      </w:sdtContent>
    </w:sdt>
    <w:p w14:paraId="6CF96DEE" w14:textId="77777777" w:rsidR="0030397B" w:rsidRPr="00C56984" w:rsidRDefault="0030397B" w:rsidP="00FE3C6D">
      <w:pPr>
        <w:pStyle w:val="Title"/>
        <w:rPr>
          <w:rFonts w:ascii="Arial" w:hAnsi="Arial" w:cs="Arial"/>
          <w:sz w:val="24"/>
          <w:szCs w:val="24"/>
        </w:rPr>
      </w:pPr>
    </w:p>
    <w:p w14:paraId="3CB04A78" w14:textId="77777777" w:rsidR="0030397B" w:rsidRPr="00C56984" w:rsidRDefault="0030397B" w:rsidP="00FE3C6D">
      <w:pPr>
        <w:pStyle w:val="Title"/>
        <w:rPr>
          <w:rFonts w:ascii="Arial" w:hAnsi="Arial" w:cs="Arial"/>
          <w:sz w:val="24"/>
          <w:szCs w:val="24"/>
        </w:rPr>
      </w:pPr>
    </w:p>
    <w:p w14:paraId="0B6E1556" w14:textId="77777777" w:rsidR="0030397B" w:rsidRPr="00C56984" w:rsidRDefault="0030397B" w:rsidP="00FE3C6D">
      <w:pPr>
        <w:pStyle w:val="Title"/>
        <w:rPr>
          <w:rFonts w:ascii="Arial" w:hAnsi="Arial" w:cs="Arial"/>
          <w:sz w:val="24"/>
          <w:szCs w:val="24"/>
        </w:rPr>
      </w:pPr>
    </w:p>
    <w:p w14:paraId="42820E9B" w14:textId="77777777" w:rsidR="0030397B" w:rsidRPr="00C56984" w:rsidRDefault="0030397B" w:rsidP="0030397B">
      <w:pPr>
        <w:rPr>
          <w:rFonts w:ascii="Arial" w:hAnsi="Arial" w:cs="Arial"/>
          <w:sz w:val="24"/>
          <w:szCs w:val="24"/>
        </w:rPr>
      </w:pPr>
    </w:p>
    <w:p w14:paraId="1584DCCD" w14:textId="430D75C8" w:rsidR="00BA128B" w:rsidRPr="00C56984" w:rsidRDefault="00A6111F" w:rsidP="00FE3C6D">
      <w:pPr>
        <w:pStyle w:val="Heading1"/>
        <w:numPr>
          <w:ilvl w:val="0"/>
          <w:numId w:val="1"/>
        </w:numPr>
        <w:rPr>
          <w:rFonts w:ascii="Arial" w:hAnsi="Arial" w:cs="Arial"/>
          <w:color w:val="000000" w:themeColor="text1"/>
          <w:sz w:val="24"/>
          <w:szCs w:val="24"/>
        </w:rPr>
      </w:pPr>
      <w:bookmarkStart w:id="3" w:name="_Toc35606691"/>
      <w:r w:rsidRPr="00C56984">
        <w:rPr>
          <w:rFonts w:ascii="Arial" w:hAnsi="Arial" w:cs="Arial"/>
          <w:color w:val="000000" w:themeColor="text1"/>
          <w:sz w:val="24"/>
          <w:szCs w:val="24"/>
        </w:rPr>
        <w:lastRenderedPageBreak/>
        <w:t>Appraisal of the value and significance of social influencers in relation to the retention of users and customers</w:t>
      </w:r>
      <w:bookmarkEnd w:id="3"/>
      <w:r w:rsidRPr="00C56984">
        <w:rPr>
          <w:rFonts w:ascii="Arial" w:hAnsi="Arial" w:cs="Arial"/>
          <w:color w:val="000000" w:themeColor="text1"/>
          <w:sz w:val="24"/>
          <w:szCs w:val="24"/>
        </w:rPr>
        <w:t xml:space="preserve"> </w:t>
      </w:r>
    </w:p>
    <w:bookmarkStart w:id="4" w:name="_Hlk35439664"/>
    <w:p w14:paraId="5E2DB5C2" w14:textId="4A3EF126" w:rsidR="00CA44D8" w:rsidRDefault="000368DE" w:rsidP="00BC73EE">
      <w:pPr>
        <w:jc w:val="center"/>
        <w:rPr>
          <w:rFonts w:ascii="Arial" w:hAnsi="Arial" w:cs="Arial"/>
          <w:sz w:val="24"/>
          <w:szCs w:val="24"/>
          <w:highlight w:val="yellow"/>
        </w:rPr>
      </w:pPr>
      <w:r w:rsidRPr="000368DE">
        <w:rPr>
          <w:rFonts w:ascii="Arial" w:hAnsi="Arial" w:cs="Arial"/>
          <w:noProof/>
          <w:sz w:val="24"/>
          <w:szCs w:val="24"/>
          <w:highlight w:val="yellow"/>
        </w:rPr>
        <mc:AlternateContent>
          <mc:Choice Requires="wps">
            <w:drawing>
              <wp:anchor distT="45720" distB="45720" distL="114300" distR="114300" simplePos="0" relativeHeight="251703296" behindDoc="0" locked="0" layoutInCell="1" allowOverlap="1" wp14:anchorId="6BB61126" wp14:editId="1FBE225C">
                <wp:simplePos x="0" y="0"/>
                <wp:positionH relativeFrom="margin">
                  <wp:posOffset>3623191</wp:posOffset>
                </wp:positionH>
                <wp:positionV relativeFrom="paragraph">
                  <wp:posOffset>1646619</wp:posOffset>
                </wp:positionV>
                <wp:extent cx="772595" cy="242886"/>
                <wp:effectExtent l="0" t="0" r="0" b="508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595" cy="242886"/>
                        </a:xfrm>
                        <a:prstGeom prst="rect">
                          <a:avLst/>
                        </a:prstGeom>
                        <a:noFill/>
                        <a:ln w="9525">
                          <a:noFill/>
                          <a:miter lim="800000"/>
                          <a:headEnd/>
                          <a:tailEnd/>
                        </a:ln>
                      </wps:spPr>
                      <wps:txbx>
                        <w:txbxContent>
                          <w:p w14:paraId="40723690" w14:textId="1EBC06F8" w:rsidR="002D6523" w:rsidRPr="000368DE" w:rsidRDefault="002D6523" w:rsidP="000368DE">
                            <w:pPr>
                              <w:spacing w:line="720" w:lineRule="auto"/>
                              <w:rPr>
                                <w:rFonts w:ascii="Arial" w:hAnsi="Arial" w:cs="Arial"/>
                                <w:color w:val="B2D7DD" w:themeColor="text2" w:themeTint="40"/>
                                <w:sz w:val="10"/>
                                <w:szCs w:val="10"/>
                                <w:lang w:val="en-US"/>
                              </w:rPr>
                            </w:pPr>
                            <w:r w:rsidRPr="000368DE">
                              <w:rPr>
                                <w:rFonts w:ascii="Arial" w:hAnsi="Arial" w:cs="Arial"/>
                                <w:color w:val="B2D7DD" w:themeColor="text2" w:themeTint="40"/>
                                <w:sz w:val="10"/>
                                <w:szCs w:val="10"/>
                                <w:lang w:val="en-US"/>
                              </w:rPr>
                              <w:t>Image: Owl Metrics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61126" id="_x0000_s1027" type="#_x0000_t202" style="position:absolute;left:0;text-align:left;margin-left:285.3pt;margin-top:129.65pt;width:60.85pt;height:19.1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" filled="f" stroked="f">
                <v:textbox>
                  <w:txbxContent>
                    <w:p w14:paraId="40723690" w14:textId="1EBC06F8" w:rsidR="002D6523" w:rsidRPr="000368DE" w:rsidRDefault="002D6523" w:rsidP="000368DE">
                      <w:pPr>
                        <w:spacing w:line="720" w:lineRule="auto"/>
                        <w:rPr>
                          <w:rFonts w:ascii="Arial" w:hAnsi="Arial" w:cs="Arial"/>
                          <w:color w:val="B2D7DD" w:themeColor="text2" w:themeTint="40"/>
                          <w:sz w:val="10"/>
                          <w:szCs w:val="10"/>
                          <w:lang w:val="en-US"/>
                        </w:rPr>
                      </w:pPr>
                      <w:r w:rsidRPr="000368DE">
                        <w:rPr>
                          <w:rFonts w:ascii="Arial" w:hAnsi="Arial" w:cs="Arial"/>
                          <w:color w:val="B2D7DD" w:themeColor="text2" w:themeTint="40"/>
                          <w:sz w:val="10"/>
                          <w:szCs w:val="10"/>
                          <w:lang w:val="en-US"/>
                        </w:rPr>
                        <w:t>Image: Owl Metrics</w:t>
                      </w:r>
                    </w:p>
                  </w:txbxContent>
                </v:textbox>
                <w10:wrap anchorx="margin"/>
              </v:shape>
            </w:pict>
          </mc:Fallback>
        </mc:AlternateContent>
      </w:r>
      <w:r w:rsidR="00BC73EE" w:rsidRPr="00C56984">
        <w:rPr>
          <w:rFonts w:ascii="Arial" w:hAnsi="Arial" w:cs="Arial"/>
          <w:noProof/>
          <w:sz w:val="24"/>
          <w:szCs w:val="24"/>
        </w:rPr>
        <w:drawing>
          <wp:inline distT="0" distB="0" distL="0" distR="0" wp14:anchorId="3498A24C" wp14:editId="69DFD1BE">
            <wp:extent cx="2686050" cy="1566813"/>
            <wp:effectExtent l="171450" t="171450" r="171450" b="1860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clrChange>
                        <a:clrFrom>
                          <a:srgbClr val="E64944"/>
                        </a:clrFrom>
                        <a:clrTo>
                          <a:srgbClr val="E64944">
                            <a:alpha val="0"/>
                          </a:srgbClr>
                        </a:clrTo>
                      </a:clrChange>
                      <a:grayscl/>
                    </a:blip>
                    <a:stretch>
                      <a:fillRect/>
                    </a:stretch>
                  </pic:blipFill>
                  <pic:spPr>
                    <a:xfrm>
                      <a:off x="0" y="0"/>
                      <a:ext cx="2701329" cy="1575726"/>
                    </a:xfrm>
                    <a:prstGeom prst="rect">
                      <a:avLst/>
                    </a:prstGeom>
                    <a:solidFill>
                      <a:srgbClr val="FFFFFF">
                        <a:shade val="85000"/>
                      </a:srgbClr>
                    </a:solidFill>
                    <a:ln w="190500" cap="rnd">
                      <a:solidFill>
                        <a:schemeClr val="tx2">
                          <a:lumMod val="50000"/>
                          <a:lumOff val="50000"/>
                        </a:schemeClr>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DA78D09" w14:textId="33D06B2D" w:rsidR="0035685B" w:rsidRPr="00C56984" w:rsidRDefault="0035685B" w:rsidP="006116A4">
      <w:pPr>
        <w:jc w:val="both"/>
        <w:rPr>
          <w:rFonts w:ascii="Arial" w:hAnsi="Arial" w:cs="Arial"/>
          <w:sz w:val="24"/>
          <w:szCs w:val="24"/>
          <w:highlight w:val="yellow"/>
        </w:rPr>
      </w:pPr>
      <w:bookmarkStart w:id="5" w:name="_Hlk35359878"/>
      <w:bookmarkStart w:id="6" w:name="_Hlk35520296"/>
      <w:bookmarkStart w:id="7" w:name="_Hlk35441286"/>
      <w:bookmarkStart w:id="8" w:name="_Hlk35440662"/>
      <w:bookmarkStart w:id="9" w:name="_Hlk35443350"/>
      <w:bookmarkStart w:id="10" w:name="_Hlk35431424"/>
      <w:r w:rsidRPr="0035685B">
        <w:rPr>
          <w:rFonts w:ascii="Arial" w:hAnsi="Arial" w:cs="Arial"/>
          <w:sz w:val="24"/>
          <w:szCs w:val="24"/>
        </w:rPr>
        <w:t>The value and significance of social influencers will be appraised alongside the Users and Gratifications Theory (</w:t>
      </w:r>
      <w:proofErr w:type="spellStart"/>
      <w:r w:rsidRPr="0035685B">
        <w:rPr>
          <w:rFonts w:ascii="Arial" w:hAnsi="Arial" w:cs="Arial"/>
          <w:sz w:val="24"/>
          <w:szCs w:val="24"/>
        </w:rPr>
        <w:t>Blumler</w:t>
      </w:r>
      <w:proofErr w:type="spellEnd"/>
      <w:r w:rsidRPr="0035685B">
        <w:rPr>
          <w:rFonts w:ascii="Arial" w:hAnsi="Arial" w:cs="Arial"/>
          <w:sz w:val="24"/>
          <w:szCs w:val="24"/>
        </w:rPr>
        <w:t xml:space="preserve"> and Katz, no date) and the concept of up-selling and cross-selling with appropriate data and research for justifications.</w:t>
      </w:r>
    </w:p>
    <w:p w14:paraId="3878A67B" w14:textId="0AB5EA06" w:rsidR="001A37A5" w:rsidRPr="0061772C" w:rsidRDefault="00E839BD" w:rsidP="0061772C">
      <w:pPr>
        <w:pStyle w:val="Heading2"/>
        <w:numPr>
          <w:ilvl w:val="1"/>
          <w:numId w:val="1"/>
        </w:numPr>
        <w:rPr>
          <w:rFonts w:ascii="Arial" w:hAnsi="Arial" w:cs="Arial"/>
          <w:color w:val="000000" w:themeColor="text1"/>
          <w:sz w:val="24"/>
          <w:szCs w:val="24"/>
        </w:rPr>
      </w:pPr>
      <w:r>
        <w:rPr>
          <w:rFonts w:ascii="Arial" w:hAnsi="Arial" w:cs="Arial"/>
          <w:color w:val="000000" w:themeColor="text1"/>
          <w:sz w:val="24"/>
          <w:szCs w:val="24"/>
        </w:rPr>
        <w:t xml:space="preserve"> </w:t>
      </w:r>
      <w:bookmarkStart w:id="11" w:name="_Toc35606692"/>
      <w:r>
        <w:rPr>
          <w:rFonts w:ascii="Arial" w:hAnsi="Arial" w:cs="Arial"/>
          <w:color w:val="000000" w:themeColor="text1"/>
          <w:sz w:val="24"/>
          <w:szCs w:val="24"/>
        </w:rPr>
        <w:t>D</w:t>
      </w:r>
      <w:r w:rsidR="00CD5DCB" w:rsidRPr="00C56984">
        <w:rPr>
          <w:rFonts w:ascii="Arial" w:hAnsi="Arial" w:cs="Arial"/>
          <w:color w:val="000000" w:themeColor="text1"/>
          <w:sz w:val="24"/>
          <w:szCs w:val="24"/>
        </w:rPr>
        <w:t xml:space="preserve">efinition </w:t>
      </w:r>
      <w:r w:rsidR="007C6EE1" w:rsidRPr="00C56984">
        <w:rPr>
          <w:rFonts w:ascii="Arial" w:hAnsi="Arial" w:cs="Arial"/>
          <w:color w:val="000000" w:themeColor="text1"/>
          <w:sz w:val="24"/>
          <w:szCs w:val="24"/>
        </w:rPr>
        <w:t xml:space="preserve">and background </w:t>
      </w:r>
      <w:r w:rsidR="00CD5DCB" w:rsidRPr="00C56984">
        <w:rPr>
          <w:rFonts w:ascii="Arial" w:hAnsi="Arial" w:cs="Arial"/>
          <w:color w:val="000000" w:themeColor="text1"/>
          <w:sz w:val="24"/>
          <w:szCs w:val="24"/>
        </w:rPr>
        <w:t>of social influencers</w:t>
      </w:r>
      <w:bookmarkStart w:id="12" w:name="_Hlk35012374"/>
      <w:bookmarkEnd w:id="11"/>
    </w:p>
    <w:p w14:paraId="273ACF2D" w14:textId="49157AF3" w:rsidR="0060544B" w:rsidRDefault="00753642" w:rsidP="002D6523">
      <w:pPr>
        <w:pStyle w:val="ListParagraph"/>
        <w:ind w:left="0"/>
        <w:jc w:val="both"/>
        <w:rPr>
          <w:rFonts w:ascii="Arial" w:hAnsi="Arial" w:cs="Arial"/>
          <w:color w:val="000000" w:themeColor="text1"/>
          <w:sz w:val="24"/>
          <w:szCs w:val="24"/>
        </w:rPr>
      </w:pPr>
      <w:bookmarkStart w:id="13" w:name="_Hlk35166430"/>
      <w:bookmarkStart w:id="14" w:name="_Hlk35342869"/>
      <w:r w:rsidRPr="00B043F7">
        <w:rPr>
          <w:rFonts w:ascii="Arial" w:hAnsi="Arial" w:cs="Arial"/>
          <w:color w:val="000000" w:themeColor="text1"/>
          <w:sz w:val="24"/>
          <w:szCs w:val="24"/>
        </w:rPr>
        <w:t>S</w:t>
      </w:r>
      <w:r w:rsidR="00382307" w:rsidRPr="00B043F7">
        <w:rPr>
          <w:rFonts w:ascii="Arial" w:hAnsi="Arial" w:cs="Arial"/>
          <w:color w:val="000000" w:themeColor="text1"/>
          <w:sz w:val="24"/>
          <w:szCs w:val="24"/>
        </w:rPr>
        <w:t>ocial influence</w:t>
      </w:r>
      <w:r w:rsidR="007C1996" w:rsidRPr="00B043F7">
        <w:rPr>
          <w:rFonts w:ascii="Arial" w:hAnsi="Arial" w:cs="Arial"/>
          <w:color w:val="000000" w:themeColor="text1"/>
          <w:sz w:val="24"/>
          <w:szCs w:val="24"/>
        </w:rPr>
        <w:t>r</w:t>
      </w:r>
      <w:r w:rsidRPr="00B043F7">
        <w:rPr>
          <w:rFonts w:ascii="Arial" w:hAnsi="Arial" w:cs="Arial"/>
          <w:color w:val="000000" w:themeColor="text1"/>
          <w:sz w:val="24"/>
          <w:szCs w:val="24"/>
        </w:rPr>
        <w:t>s</w:t>
      </w:r>
      <w:r w:rsidR="007C1996" w:rsidRPr="00B043F7">
        <w:rPr>
          <w:rFonts w:ascii="Arial" w:hAnsi="Arial" w:cs="Arial"/>
          <w:color w:val="000000" w:themeColor="text1"/>
          <w:sz w:val="24"/>
          <w:szCs w:val="24"/>
        </w:rPr>
        <w:t xml:space="preserve"> </w:t>
      </w:r>
      <w:r w:rsidRPr="00B043F7">
        <w:rPr>
          <w:rFonts w:ascii="Arial" w:hAnsi="Arial" w:cs="Arial"/>
          <w:color w:val="000000" w:themeColor="text1"/>
          <w:sz w:val="24"/>
          <w:szCs w:val="24"/>
        </w:rPr>
        <w:t xml:space="preserve">are </w:t>
      </w:r>
      <w:r w:rsidR="007C1996" w:rsidRPr="00B043F7">
        <w:rPr>
          <w:rFonts w:ascii="Arial" w:hAnsi="Arial" w:cs="Arial"/>
          <w:color w:val="000000" w:themeColor="text1"/>
          <w:sz w:val="24"/>
          <w:szCs w:val="24"/>
        </w:rPr>
        <w:t>one</w:t>
      </w:r>
      <w:r w:rsidR="00382307" w:rsidRPr="00B043F7">
        <w:rPr>
          <w:rFonts w:ascii="Arial" w:hAnsi="Arial" w:cs="Arial"/>
          <w:color w:val="000000" w:themeColor="text1"/>
          <w:sz w:val="24"/>
          <w:szCs w:val="24"/>
        </w:rPr>
        <w:t xml:space="preserve"> party of a </w:t>
      </w:r>
      <w:r w:rsidR="00DD5FAB" w:rsidRPr="00B043F7">
        <w:rPr>
          <w:rFonts w:ascii="Arial" w:hAnsi="Arial" w:cs="Arial"/>
          <w:color w:val="000000" w:themeColor="text1"/>
          <w:sz w:val="24"/>
          <w:szCs w:val="24"/>
        </w:rPr>
        <w:t>three-way relationship based on trust (Radcliffe, 2019), and can be d</w:t>
      </w:r>
      <w:r w:rsidR="00277677" w:rsidRPr="00B043F7">
        <w:rPr>
          <w:rFonts w:ascii="Arial" w:hAnsi="Arial" w:cs="Arial"/>
          <w:color w:val="000000" w:themeColor="text1"/>
          <w:sz w:val="24"/>
          <w:szCs w:val="24"/>
        </w:rPr>
        <w:t>efined</w:t>
      </w:r>
      <w:r w:rsidR="00DD5FAB" w:rsidRPr="00B043F7">
        <w:rPr>
          <w:rFonts w:ascii="Arial" w:hAnsi="Arial" w:cs="Arial"/>
          <w:color w:val="000000" w:themeColor="text1"/>
          <w:sz w:val="24"/>
          <w:szCs w:val="24"/>
        </w:rPr>
        <w:t xml:space="preserve"> as </w:t>
      </w:r>
      <w:r w:rsidR="005479C8" w:rsidRPr="00B043F7">
        <w:rPr>
          <w:rFonts w:ascii="Arial" w:hAnsi="Arial" w:cs="Arial"/>
          <w:color w:val="000000" w:themeColor="text1"/>
          <w:sz w:val="24"/>
          <w:szCs w:val="24"/>
        </w:rPr>
        <w:t xml:space="preserve">an individual who can affect purchase decisions and </w:t>
      </w:r>
      <w:r w:rsidR="009A518F">
        <w:rPr>
          <w:rFonts w:ascii="Arial" w:hAnsi="Arial" w:cs="Arial"/>
          <w:color w:val="000000" w:themeColor="text1"/>
          <w:sz w:val="24"/>
          <w:szCs w:val="24"/>
        </w:rPr>
        <w:t>has</w:t>
      </w:r>
      <w:r w:rsidR="009F55E1" w:rsidRPr="00B043F7">
        <w:rPr>
          <w:rFonts w:ascii="Arial" w:hAnsi="Arial" w:cs="Arial"/>
          <w:color w:val="000000" w:themeColor="text1"/>
          <w:sz w:val="24"/>
          <w:szCs w:val="24"/>
        </w:rPr>
        <w:t xml:space="preserve"> </w:t>
      </w:r>
      <w:r w:rsidR="009A518F">
        <w:rPr>
          <w:rFonts w:ascii="Arial" w:hAnsi="Arial" w:cs="Arial"/>
          <w:color w:val="000000" w:themeColor="text1"/>
          <w:sz w:val="24"/>
          <w:szCs w:val="24"/>
        </w:rPr>
        <w:t>“</w:t>
      </w:r>
      <w:r w:rsidR="009F55E1" w:rsidRPr="00B043F7">
        <w:rPr>
          <w:rFonts w:ascii="Arial" w:hAnsi="Arial" w:cs="Arial"/>
          <w:color w:val="000000" w:themeColor="text1"/>
          <w:sz w:val="24"/>
          <w:szCs w:val="24"/>
        </w:rPr>
        <w:t>above-average reach or impact through word-of-mouth or social marketing.</w:t>
      </w:r>
      <w:r w:rsidR="00DD5FAB" w:rsidRPr="00B043F7">
        <w:rPr>
          <w:rFonts w:ascii="Arial" w:hAnsi="Arial" w:cs="Arial"/>
          <w:color w:val="000000" w:themeColor="text1"/>
          <w:sz w:val="24"/>
          <w:szCs w:val="24"/>
        </w:rPr>
        <w:t>” (</w:t>
      </w:r>
      <w:r w:rsidR="008771C6" w:rsidRPr="008771C6">
        <w:rPr>
          <w:rFonts w:ascii="Arial" w:hAnsi="Arial" w:cs="Arial"/>
          <w:color w:val="000000" w:themeColor="text1"/>
          <w:sz w:val="24"/>
          <w:szCs w:val="24"/>
        </w:rPr>
        <w:t>Greenwood</w:t>
      </w:r>
      <w:r w:rsidR="008771C6">
        <w:rPr>
          <w:rFonts w:ascii="Arial" w:hAnsi="Arial" w:cs="Arial"/>
          <w:color w:val="000000" w:themeColor="text1"/>
          <w:sz w:val="24"/>
          <w:szCs w:val="24"/>
        </w:rPr>
        <w:t>, 2019</w:t>
      </w:r>
      <w:r w:rsidR="00DD5FAB" w:rsidRPr="00B043F7">
        <w:rPr>
          <w:rFonts w:ascii="Arial" w:hAnsi="Arial" w:cs="Arial"/>
          <w:color w:val="000000" w:themeColor="text1"/>
          <w:sz w:val="24"/>
          <w:szCs w:val="24"/>
        </w:rPr>
        <w:t>).</w:t>
      </w:r>
      <w:r w:rsidR="00605FDC">
        <w:rPr>
          <w:rFonts w:ascii="Arial" w:hAnsi="Arial" w:cs="Arial"/>
          <w:color w:val="000000" w:themeColor="text1"/>
          <w:sz w:val="24"/>
          <w:szCs w:val="24"/>
        </w:rPr>
        <w:t xml:space="preserve"> M</w:t>
      </w:r>
      <w:r w:rsidR="001F15F7" w:rsidRPr="00B043F7">
        <w:rPr>
          <w:rFonts w:ascii="Arial" w:hAnsi="Arial" w:cs="Arial"/>
          <w:color w:val="000000" w:themeColor="text1"/>
          <w:sz w:val="24"/>
          <w:szCs w:val="24"/>
        </w:rPr>
        <w:t xml:space="preserve">arketers turn to influencers </w:t>
      </w:r>
      <w:r w:rsidR="00594ABB" w:rsidRPr="00B043F7">
        <w:rPr>
          <w:rFonts w:ascii="Arial" w:hAnsi="Arial" w:cs="Arial"/>
          <w:color w:val="000000" w:themeColor="text1"/>
          <w:sz w:val="24"/>
          <w:szCs w:val="24"/>
        </w:rPr>
        <w:t>for</w:t>
      </w:r>
      <w:r w:rsidR="001F15F7" w:rsidRPr="00B043F7">
        <w:rPr>
          <w:rFonts w:ascii="Arial" w:hAnsi="Arial" w:cs="Arial"/>
          <w:color w:val="000000" w:themeColor="text1"/>
          <w:sz w:val="24"/>
          <w:szCs w:val="24"/>
        </w:rPr>
        <w:t xml:space="preserve"> </w:t>
      </w:r>
      <w:r w:rsidR="00605FDC">
        <w:rPr>
          <w:rFonts w:ascii="Arial" w:hAnsi="Arial" w:cs="Arial"/>
          <w:color w:val="000000" w:themeColor="text1"/>
          <w:sz w:val="24"/>
          <w:szCs w:val="24"/>
        </w:rPr>
        <w:t>advertising brands and products</w:t>
      </w:r>
      <w:r w:rsidR="001F15F7" w:rsidRPr="00B043F7">
        <w:rPr>
          <w:rFonts w:ascii="Arial" w:hAnsi="Arial" w:cs="Arial"/>
          <w:color w:val="000000" w:themeColor="text1"/>
          <w:sz w:val="24"/>
          <w:szCs w:val="24"/>
        </w:rPr>
        <w:t xml:space="preserve"> (</w:t>
      </w:r>
      <w:r w:rsidR="008771C6" w:rsidRPr="008771C6">
        <w:rPr>
          <w:rFonts w:ascii="Arial" w:hAnsi="Arial" w:cs="Arial"/>
          <w:color w:val="000000" w:themeColor="text1"/>
          <w:sz w:val="24"/>
          <w:szCs w:val="24"/>
        </w:rPr>
        <w:t>Greenwood</w:t>
      </w:r>
      <w:r w:rsidR="008771C6">
        <w:rPr>
          <w:rFonts w:ascii="Arial" w:hAnsi="Arial" w:cs="Arial"/>
          <w:color w:val="000000" w:themeColor="text1"/>
          <w:sz w:val="24"/>
          <w:szCs w:val="24"/>
        </w:rPr>
        <w:t>, 2019</w:t>
      </w:r>
      <w:r w:rsidR="001F15F7" w:rsidRPr="00B043F7">
        <w:rPr>
          <w:rFonts w:ascii="Arial" w:hAnsi="Arial" w:cs="Arial"/>
          <w:color w:val="000000" w:themeColor="text1"/>
          <w:sz w:val="24"/>
          <w:szCs w:val="24"/>
        </w:rPr>
        <w:t>)</w:t>
      </w:r>
      <w:r w:rsidRPr="00B043F7">
        <w:rPr>
          <w:rFonts w:ascii="Arial" w:hAnsi="Arial" w:cs="Arial"/>
          <w:color w:val="000000" w:themeColor="text1"/>
          <w:sz w:val="24"/>
          <w:szCs w:val="24"/>
        </w:rPr>
        <w:t xml:space="preserve"> because influencers are</w:t>
      </w:r>
      <w:r w:rsidR="00013E20" w:rsidRPr="00B043F7">
        <w:rPr>
          <w:rFonts w:ascii="Arial" w:hAnsi="Arial" w:cs="Arial"/>
          <w:color w:val="000000" w:themeColor="text1"/>
          <w:sz w:val="24"/>
          <w:szCs w:val="24"/>
        </w:rPr>
        <w:t xml:space="preserve"> “often highly knowledgeable about a specific subject such as food, fashion, beauty or technology” (</w:t>
      </w:r>
      <w:r w:rsidR="008771C6" w:rsidRPr="008771C6">
        <w:rPr>
          <w:rFonts w:ascii="Arial" w:hAnsi="Arial" w:cs="Arial"/>
          <w:color w:val="000000" w:themeColor="text1"/>
          <w:sz w:val="24"/>
          <w:szCs w:val="24"/>
        </w:rPr>
        <w:t>Greenwood</w:t>
      </w:r>
      <w:r w:rsidR="008771C6">
        <w:rPr>
          <w:rFonts w:ascii="Arial" w:hAnsi="Arial" w:cs="Arial"/>
          <w:color w:val="000000" w:themeColor="text1"/>
          <w:sz w:val="24"/>
          <w:szCs w:val="24"/>
        </w:rPr>
        <w:t>, 2019</w:t>
      </w:r>
      <w:r w:rsidR="00013E20" w:rsidRPr="00B043F7">
        <w:rPr>
          <w:rFonts w:ascii="Arial" w:hAnsi="Arial" w:cs="Arial"/>
          <w:color w:val="000000" w:themeColor="text1"/>
          <w:sz w:val="24"/>
          <w:szCs w:val="24"/>
        </w:rPr>
        <w:t>)</w:t>
      </w:r>
      <w:r w:rsidR="001F15F7" w:rsidRPr="00B043F7">
        <w:rPr>
          <w:rFonts w:ascii="Arial" w:hAnsi="Arial" w:cs="Arial"/>
          <w:color w:val="000000" w:themeColor="text1"/>
          <w:sz w:val="24"/>
          <w:szCs w:val="24"/>
        </w:rPr>
        <w:t xml:space="preserve">. </w:t>
      </w:r>
      <w:r w:rsidR="00366FBD" w:rsidRPr="00B043F7">
        <w:rPr>
          <w:rFonts w:ascii="Arial" w:hAnsi="Arial" w:cs="Arial"/>
          <w:color w:val="000000" w:themeColor="text1"/>
          <w:sz w:val="24"/>
          <w:szCs w:val="24"/>
        </w:rPr>
        <w:t>C</w:t>
      </w:r>
      <w:r w:rsidR="0034302F" w:rsidRPr="00B043F7">
        <w:rPr>
          <w:rFonts w:ascii="Arial" w:hAnsi="Arial" w:cs="Arial"/>
          <w:color w:val="000000" w:themeColor="text1"/>
          <w:sz w:val="24"/>
          <w:szCs w:val="24"/>
        </w:rPr>
        <w:t xml:space="preserve">onsumers trust influencers </w:t>
      </w:r>
      <w:r w:rsidR="00366FBD" w:rsidRPr="00B043F7">
        <w:rPr>
          <w:rFonts w:ascii="Arial" w:hAnsi="Arial" w:cs="Arial"/>
          <w:color w:val="000000" w:themeColor="text1"/>
          <w:sz w:val="24"/>
          <w:szCs w:val="24"/>
        </w:rPr>
        <w:t>when the</w:t>
      </w:r>
      <w:r w:rsidR="00605FDC">
        <w:rPr>
          <w:rFonts w:ascii="Arial" w:hAnsi="Arial" w:cs="Arial"/>
          <w:color w:val="000000" w:themeColor="text1"/>
          <w:sz w:val="24"/>
          <w:szCs w:val="24"/>
        </w:rPr>
        <w:t>y</w:t>
      </w:r>
      <w:r w:rsidR="00366FBD" w:rsidRPr="00B043F7">
        <w:rPr>
          <w:rFonts w:ascii="Arial" w:hAnsi="Arial" w:cs="Arial"/>
          <w:color w:val="000000" w:themeColor="text1"/>
          <w:sz w:val="24"/>
          <w:szCs w:val="24"/>
        </w:rPr>
        <w:t xml:space="preserve"> </w:t>
      </w:r>
      <w:r w:rsidR="00605FDC">
        <w:rPr>
          <w:rFonts w:ascii="Arial" w:hAnsi="Arial" w:cs="Arial"/>
          <w:color w:val="000000" w:themeColor="text1"/>
          <w:sz w:val="24"/>
          <w:szCs w:val="24"/>
        </w:rPr>
        <w:t>promote</w:t>
      </w:r>
      <w:r w:rsidR="00366FBD" w:rsidRPr="00B043F7">
        <w:rPr>
          <w:rFonts w:ascii="Arial" w:hAnsi="Arial" w:cs="Arial"/>
          <w:color w:val="000000" w:themeColor="text1"/>
          <w:sz w:val="24"/>
          <w:szCs w:val="24"/>
        </w:rPr>
        <w:t xml:space="preserve"> product</w:t>
      </w:r>
      <w:r w:rsidR="00605FDC">
        <w:rPr>
          <w:rFonts w:ascii="Arial" w:hAnsi="Arial" w:cs="Arial"/>
          <w:color w:val="000000" w:themeColor="text1"/>
          <w:sz w:val="24"/>
          <w:szCs w:val="24"/>
        </w:rPr>
        <w:t>s</w:t>
      </w:r>
      <w:r w:rsidR="00366FBD" w:rsidRPr="00B043F7">
        <w:rPr>
          <w:rFonts w:ascii="Arial" w:hAnsi="Arial" w:cs="Arial"/>
          <w:color w:val="000000" w:themeColor="text1"/>
          <w:sz w:val="24"/>
          <w:szCs w:val="24"/>
        </w:rPr>
        <w:t xml:space="preserve"> that correlates with their</w:t>
      </w:r>
      <w:r w:rsidR="002A3980" w:rsidRPr="00B043F7">
        <w:rPr>
          <w:rFonts w:ascii="Arial" w:hAnsi="Arial" w:cs="Arial"/>
          <w:color w:val="000000" w:themeColor="text1"/>
          <w:sz w:val="24"/>
          <w:szCs w:val="24"/>
        </w:rPr>
        <w:t xml:space="preserve"> </w:t>
      </w:r>
      <w:r w:rsidR="0060544B" w:rsidRPr="00B043F7">
        <w:rPr>
          <w:rFonts w:ascii="Arial" w:hAnsi="Arial" w:cs="Arial"/>
          <w:color w:val="000000" w:themeColor="text1"/>
          <w:sz w:val="24"/>
          <w:szCs w:val="24"/>
        </w:rPr>
        <w:t>continuous f</w:t>
      </w:r>
      <w:r w:rsidR="00366FBD" w:rsidRPr="00B043F7">
        <w:rPr>
          <w:rFonts w:ascii="Arial" w:hAnsi="Arial" w:cs="Arial"/>
          <w:color w:val="000000" w:themeColor="text1"/>
          <w:sz w:val="24"/>
          <w:szCs w:val="24"/>
        </w:rPr>
        <w:t>ocus o</w:t>
      </w:r>
      <w:r w:rsidRPr="00B043F7">
        <w:rPr>
          <w:rFonts w:ascii="Arial" w:hAnsi="Arial" w:cs="Arial"/>
          <w:color w:val="000000" w:themeColor="text1"/>
          <w:sz w:val="24"/>
          <w:szCs w:val="24"/>
        </w:rPr>
        <w:t xml:space="preserve">n </w:t>
      </w:r>
      <w:r w:rsidR="00174C7A" w:rsidRPr="00B043F7">
        <w:rPr>
          <w:rFonts w:ascii="Arial" w:hAnsi="Arial" w:cs="Arial"/>
          <w:color w:val="000000" w:themeColor="text1"/>
          <w:sz w:val="24"/>
          <w:szCs w:val="24"/>
        </w:rPr>
        <w:t>one</w:t>
      </w:r>
      <w:r w:rsidR="0060544B" w:rsidRPr="00B043F7">
        <w:rPr>
          <w:rFonts w:ascii="Arial" w:hAnsi="Arial" w:cs="Arial"/>
          <w:color w:val="000000" w:themeColor="text1"/>
          <w:sz w:val="24"/>
          <w:szCs w:val="24"/>
        </w:rPr>
        <w:t xml:space="preserve"> </w:t>
      </w:r>
      <w:r w:rsidRPr="00B043F7">
        <w:rPr>
          <w:rFonts w:ascii="Arial" w:hAnsi="Arial" w:cs="Arial"/>
          <w:color w:val="000000" w:themeColor="text1"/>
          <w:sz w:val="24"/>
          <w:szCs w:val="24"/>
        </w:rPr>
        <w:t>subject</w:t>
      </w:r>
      <w:r w:rsidR="002D5C29">
        <w:rPr>
          <w:rFonts w:ascii="Arial" w:hAnsi="Arial" w:cs="Arial"/>
          <w:color w:val="000000" w:themeColor="text1"/>
          <w:sz w:val="24"/>
          <w:szCs w:val="24"/>
        </w:rPr>
        <w:t xml:space="preserve"> which provides the perception of authority </w:t>
      </w:r>
      <w:r w:rsidR="002E7784" w:rsidRPr="00B043F7">
        <w:rPr>
          <w:rFonts w:ascii="Arial" w:hAnsi="Arial" w:cs="Arial"/>
          <w:color w:val="000000" w:themeColor="text1"/>
          <w:sz w:val="24"/>
          <w:szCs w:val="24"/>
        </w:rPr>
        <w:t>(</w:t>
      </w:r>
      <w:r w:rsidR="009F759A" w:rsidRPr="00B043F7">
        <w:rPr>
          <w:rFonts w:ascii="Arial" w:hAnsi="Arial" w:cs="Arial"/>
          <w:color w:val="000000" w:themeColor="text1"/>
          <w:sz w:val="24"/>
          <w:szCs w:val="24"/>
        </w:rPr>
        <w:t>Fastenau, 2018</w:t>
      </w:r>
      <w:r w:rsidR="002E7784" w:rsidRPr="00B043F7">
        <w:rPr>
          <w:rFonts w:ascii="Arial" w:hAnsi="Arial" w:cs="Arial"/>
          <w:color w:val="000000" w:themeColor="text1"/>
          <w:sz w:val="24"/>
          <w:szCs w:val="24"/>
        </w:rPr>
        <w:t>).</w:t>
      </w:r>
    </w:p>
    <w:p w14:paraId="5380EA26" w14:textId="641ECC4C" w:rsidR="0035685B" w:rsidRDefault="0035685B" w:rsidP="002D6523">
      <w:pPr>
        <w:pStyle w:val="ListParagraph"/>
        <w:ind w:left="0"/>
        <w:jc w:val="both"/>
        <w:rPr>
          <w:rFonts w:ascii="Arial" w:hAnsi="Arial" w:cs="Arial"/>
          <w:color w:val="000000" w:themeColor="text1"/>
          <w:sz w:val="24"/>
          <w:szCs w:val="24"/>
        </w:rPr>
      </w:pPr>
    </w:p>
    <w:p w14:paraId="35C5F73B" w14:textId="46847503" w:rsidR="0060544B" w:rsidRDefault="0035685B" w:rsidP="002D6523">
      <w:pPr>
        <w:pStyle w:val="ListParagraph"/>
        <w:ind w:left="0"/>
        <w:jc w:val="both"/>
        <w:rPr>
          <w:rFonts w:ascii="Arial" w:hAnsi="Arial" w:cs="Arial"/>
          <w:color w:val="000000" w:themeColor="text1"/>
          <w:sz w:val="24"/>
          <w:szCs w:val="24"/>
        </w:rPr>
      </w:pPr>
      <w:r w:rsidRPr="0035685B">
        <w:rPr>
          <w:rFonts w:ascii="Arial" w:hAnsi="Arial" w:cs="Arial"/>
          <w:color w:val="000000" w:themeColor="text1"/>
          <w:sz w:val="24"/>
          <w:szCs w:val="24"/>
        </w:rPr>
        <w:t>Cultural conformity, power and control</w:t>
      </w:r>
      <w:r w:rsidR="009A518F">
        <w:rPr>
          <w:rFonts w:ascii="Arial" w:hAnsi="Arial" w:cs="Arial"/>
          <w:color w:val="000000" w:themeColor="text1"/>
          <w:sz w:val="24"/>
          <w:szCs w:val="24"/>
        </w:rPr>
        <w:t xml:space="preserve"> and</w:t>
      </w:r>
      <w:r w:rsidRPr="0035685B">
        <w:rPr>
          <w:rFonts w:ascii="Arial" w:hAnsi="Arial" w:cs="Arial"/>
          <w:color w:val="000000" w:themeColor="text1"/>
          <w:sz w:val="24"/>
          <w:szCs w:val="24"/>
        </w:rPr>
        <w:t xml:space="preserve"> personal connections are ingrained in human nature and our instincts (</w:t>
      </w:r>
      <w:proofErr w:type="spellStart"/>
      <w:r w:rsidRPr="0035685B">
        <w:rPr>
          <w:rFonts w:ascii="Arial" w:hAnsi="Arial" w:cs="Arial"/>
          <w:color w:val="000000" w:themeColor="text1"/>
          <w:sz w:val="24"/>
          <w:szCs w:val="24"/>
        </w:rPr>
        <w:t>Hoos</w:t>
      </w:r>
      <w:proofErr w:type="spellEnd"/>
      <w:r w:rsidRPr="0035685B">
        <w:rPr>
          <w:rFonts w:ascii="Arial" w:hAnsi="Arial" w:cs="Arial"/>
          <w:color w:val="000000" w:themeColor="text1"/>
          <w:sz w:val="24"/>
          <w:szCs w:val="24"/>
        </w:rPr>
        <w:t>, 2019)</w:t>
      </w:r>
      <w:r w:rsidR="009A518F">
        <w:rPr>
          <w:rFonts w:ascii="Arial" w:hAnsi="Arial" w:cs="Arial"/>
          <w:color w:val="000000" w:themeColor="text1"/>
          <w:sz w:val="24"/>
          <w:szCs w:val="24"/>
        </w:rPr>
        <w:t>. W</w:t>
      </w:r>
      <w:r w:rsidRPr="0035685B">
        <w:rPr>
          <w:rFonts w:ascii="Arial" w:hAnsi="Arial" w:cs="Arial"/>
          <w:color w:val="000000" w:themeColor="text1"/>
          <w:sz w:val="24"/>
          <w:szCs w:val="24"/>
        </w:rPr>
        <w:t xml:space="preserve">ith the rise of social media and online communities, social influencers </w:t>
      </w:r>
      <w:r w:rsidR="009A518F" w:rsidRPr="0035685B">
        <w:rPr>
          <w:rFonts w:ascii="Arial" w:hAnsi="Arial" w:cs="Arial"/>
          <w:color w:val="000000" w:themeColor="text1"/>
          <w:sz w:val="24"/>
          <w:szCs w:val="24"/>
        </w:rPr>
        <w:t>were</w:t>
      </w:r>
      <w:r w:rsidRPr="0035685B">
        <w:rPr>
          <w:rFonts w:ascii="Arial" w:hAnsi="Arial" w:cs="Arial"/>
          <w:color w:val="000000" w:themeColor="text1"/>
          <w:sz w:val="24"/>
          <w:szCs w:val="24"/>
        </w:rPr>
        <w:t xml:space="preserve"> inevitable (Tribe, 2020)</w:t>
      </w:r>
      <w:r w:rsidR="009A518F">
        <w:rPr>
          <w:rFonts w:ascii="Arial" w:hAnsi="Arial" w:cs="Arial"/>
          <w:color w:val="000000" w:themeColor="text1"/>
          <w:sz w:val="24"/>
          <w:szCs w:val="24"/>
        </w:rPr>
        <w:t>;</w:t>
      </w:r>
      <w:r w:rsidRPr="0035685B">
        <w:rPr>
          <w:rFonts w:ascii="Arial" w:hAnsi="Arial" w:cs="Arial"/>
          <w:color w:val="000000" w:themeColor="text1"/>
          <w:sz w:val="24"/>
          <w:szCs w:val="24"/>
        </w:rPr>
        <w:t xml:space="preserve"> capitalis</w:t>
      </w:r>
      <w:r w:rsidR="009A518F">
        <w:rPr>
          <w:rFonts w:ascii="Arial" w:hAnsi="Arial" w:cs="Arial"/>
          <w:color w:val="000000" w:themeColor="text1"/>
          <w:sz w:val="24"/>
          <w:szCs w:val="24"/>
        </w:rPr>
        <w:t xml:space="preserve">ing </w:t>
      </w:r>
      <w:r w:rsidRPr="0035685B">
        <w:rPr>
          <w:rFonts w:ascii="Arial" w:hAnsi="Arial" w:cs="Arial"/>
          <w:color w:val="000000" w:themeColor="text1"/>
          <w:sz w:val="24"/>
          <w:szCs w:val="24"/>
        </w:rPr>
        <w:t>on our most natural tendencies, emotions and desires (</w:t>
      </w:r>
      <w:proofErr w:type="spellStart"/>
      <w:r w:rsidRPr="0035685B">
        <w:rPr>
          <w:rFonts w:ascii="Arial" w:hAnsi="Arial" w:cs="Arial"/>
          <w:color w:val="000000" w:themeColor="text1"/>
          <w:sz w:val="24"/>
          <w:szCs w:val="24"/>
        </w:rPr>
        <w:t>Hoos</w:t>
      </w:r>
      <w:proofErr w:type="spellEnd"/>
      <w:r w:rsidRPr="0035685B">
        <w:rPr>
          <w:rFonts w:ascii="Arial" w:hAnsi="Arial" w:cs="Arial"/>
          <w:color w:val="000000" w:themeColor="text1"/>
          <w:sz w:val="24"/>
          <w:szCs w:val="24"/>
        </w:rPr>
        <w:t>, 2019)</w:t>
      </w:r>
      <w:r w:rsidR="00605FDC">
        <w:rPr>
          <w:rFonts w:ascii="Arial" w:hAnsi="Arial" w:cs="Arial"/>
          <w:color w:val="000000" w:themeColor="text1"/>
          <w:sz w:val="24"/>
          <w:szCs w:val="24"/>
        </w:rPr>
        <w:t>.</w:t>
      </w:r>
    </w:p>
    <w:p w14:paraId="2F97E8EC" w14:textId="77777777" w:rsidR="00605FDC" w:rsidRPr="0035685B" w:rsidRDefault="00605FDC" w:rsidP="002D6523">
      <w:pPr>
        <w:pStyle w:val="ListParagraph"/>
        <w:ind w:left="0"/>
        <w:jc w:val="both"/>
        <w:rPr>
          <w:rFonts w:ascii="Arial" w:hAnsi="Arial" w:cs="Arial"/>
          <w:color w:val="000000" w:themeColor="text1"/>
          <w:sz w:val="24"/>
          <w:szCs w:val="24"/>
        </w:rPr>
      </w:pPr>
    </w:p>
    <w:p w14:paraId="00AED1EC" w14:textId="3589F0A2" w:rsidR="00FE3C6D" w:rsidRDefault="00845F04" w:rsidP="002D6523">
      <w:pPr>
        <w:pStyle w:val="ListParagraph"/>
        <w:ind w:left="0"/>
        <w:jc w:val="both"/>
        <w:rPr>
          <w:rFonts w:ascii="Arial" w:hAnsi="Arial" w:cs="Arial"/>
          <w:color w:val="000000" w:themeColor="text1"/>
          <w:sz w:val="24"/>
          <w:szCs w:val="24"/>
        </w:rPr>
      </w:pPr>
      <w:r w:rsidRPr="00B043F7">
        <w:rPr>
          <w:rFonts w:ascii="Arial" w:hAnsi="Arial" w:cs="Arial"/>
          <w:color w:val="000000" w:themeColor="text1"/>
          <w:sz w:val="24"/>
          <w:szCs w:val="24"/>
        </w:rPr>
        <w:t xml:space="preserve">There are different </w:t>
      </w:r>
      <w:r w:rsidR="0030397B" w:rsidRPr="00B043F7">
        <w:rPr>
          <w:rFonts w:ascii="Arial" w:hAnsi="Arial" w:cs="Arial"/>
          <w:color w:val="000000" w:themeColor="text1"/>
          <w:sz w:val="24"/>
          <w:szCs w:val="24"/>
        </w:rPr>
        <w:t xml:space="preserve">types </w:t>
      </w:r>
      <w:r w:rsidRPr="00B043F7">
        <w:rPr>
          <w:rFonts w:ascii="Arial" w:hAnsi="Arial" w:cs="Arial"/>
          <w:color w:val="000000" w:themeColor="text1"/>
          <w:sz w:val="24"/>
          <w:szCs w:val="24"/>
        </w:rPr>
        <w:t>of social influencer</w:t>
      </w:r>
      <w:r w:rsidR="0030397B" w:rsidRPr="00B043F7">
        <w:rPr>
          <w:rFonts w:ascii="Arial" w:hAnsi="Arial" w:cs="Arial"/>
          <w:color w:val="000000" w:themeColor="text1"/>
          <w:sz w:val="24"/>
          <w:szCs w:val="24"/>
        </w:rPr>
        <w:t>s</w:t>
      </w:r>
      <w:r w:rsidRPr="00B043F7">
        <w:rPr>
          <w:rFonts w:ascii="Arial" w:hAnsi="Arial" w:cs="Arial"/>
          <w:color w:val="000000" w:themeColor="text1"/>
          <w:sz w:val="24"/>
          <w:szCs w:val="24"/>
        </w:rPr>
        <w:t xml:space="preserve"> for businesses to </w:t>
      </w:r>
      <w:r w:rsidR="00C71C08" w:rsidRPr="00B043F7">
        <w:rPr>
          <w:rFonts w:ascii="Arial" w:hAnsi="Arial" w:cs="Arial"/>
          <w:color w:val="000000" w:themeColor="text1"/>
          <w:sz w:val="24"/>
          <w:szCs w:val="24"/>
        </w:rPr>
        <w:t xml:space="preserve">identify </w:t>
      </w:r>
      <w:r w:rsidRPr="00B043F7">
        <w:rPr>
          <w:rFonts w:ascii="Arial" w:hAnsi="Arial" w:cs="Arial"/>
          <w:color w:val="000000" w:themeColor="text1"/>
          <w:sz w:val="24"/>
          <w:szCs w:val="24"/>
        </w:rPr>
        <w:t xml:space="preserve">for their brand </w:t>
      </w:r>
      <w:r w:rsidR="009A518F">
        <w:rPr>
          <w:rFonts w:ascii="Arial" w:hAnsi="Arial" w:cs="Arial"/>
          <w:color w:val="000000" w:themeColor="text1"/>
          <w:sz w:val="24"/>
          <w:szCs w:val="24"/>
        </w:rPr>
        <w:t xml:space="preserve">or </w:t>
      </w:r>
      <w:r w:rsidRPr="00B043F7">
        <w:rPr>
          <w:rFonts w:ascii="Arial" w:hAnsi="Arial" w:cs="Arial"/>
          <w:color w:val="000000" w:themeColor="text1"/>
          <w:sz w:val="24"/>
          <w:szCs w:val="24"/>
        </w:rPr>
        <w:t xml:space="preserve">campaign </w:t>
      </w:r>
      <w:r w:rsidR="003A2B39" w:rsidRPr="00B043F7">
        <w:rPr>
          <w:rFonts w:ascii="Arial" w:hAnsi="Arial" w:cs="Arial"/>
          <w:color w:val="000000" w:themeColor="text1"/>
          <w:sz w:val="24"/>
          <w:szCs w:val="24"/>
        </w:rPr>
        <w:t xml:space="preserve">(see Appendix 1), </w:t>
      </w:r>
      <w:r w:rsidR="00753642" w:rsidRPr="00B043F7">
        <w:rPr>
          <w:rFonts w:ascii="Arial" w:hAnsi="Arial" w:cs="Arial"/>
          <w:color w:val="000000" w:themeColor="text1"/>
          <w:sz w:val="24"/>
          <w:szCs w:val="24"/>
        </w:rPr>
        <w:t>from micro influencers to macro</w:t>
      </w:r>
      <w:r w:rsidR="007D3C39">
        <w:rPr>
          <w:rFonts w:ascii="Arial" w:hAnsi="Arial" w:cs="Arial"/>
          <w:color w:val="000000" w:themeColor="text1"/>
          <w:sz w:val="24"/>
          <w:szCs w:val="24"/>
        </w:rPr>
        <w:t xml:space="preserve">, </w:t>
      </w:r>
      <w:r w:rsidR="00FE3C6D" w:rsidRPr="00B043F7">
        <w:rPr>
          <w:rFonts w:ascii="Arial" w:hAnsi="Arial" w:cs="Arial"/>
          <w:color w:val="000000" w:themeColor="text1"/>
          <w:sz w:val="24"/>
          <w:szCs w:val="24"/>
        </w:rPr>
        <w:t>all of which have various properties</w:t>
      </w:r>
      <w:r w:rsidR="006F3DFE" w:rsidRPr="00B043F7">
        <w:rPr>
          <w:rFonts w:ascii="Arial" w:hAnsi="Arial" w:cs="Arial"/>
          <w:color w:val="000000" w:themeColor="text1"/>
          <w:sz w:val="24"/>
          <w:szCs w:val="24"/>
        </w:rPr>
        <w:t xml:space="preserve"> and utilise different channels and </w:t>
      </w:r>
      <w:r w:rsidR="00951E4F" w:rsidRPr="00B043F7">
        <w:rPr>
          <w:rFonts w:ascii="Arial" w:hAnsi="Arial" w:cs="Arial"/>
          <w:color w:val="000000" w:themeColor="text1"/>
          <w:sz w:val="24"/>
          <w:szCs w:val="24"/>
        </w:rPr>
        <w:t>tools (</w:t>
      </w:r>
      <w:r w:rsidRPr="00B043F7">
        <w:rPr>
          <w:rFonts w:ascii="Arial" w:hAnsi="Arial" w:cs="Arial"/>
          <w:color w:val="000000" w:themeColor="text1"/>
          <w:sz w:val="24"/>
          <w:szCs w:val="24"/>
        </w:rPr>
        <w:t xml:space="preserve">see </w:t>
      </w:r>
      <w:r w:rsidR="00BE13B4" w:rsidRPr="00B043F7">
        <w:rPr>
          <w:rFonts w:ascii="Arial" w:hAnsi="Arial" w:cs="Arial"/>
          <w:color w:val="000000" w:themeColor="text1"/>
          <w:sz w:val="24"/>
          <w:szCs w:val="24"/>
        </w:rPr>
        <w:t>Figure 1</w:t>
      </w:r>
      <w:r w:rsidRPr="00B043F7">
        <w:rPr>
          <w:rFonts w:ascii="Arial" w:hAnsi="Arial" w:cs="Arial"/>
          <w:color w:val="000000" w:themeColor="text1"/>
          <w:sz w:val="24"/>
          <w:szCs w:val="24"/>
        </w:rPr>
        <w:t xml:space="preserve">). </w:t>
      </w:r>
      <w:r w:rsidR="00FE3C6D" w:rsidRPr="00B043F7">
        <w:rPr>
          <w:rFonts w:ascii="Arial" w:hAnsi="Arial" w:cs="Arial"/>
          <w:color w:val="000000" w:themeColor="text1"/>
          <w:sz w:val="24"/>
          <w:szCs w:val="24"/>
        </w:rPr>
        <w:t>For example, t</w:t>
      </w:r>
      <w:r w:rsidRPr="00B043F7">
        <w:rPr>
          <w:rFonts w:ascii="Arial" w:hAnsi="Arial" w:cs="Arial"/>
          <w:color w:val="000000" w:themeColor="text1"/>
          <w:sz w:val="24"/>
          <w:szCs w:val="24"/>
        </w:rPr>
        <w:t xml:space="preserve">op tier influencers </w:t>
      </w:r>
      <w:r w:rsidR="00FE3C6D" w:rsidRPr="00B043F7">
        <w:rPr>
          <w:rFonts w:ascii="Arial" w:hAnsi="Arial" w:cs="Arial"/>
          <w:color w:val="000000" w:themeColor="text1"/>
          <w:sz w:val="24"/>
          <w:szCs w:val="24"/>
        </w:rPr>
        <w:t xml:space="preserve">may be less of a brand match </w:t>
      </w:r>
      <w:r w:rsidRPr="00B043F7">
        <w:rPr>
          <w:rFonts w:ascii="Arial" w:hAnsi="Arial" w:cs="Arial"/>
          <w:color w:val="000000" w:themeColor="text1"/>
          <w:sz w:val="24"/>
          <w:szCs w:val="24"/>
        </w:rPr>
        <w:t>but because of their large</w:t>
      </w:r>
      <w:r w:rsidR="00FE3C6D" w:rsidRPr="00B043F7">
        <w:rPr>
          <w:rFonts w:ascii="Arial" w:hAnsi="Arial" w:cs="Arial"/>
          <w:color w:val="000000" w:themeColor="text1"/>
          <w:sz w:val="24"/>
          <w:szCs w:val="24"/>
        </w:rPr>
        <w:t xml:space="preserve"> </w:t>
      </w:r>
      <w:r w:rsidRPr="00B043F7">
        <w:rPr>
          <w:rFonts w:ascii="Arial" w:hAnsi="Arial" w:cs="Arial"/>
          <w:color w:val="000000" w:themeColor="text1"/>
          <w:sz w:val="24"/>
          <w:szCs w:val="24"/>
        </w:rPr>
        <w:t>following, they can offer wider reach</w:t>
      </w:r>
      <w:r w:rsidR="00FE3C6D" w:rsidRPr="00B043F7">
        <w:rPr>
          <w:rFonts w:ascii="Arial" w:hAnsi="Arial" w:cs="Arial"/>
          <w:color w:val="000000" w:themeColor="text1"/>
          <w:sz w:val="24"/>
          <w:szCs w:val="24"/>
        </w:rPr>
        <w:t xml:space="preserve"> (See </w:t>
      </w:r>
      <w:r w:rsidR="00BE13B4" w:rsidRPr="00B043F7">
        <w:rPr>
          <w:rFonts w:ascii="Arial" w:hAnsi="Arial" w:cs="Arial"/>
          <w:color w:val="000000" w:themeColor="text1"/>
          <w:sz w:val="24"/>
          <w:szCs w:val="24"/>
        </w:rPr>
        <w:t>Table 1</w:t>
      </w:r>
      <w:r w:rsidR="00FE3C6D" w:rsidRPr="00B043F7">
        <w:rPr>
          <w:rFonts w:ascii="Arial" w:hAnsi="Arial" w:cs="Arial"/>
          <w:color w:val="000000" w:themeColor="text1"/>
          <w:sz w:val="24"/>
          <w:szCs w:val="24"/>
        </w:rPr>
        <w:t>).</w:t>
      </w:r>
    </w:p>
    <w:p w14:paraId="5D084B16" w14:textId="5AB20B13" w:rsidR="007E7282" w:rsidRDefault="007E7282" w:rsidP="007D3C39">
      <w:pPr>
        <w:pStyle w:val="ListParagraph"/>
        <w:ind w:left="750"/>
        <w:jc w:val="both"/>
        <w:rPr>
          <w:rFonts w:ascii="Arial" w:hAnsi="Arial" w:cs="Arial"/>
          <w:color w:val="000000" w:themeColor="text1"/>
          <w:sz w:val="24"/>
          <w:szCs w:val="24"/>
        </w:rPr>
      </w:pPr>
    </w:p>
    <w:p w14:paraId="7B5FC8AB" w14:textId="77777777" w:rsidR="007A3F51" w:rsidRDefault="007A3F51" w:rsidP="007D3C39">
      <w:pPr>
        <w:pStyle w:val="ListParagraph"/>
        <w:ind w:left="750"/>
        <w:jc w:val="both"/>
        <w:rPr>
          <w:rFonts w:ascii="Arial" w:hAnsi="Arial" w:cs="Arial"/>
          <w:color w:val="000000" w:themeColor="text1"/>
          <w:sz w:val="24"/>
          <w:szCs w:val="24"/>
        </w:rPr>
      </w:pPr>
    </w:p>
    <w:p w14:paraId="320BD303" w14:textId="4709D4A8" w:rsidR="007D3C39" w:rsidRPr="007E7282" w:rsidRDefault="0035685B" w:rsidP="007E7282">
      <w:pPr>
        <w:pStyle w:val="Heading3"/>
        <w:rPr>
          <w:rFonts w:ascii="Arial" w:hAnsi="Arial" w:cs="Arial"/>
          <w:sz w:val="24"/>
          <w:szCs w:val="24"/>
        </w:rPr>
      </w:pPr>
      <w:bookmarkStart w:id="15" w:name="_Toc35606693"/>
      <w:r w:rsidRPr="007E7282">
        <w:rPr>
          <w:rFonts w:ascii="Arial" w:hAnsi="Arial" w:cs="Arial"/>
          <w:sz w:val="24"/>
          <w:szCs w:val="24"/>
        </w:rPr>
        <w:lastRenderedPageBreak/>
        <w:t>1.1.1 Introduction to the value and significance of social influencers</w:t>
      </w:r>
      <w:bookmarkEnd w:id="15"/>
    </w:p>
    <w:p w14:paraId="4D5A0A85" w14:textId="07E1515E" w:rsidR="00B77137" w:rsidRDefault="00E21A86" w:rsidP="002D6523">
      <w:pPr>
        <w:pStyle w:val="ListParagraph"/>
        <w:ind w:left="0"/>
        <w:rPr>
          <w:rFonts w:ascii="Arial" w:hAnsi="Arial" w:cs="Arial"/>
          <w:color w:val="000000" w:themeColor="text1"/>
          <w:sz w:val="24"/>
          <w:szCs w:val="24"/>
        </w:rPr>
      </w:pPr>
      <w:r>
        <w:rPr>
          <w:rFonts w:ascii="Arial" w:hAnsi="Arial" w:cs="Arial"/>
          <w:color w:val="000000" w:themeColor="text1"/>
          <w:sz w:val="24"/>
          <w:szCs w:val="24"/>
        </w:rPr>
        <w:t xml:space="preserve">The </w:t>
      </w:r>
      <w:r w:rsidR="00951E4F" w:rsidRPr="00B043F7">
        <w:rPr>
          <w:rFonts w:ascii="Arial" w:hAnsi="Arial" w:cs="Arial"/>
          <w:color w:val="000000" w:themeColor="text1"/>
          <w:sz w:val="24"/>
          <w:szCs w:val="24"/>
        </w:rPr>
        <w:t>market size of influencer marketing has grown 3.8</w:t>
      </w:r>
      <w:r w:rsidR="002D5C29">
        <w:rPr>
          <w:rFonts w:ascii="Arial" w:hAnsi="Arial" w:cs="Arial"/>
          <w:color w:val="000000" w:themeColor="text1"/>
          <w:sz w:val="24"/>
          <w:szCs w:val="24"/>
        </w:rPr>
        <w:t>X</w:t>
      </w:r>
      <w:r w:rsidR="00951E4F" w:rsidRPr="00B043F7">
        <w:rPr>
          <w:rFonts w:ascii="Arial" w:hAnsi="Arial" w:cs="Arial"/>
          <w:color w:val="000000" w:themeColor="text1"/>
          <w:sz w:val="24"/>
          <w:szCs w:val="24"/>
        </w:rPr>
        <w:t xml:space="preserve"> between 2016 and 2019 (see Figure </w:t>
      </w:r>
      <w:r w:rsidR="00043703" w:rsidRPr="00B043F7">
        <w:rPr>
          <w:rFonts w:ascii="Arial" w:hAnsi="Arial" w:cs="Arial"/>
          <w:color w:val="000000" w:themeColor="text1"/>
          <w:sz w:val="24"/>
          <w:szCs w:val="24"/>
        </w:rPr>
        <w:t>2</w:t>
      </w:r>
      <w:r w:rsidR="00951E4F" w:rsidRPr="00B043F7">
        <w:rPr>
          <w:rFonts w:ascii="Arial" w:hAnsi="Arial" w:cs="Arial"/>
          <w:color w:val="000000" w:themeColor="text1"/>
          <w:sz w:val="24"/>
          <w:szCs w:val="24"/>
        </w:rPr>
        <w:t xml:space="preserve">), with 36% of global marketers using micro and 30% using macro (see Figure 2). </w:t>
      </w:r>
      <w:r w:rsidR="005435C7">
        <w:rPr>
          <w:rFonts w:ascii="Arial" w:hAnsi="Arial" w:cs="Arial"/>
          <w:color w:val="000000" w:themeColor="text1"/>
          <w:sz w:val="24"/>
          <w:szCs w:val="24"/>
        </w:rPr>
        <w:t>In addition</w:t>
      </w:r>
      <w:r w:rsidR="00951E4F" w:rsidRPr="00B043F7">
        <w:rPr>
          <w:rFonts w:ascii="Arial" w:hAnsi="Arial" w:cs="Arial"/>
          <w:color w:val="000000" w:themeColor="text1"/>
          <w:sz w:val="24"/>
          <w:szCs w:val="24"/>
        </w:rPr>
        <w:t xml:space="preserve">, 63% of marketers intend to increase their influencer marketing budget within the next 12 months (Influencer Marketing Hub, 2020), with 17% of marketers already spending half their marketing budget on </w:t>
      </w:r>
      <w:r w:rsidR="009A518F">
        <w:rPr>
          <w:rFonts w:ascii="Arial" w:hAnsi="Arial" w:cs="Arial"/>
          <w:color w:val="000000" w:themeColor="text1"/>
          <w:sz w:val="24"/>
          <w:szCs w:val="24"/>
        </w:rPr>
        <w:t>influencers</w:t>
      </w:r>
      <w:r w:rsidR="00951E4F" w:rsidRPr="00B043F7">
        <w:rPr>
          <w:rFonts w:ascii="Arial" w:hAnsi="Arial" w:cs="Arial"/>
          <w:color w:val="000000" w:themeColor="text1"/>
          <w:sz w:val="24"/>
          <w:szCs w:val="24"/>
        </w:rPr>
        <w:t xml:space="preserve"> (</w:t>
      </w:r>
      <w:proofErr w:type="spellStart"/>
      <w:r w:rsidR="00951E4F" w:rsidRPr="00B043F7">
        <w:rPr>
          <w:rFonts w:ascii="Arial" w:hAnsi="Arial" w:cs="Arial"/>
          <w:color w:val="000000" w:themeColor="text1"/>
          <w:sz w:val="24"/>
          <w:szCs w:val="24"/>
        </w:rPr>
        <w:t>Bailis</w:t>
      </w:r>
      <w:proofErr w:type="spellEnd"/>
      <w:r w:rsidR="00951E4F" w:rsidRPr="00B043F7">
        <w:rPr>
          <w:rFonts w:ascii="Arial" w:hAnsi="Arial" w:cs="Arial"/>
          <w:color w:val="000000" w:themeColor="text1"/>
          <w:sz w:val="24"/>
          <w:szCs w:val="24"/>
        </w:rPr>
        <w:t xml:space="preserve">, 2019). </w:t>
      </w:r>
      <w:r w:rsidR="009A518F">
        <w:rPr>
          <w:rFonts w:ascii="Arial" w:hAnsi="Arial" w:cs="Arial"/>
          <w:color w:val="000000" w:themeColor="text1"/>
          <w:sz w:val="24"/>
          <w:szCs w:val="24"/>
        </w:rPr>
        <w:t xml:space="preserve">When they </w:t>
      </w:r>
      <w:r w:rsidR="00951E4F" w:rsidRPr="00B043F7">
        <w:rPr>
          <w:rFonts w:ascii="Arial" w:hAnsi="Arial" w:cs="Arial"/>
          <w:color w:val="000000" w:themeColor="text1"/>
          <w:sz w:val="24"/>
          <w:szCs w:val="24"/>
        </w:rPr>
        <w:t>are a close brand match, they can have high value and return of investment</w:t>
      </w:r>
      <w:r w:rsidR="009A518F">
        <w:rPr>
          <w:rFonts w:ascii="Arial" w:hAnsi="Arial" w:cs="Arial"/>
          <w:color w:val="000000" w:themeColor="text1"/>
          <w:sz w:val="24"/>
          <w:szCs w:val="24"/>
        </w:rPr>
        <w:t xml:space="preserve"> (ROI);</w:t>
      </w:r>
      <w:r w:rsidR="00951E4F" w:rsidRPr="00B043F7">
        <w:rPr>
          <w:rFonts w:ascii="Arial" w:hAnsi="Arial" w:cs="Arial"/>
          <w:color w:val="000000" w:themeColor="text1"/>
          <w:sz w:val="24"/>
          <w:szCs w:val="24"/>
        </w:rPr>
        <w:t xml:space="preserve"> “businesses are making $5.20 for every $1 spent on influencer marketing” (Influencer Marketing Hub, 2020), however this is </w:t>
      </w:r>
      <w:r w:rsidR="009A518F">
        <w:rPr>
          <w:rFonts w:ascii="Arial" w:hAnsi="Arial" w:cs="Arial"/>
          <w:color w:val="000000" w:themeColor="text1"/>
          <w:sz w:val="24"/>
          <w:szCs w:val="24"/>
        </w:rPr>
        <w:t>a</w:t>
      </w:r>
      <w:r w:rsidR="00951E4F" w:rsidRPr="00B043F7">
        <w:rPr>
          <w:rFonts w:ascii="Arial" w:hAnsi="Arial" w:cs="Arial"/>
          <w:color w:val="000000" w:themeColor="text1"/>
          <w:sz w:val="24"/>
          <w:szCs w:val="24"/>
        </w:rPr>
        <w:t xml:space="preserve"> strategy that needs to be assessed and planned (see Table 1).</w:t>
      </w:r>
    </w:p>
    <w:p w14:paraId="355513C3" w14:textId="77777777" w:rsidR="009A518F" w:rsidRPr="00B043F7" w:rsidRDefault="009A518F" w:rsidP="00DC1A48">
      <w:pPr>
        <w:pStyle w:val="ListParagraph"/>
        <w:ind w:left="750"/>
        <w:jc w:val="both"/>
        <w:rPr>
          <w:rFonts w:ascii="Arial" w:hAnsi="Arial" w:cs="Arial"/>
          <w:color w:val="000000" w:themeColor="text1"/>
          <w:sz w:val="24"/>
          <w:szCs w:val="24"/>
        </w:rPr>
      </w:pPr>
    </w:p>
    <w:p w14:paraId="52604247" w14:textId="77777777" w:rsidR="00951E4F" w:rsidRPr="00B043F7" w:rsidRDefault="00951E4F" w:rsidP="00DC1A48">
      <w:pPr>
        <w:pStyle w:val="ListParagraph"/>
        <w:ind w:left="750"/>
        <w:jc w:val="both"/>
        <w:rPr>
          <w:rFonts w:ascii="Arial" w:hAnsi="Arial" w:cs="Arial"/>
          <w:color w:val="000000" w:themeColor="text1"/>
          <w:sz w:val="24"/>
          <w:szCs w:val="24"/>
          <w:highlight w:val="yellow"/>
        </w:rPr>
      </w:pPr>
    </w:p>
    <w:tbl>
      <w:tblPr>
        <w:tblStyle w:val="GridTable3-Accent1"/>
        <w:tblW w:w="9684" w:type="dxa"/>
        <w:jc w:val="center"/>
        <w:tblLook w:val="04A0" w:firstRow="1" w:lastRow="0" w:firstColumn="1" w:lastColumn="0" w:noHBand="0" w:noVBand="1"/>
      </w:tblPr>
      <w:tblGrid>
        <w:gridCol w:w="558"/>
        <w:gridCol w:w="1551"/>
        <w:gridCol w:w="112"/>
        <w:gridCol w:w="2090"/>
        <w:gridCol w:w="208"/>
        <w:gridCol w:w="2100"/>
        <w:gridCol w:w="37"/>
        <w:gridCol w:w="2532"/>
        <w:gridCol w:w="496"/>
      </w:tblGrid>
      <w:tr w:rsidR="00FE3C6D" w:rsidRPr="00B043F7" w14:paraId="456F168C" w14:textId="77777777" w:rsidTr="000368DE">
        <w:trPr>
          <w:gridAfter w:val="1"/>
          <w:cnfStyle w:val="100000000000" w:firstRow="1" w:lastRow="0" w:firstColumn="0" w:lastColumn="0" w:oddVBand="0" w:evenVBand="0" w:oddHBand="0" w:evenHBand="0" w:firstRowFirstColumn="0" w:firstRowLastColumn="0" w:lastRowFirstColumn="0" w:lastRowLastColumn="0"/>
          <w:wAfter w:w="545" w:type="dxa"/>
          <w:jc w:val="center"/>
        </w:trPr>
        <w:tc>
          <w:tcPr>
            <w:cnfStyle w:val="001000000100" w:firstRow="0" w:lastRow="0" w:firstColumn="1" w:lastColumn="0" w:oddVBand="0" w:evenVBand="0" w:oddHBand="0" w:evenHBand="0" w:firstRowFirstColumn="1" w:firstRowLastColumn="0" w:lastRowFirstColumn="0" w:lastRowLastColumn="0"/>
            <w:tcW w:w="1965" w:type="dxa"/>
            <w:gridSpan w:val="3"/>
          </w:tcPr>
          <w:p w14:paraId="780CAF73" w14:textId="278EFF67" w:rsidR="00FE3C6D" w:rsidRPr="00B043F7" w:rsidRDefault="00FE3C6D" w:rsidP="00DC1A48">
            <w:pPr>
              <w:pStyle w:val="ListParagraph"/>
              <w:ind w:left="0"/>
              <w:jc w:val="both"/>
              <w:rPr>
                <w:rFonts w:ascii="Arial" w:hAnsi="Arial" w:cs="Arial"/>
                <w:color w:val="000000" w:themeColor="text1"/>
                <w:sz w:val="24"/>
                <w:szCs w:val="24"/>
              </w:rPr>
            </w:pPr>
            <w:r w:rsidRPr="00B043F7">
              <w:rPr>
                <w:rFonts w:ascii="Arial" w:hAnsi="Arial" w:cs="Arial"/>
                <w:color w:val="000000" w:themeColor="text1"/>
                <w:sz w:val="24"/>
                <w:szCs w:val="24"/>
              </w:rPr>
              <w:t>Influencer type</w:t>
            </w:r>
          </w:p>
        </w:tc>
        <w:tc>
          <w:tcPr>
            <w:tcW w:w="2364" w:type="dxa"/>
            <w:gridSpan w:val="2"/>
          </w:tcPr>
          <w:p w14:paraId="5CB3142D" w14:textId="6AC64D3D" w:rsidR="00FE3C6D" w:rsidRPr="00B043F7" w:rsidRDefault="00FE3C6D" w:rsidP="00DC1A48">
            <w:pPr>
              <w:pStyle w:val="ListParagraph"/>
              <w:ind w:left="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043F7">
              <w:rPr>
                <w:rFonts w:ascii="Arial" w:hAnsi="Arial" w:cs="Arial"/>
                <w:color w:val="000000" w:themeColor="text1"/>
                <w:sz w:val="24"/>
                <w:szCs w:val="24"/>
              </w:rPr>
              <w:t>Properties</w:t>
            </w:r>
          </w:p>
        </w:tc>
        <w:tc>
          <w:tcPr>
            <w:tcW w:w="2155" w:type="dxa"/>
          </w:tcPr>
          <w:p w14:paraId="19B3CDB5" w14:textId="051C251B" w:rsidR="00FE3C6D" w:rsidRPr="00B043F7" w:rsidRDefault="00FE3C6D" w:rsidP="00DC1A48">
            <w:pPr>
              <w:pStyle w:val="ListParagraph"/>
              <w:ind w:left="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043F7">
              <w:rPr>
                <w:rFonts w:ascii="Arial" w:hAnsi="Arial" w:cs="Arial"/>
                <w:color w:val="000000" w:themeColor="text1"/>
                <w:sz w:val="24"/>
                <w:szCs w:val="24"/>
              </w:rPr>
              <w:t>Potential benefits</w:t>
            </w:r>
            <w:r w:rsidR="00F22400">
              <w:rPr>
                <w:rFonts w:ascii="Arial" w:hAnsi="Arial" w:cs="Arial"/>
                <w:color w:val="000000" w:themeColor="text1"/>
                <w:sz w:val="24"/>
                <w:szCs w:val="24"/>
              </w:rPr>
              <w:t>/</w:t>
            </w:r>
            <w:r w:rsidR="00F22400" w:rsidRPr="00B043F7">
              <w:rPr>
                <w:rFonts w:ascii="Arial" w:hAnsi="Arial" w:cs="Arial"/>
                <w:color w:val="000000" w:themeColor="text1"/>
                <w:sz w:val="24"/>
                <w:szCs w:val="24"/>
              </w:rPr>
              <w:t xml:space="preserve"> strengths</w:t>
            </w:r>
          </w:p>
        </w:tc>
        <w:tc>
          <w:tcPr>
            <w:tcW w:w="2655" w:type="dxa"/>
            <w:gridSpan w:val="2"/>
          </w:tcPr>
          <w:p w14:paraId="21E76735" w14:textId="02CC12F0" w:rsidR="00FE3C6D" w:rsidRPr="00B043F7" w:rsidRDefault="00FE3C6D" w:rsidP="00DC1A48">
            <w:pPr>
              <w:pStyle w:val="ListParagraph"/>
              <w:ind w:left="0"/>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4"/>
                <w:szCs w:val="24"/>
              </w:rPr>
            </w:pPr>
            <w:r w:rsidRPr="00B043F7">
              <w:rPr>
                <w:rFonts w:ascii="Arial" w:hAnsi="Arial" w:cs="Arial"/>
                <w:color w:val="000000" w:themeColor="text1"/>
                <w:sz w:val="24"/>
                <w:szCs w:val="24"/>
              </w:rPr>
              <w:t>Potential weaknesses</w:t>
            </w:r>
          </w:p>
        </w:tc>
      </w:tr>
      <w:tr w:rsidR="00FE3C6D" w:rsidRPr="00B043F7" w14:paraId="3760F205" w14:textId="77777777" w:rsidTr="001B6CD8">
        <w:trPr>
          <w:gridBefore w:val="1"/>
          <w:cnfStyle w:val="000000100000" w:firstRow="0" w:lastRow="0" w:firstColumn="0" w:lastColumn="0" w:oddVBand="0" w:evenVBand="0" w:oddHBand="1" w:evenHBand="0" w:firstRowFirstColumn="0" w:firstRowLastColumn="0" w:lastRowFirstColumn="0" w:lastRowLastColumn="0"/>
          <w:wBefore w:w="613" w:type="dxa"/>
          <w:jc w:val="center"/>
        </w:trPr>
        <w:tc>
          <w:tcPr>
            <w:cnfStyle w:val="001000000000" w:firstRow="0" w:lastRow="0" w:firstColumn="1" w:lastColumn="0" w:oddVBand="0" w:evenVBand="0" w:oddHBand="0" w:evenHBand="0" w:firstRowFirstColumn="0" w:firstRowLastColumn="0" w:lastRowFirstColumn="0" w:lastRowLastColumn="0"/>
            <w:tcW w:w="1230" w:type="dxa"/>
          </w:tcPr>
          <w:p w14:paraId="51C0DED6" w14:textId="0E5DDB86" w:rsidR="00FE3C6D" w:rsidRPr="00B043F7" w:rsidRDefault="00FE3C6D" w:rsidP="00DC1A48">
            <w:pPr>
              <w:pStyle w:val="ListParagraph"/>
              <w:ind w:left="0"/>
              <w:jc w:val="both"/>
              <w:rPr>
                <w:rFonts w:ascii="Arial" w:hAnsi="Arial" w:cs="Arial"/>
                <w:color w:val="000000" w:themeColor="text1"/>
                <w:sz w:val="24"/>
                <w:szCs w:val="24"/>
              </w:rPr>
            </w:pPr>
            <w:r w:rsidRPr="00B043F7">
              <w:rPr>
                <w:rFonts w:ascii="Arial" w:hAnsi="Arial" w:cs="Arial"/>
                <w:color w:val="000000" w:themeColor="text1"/>
                <w:sz w:val="24"/>
                <w:szCs w:val="24"/>
              </w:rPr>
              <w:t>Micro</w:t>
            </w:r>
          </w:p>
        </w:tc>
        <w:tc>
          <w:tcPr>
            <w:tcW w:w="2268" w:type="dxa"/>
            <w:gridSpan w:val="2"/>
          </w:tcPr>
          <w:p w14:paraId="7052C506" w14:textId="77777777" w:rsidR="00FE3C6D" w:rsidRPr="001B6CD8" w:rsidRDefault="006F5400" w:rsidP="00DC1A48">
            <w:pPr>
              <w:pStyle w:val="ListParagraph"/>
              <w:numPr>
                <w:ilvl w:val="0"/>
                <w:numId w:val="3"/>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Under 100k followers</w:t>
            </w:r>
          </w:p>
          <w:p w14:paraId="0A1FCA77" w14:textId="77777777" w:rsidR="006F5400" w:rsidRPr="001B6CD8" w:rsidRDefault="006F5400" w:rsidP="00DC1A48">
            <w:pPr>
              <w:pStyle w:val="ListParagraph"/>
              <w:numPr>
                <w:ilvl w:val="0"/>
                <w:numId w:val="3"/>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Focused and authentic</w:t>
            </w:r>
          </w:p>
          <w:p w14:paraId="44128FC2" w14:textId="3D946EEC" w:rsidR="006F5400" w:rsidRPr="001B6CD8" w:rsidRDefault="006F5400" w:rsidP="00DC1A48">
            <w:pPr>
              <w:pStyle w:val="ListParagraph"/>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p>
        </w:tc>
        <w:tc>
          <w:tcPr>
            <w:tcW w:w="2410" w:type="dxa"/>
            <w:gridSpan w:val="3"/>
          </w:tcPr>
          <w:p w14:paraId="09E9D60C" w14:textId="77777777" w:rsidR="00FE3C6D" w:rsidRPr="001B6CD8" w:rsidRDefault="00FA203D" w:rsidP="00DC1A48">
            <w:pPr>
              <w:pStyle w:val="ListParagraph"/>
              <w:numPr>
                <w:ilvl w:val="0"/>
                <w:numId w:val="3"/>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Since 2018, most popular choice to work with</w:t>
            </w:r>
          </w:p>
          <w:p w14:paraId="367CBC9F" w14:textId="77777777" w:rsidR="00973262" w:rsidRPr="001B6CD8" w:rsidRDefault="00973262" w:rsidP="00DC1A48">
            <w:pPr>
              <w:pStyle w:val="ListParagraph"/>
              <w:numPr>
                <w:ilvl w:val="0"/>
                <w:numId w:val="3"/>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Strong brand match – High relevancy</w:t>
            </w:r>
          </w:p>
          <w:p w14:paraId="6F3199BF" w14:textId="0F1FA066" w:rsidR="00E2671B" w:rsidRPr="001B6CD8" w:rsidRDefault="00E2671B" w:rsidP="00DC1A48">
            <w:pPr>
              <w:pStyle w:val="ListParagraph"/>
              <w:numPr>
                <w:ilvl w:val="0"/>
                <w:numId w:val="3"/>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Audiences are more likely to trust</w:t>
            </w:r>
          </w:p>
        </w:tc>
        <w:tc>
          <w:tcPr>
            <w:tcW w:w="3163" w:type="dxa"/>
            <w:gridSpan w:val="2"/>
          </w:tcPr>
          <w:p w14:paraId="0F9869EE" w14:textId="77777777" w:rsidR="00FE3C6D" w:rsidRPr="001B6CD8" w:rsidRDefault="00E2671B" w:rsidP="00DC1A48">
            <w:pPr>
              <w:pStyle w:val="ListParagraph"/>
              <w:numPr>
                <w:ilvl w:val="0"/>
                <w:numId w:val="3"/>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Not a wide reach</w:t>
            </w:r>
          </w:p>
          <w:p w14:paraId="5CE424B4" w14:textId="602CC255" w:rsidR="00E2671B" w:rsidRPr="001B6CD8" w:rsidRDefault="00E2671B" w:rsidP="00DC1A48">
            <w:pPr>
              <w:pStyle w:val="ListParagraph"/>
              <w:numPr>
                <w:ilvl w:val="0"/>
                <w:numId w:val="3"/>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Relies on communities rather than exclusively itself</w:t>
            </w:r>
          </w:p>
        </w:tc>
      </w:tr>
      <w:tr w:rsidR="00FE3C6D" w:rsidRPr="00B043F7" w14:paraId="1AD2F801" w14:textId="77777777" w:rsidTr="001B6CD8">
        <w:trPr>
          <w:gridBefore w:val="1"/>
          <w:wBefore w:w="613" w:type="dxa"/>
          <w:jc w:val="center"/>
        </w:trPr>
        <w:tc>
          <w:tcPr>
            <w:cnfStyle w:val="001000000000" w:firstRow="0" w:lastRow="0" w:firstColumn="1" w:lastColumn="0" w:oddVBand="0" w:evenVBand="0" w:oddHBand="0" w:evenHBand="0" w:firstRowFirstColumn="0" w:firstRowLastColumn="0" w:lastRowFirstColumn="0" w:lastRowLastColumn="0"/>
            <w:tcW w:w="1230" w:type="dxa"/>
          </w:tcPr>
          <w:p w14:paraId="1D31817C" w14:textId="1F8A5A95" w:rsidR="00FE3C6D" w:rsidRPr="00B043F7" w:rsidRDefault="00FE3C6D" w:rsidP="00DC1A48">
            <w:pPr>
              <w:pStyle w:val="ListParagraph"/>
              <w:ind w:left="0"/>
              <w:jc w:val="both"/>
              <w:rPr>
                <w:rFonts w:ascii="Arial" w:hAnsi="Arial" w:cs="Arial"/>
                <w:color w:val="000000" w:themeColor="text1"/>
                <w:sz w:val="24"/>
                <w:szCs w:val="24"/>
              </w:rPr>
            </w:pPr>
            <w:r w:rsidRPr="00B043F7">
              <w:rPr>
                <w:rFonts w:ascii="Arial" w:hAnsi="Arial" w:cs="Arial"/>
                <w:color w:val="000000" w:themeColor="text1"/>
                <w:sz w:val="24"/>
                <w:szCs w:val="24"/>
              </w:rPr>
              <w:t>Authoritative</w:t>
            </w:r>
          </w:p>
        </w:tc>
        <w:tc>
          <w:tcPr>
            <w:tcW w:w="2268" w:type="dxa"/>
            <w:gridSpan w:val="2"/>
          </w:tcPr>
          <w:p w14:paraId="7468A6DD" w14:textId="77777777" w:rsidR="00FE3C6D" w:rsidRPr="001B6CD8" w:rsidRDefault="006F5400" w:rsidP="00DC1A48">
            <w:pPr>
              <w:pStyle w:val="ListParagraph"/>
              <w:numPr>
                <w:ilvl w:val="0"/>
                <w:numId w:val="4"/>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Experts in the field e.g. journalists, scientists.</w:t>
            </w:r>
          </w:p>
          <w:p w14:paraId="06C67787" w14:textId="201ABC52" w:rsidR="006F5400" w:rsidRPr="001B6CD8" w:rsidRDefault="006F5400" w:rsidP="00DC1A48">
            <w:pPr>
              <w:pStyle w:val="ListParagraph"/>
              <w:numPr>
                <w:ilvl w:val="0"/>
                <w:numId w:val="4"/>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Thought leaders and opinion formers</w:t>
            </w:r>
          </w:p>
        </w:tc>
        <w:tc>
          <w:tcPr>
            <w:tcW w:w="2410" w:type="dxa"/>
            <w:gridSpan w:val="3"/>
          </w:tcPr>
          <w:p w14:paraId="0F413975" w14:textId="3D95F49B" w:rsidR="00FE3C6D" w:rsidRPr="001B6CD8" w:rsidRDefault="00E2671B" w:rsidP="00DC1A48">
            <w:pPr>
              <w:pStyle w:val="ListParagraph"/>
              <w:numPr>
                <w:ilvl w:val="0"/>
                <w:numId w:val="4"/>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Audiences trust them because of their knowledge</w:t>
            </w:r>
          </w:p>
        </w:tc>
        <w:tc>
          <w:tcPr>
            <w:tcW w:w="3163" w:type="dxa"/>
            <w:gridSpan w:val="2"/>
          </w:tcPr>
          <w:p w14:paraId="608901F7" w14:textId="77777777" w:rsidR="00FE3C6D" w:rsidRPr="001B6CD8" w:rsidRDefault="00E2671B" w:rsidP="00DC1A48">
            <w:pPr>
              <w:pStyle w:val="ListParagraph"/>
              <w:numPr>
                <w:ilvl w:val="0"/>
                <w:numId w:val="4"/>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Could be costly</w:t>
            </w:r>
          </w:p>
          <w:p w14:paraId="5445F4F3" w14:textId="329D5038" w:rsidR="00E2671B" w:rsidRPr="001B6CD8" w:rsidRDefault="00E2671B" w:rsidP="00DC1A48">
            <w:pPr>
              <w:pStyle w:val="ListParagraph"/>
              <w:numPr>
                <w:ilvl w:val="0"/>
                <w:numId w:val="4"/>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May not work with brands if the information does not correlate</w:t>
            </w:r>
          </w:p>
        </w:tc>
      </w:tr>
      <w:tr w:rsidR="00FE3C6D" w:rsidRPr="00B043F7" w14:paraId="41DA3B6B" w14:textId="77777777" w:rsidTr="001B6CD8">
        <w:trPr>
          <w:gridBefore w:val="1"/>
          <w:cnfStyle w:val="000000100000" w:firstRow="0" w:lastRow="0" w:firstColumn="0" w:lastColumn="0" w:oddVBand="0" w:evenVBand="0" w:oddHBand="1" w:evenHBand="0" w:firstRowFirstColumn="0" w:firstRowLastColumn="0" w:lastRowFirstColumn="0" w:lastRowLastColumn="0"/>
          <w:wBefore w:w="613" w:type="dxa"/>
          <w:jc w:val="center"/>
        </w:trPr>
        <w:tc>
          <w:tcPr>
            <w:cnfStyle w:val="001000000000" w:firstRow="0" w:lastRow="0" w:firstColumn="1" w:lastColumn="0" w:oddVBand="0" w:evenVBand="0" w:oddHBand="0" w:evenHBand="0" w:firstRowFirstColumn="0" w:firstRowLastColumn="0" w:lastRowFirstColumn="0" w:lastRowLastColumn="0"/>
            <w:tcW w:w="1230" w:type="dxa"/>
          </w:tcPr>
          <w:p w14:paraId="2A80FD28" w14:textId="05060661" w:rsidR="00FE3C6D" w:rsidRPr="00B043F7" w:rsidRDefault="00FE3C6D" w:rsidP="00DC1A48">
            <w:pPr>
              <w:pStyle w:val="ListParagraph"/>
              <w:ind w:left="0"/>
              <w:jc w:val="both"/>
              <w:rPr>
                <w:rFonts w:ascii="Arial" w:hAnsi="Arial" w:cs="Arial"/>
                <w:color w:val="000000" w:themeColor="text1"/>
                <w:sz w:val="24"/>
                <w:szCs w:val="24"/>
              </w:rPr>
            </w:pPr>
            <w:r w:rsidRPr="00B043F7">
              <w:rPr>
                <w:rFonts w:ascii="Arial" w:hAnsi="Arial" w:cs="Arial"/>
                <w:color w:val="000000" w:themeColor="text1"/>
                <w:sz w:val="24"/>
                <w:szCs w:val="24"/>
              </w:rPr>
              <w:t>Niche</w:t>
            </w:r>
          </w:p>
        </w:tc>
        <w:tc>
          <w:tcPr>
            <w:tcW w:w="2268" w:type="dxa"/>
            <w:gridSpan w:val="2"/>
          </w:tcPr>
          <w:p w14:paraId="68D86245" w14:textId="77777777" w:rsidR="00FE3C6D" w:rsidRPr="001B6CD8" w:rsidRDefault="00B77137" w:rsidP="00DC1A48">
            <w:pPr>
              <w:pStyle w:val="ListParagraph"/>
              <w:numPr>
                <w:ilvl w:val="0"/>
                <w:numId w:val="5"/>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Defined by narrow interest area not size of following</w:t>
            </w:r>
          </w:p>
          <w:p w14:paraId="7AA0BEE8" w14:textId="0AA6EC05" w:rsidR="00B77137" w:rsidRPr="001B6CD8" w:rsidRDefault="00B77137" w:rsidP="00DC1A48">
            <w:pPr>
              <w:pStyle w:val="ListParagraph"/>
              <w:numPr>
                <w:ilvl w:val="0"/>
                <w:numId w:val="5"/>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Associated with an industry sector</w:t>
            </w:r>
          </w:p>
        </w:tc>
        <w:tc>
          <w:tcPr>
            <w:tcW w:w="2410" w:type="dxa"/>
            <w:gridSpan w:val="3"/>
          </w:tcPr>
          <w:p w14:paraId="64E76E28" w14:textId="77777777" w:rsidR="00FE3C6D" w:rsidRPr="001B6CD8" w:rsidRDefault="00E2671B" w:rsidP="00DC1A48">
            <w:pPr>
              <w:pStyle w:val="ListParagraph"/>
              <w:numPr>
                <w:ilvl w:val="0"/>
                <w:numId w:val="5"/>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Audiences trust them</w:t>
            </w:r>
          </w:p>
          <w:p w14:paraId="317CA340" w14:textId="1118D19E" w:rsidR="00E2671B" w:rsidRPr="001B6CD8" w:rsidRDefault="00E2671B" w:rsidP="00DC1A48">
            <w:pPr>
              <w:pStyle w:val="ListParagraph"/>
              <w:numPr>
                <w:ilvl w:val="0"/>
                <w:numId w:val="5"/>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Small communities are built up</w:t>
            </w:r>
          </w:p>
        </w:tc>
        <w:tc>
          <w:tcPr>
            <w:tcW w:w="3163" w:type="dxa"/>
            <w:gridSpan w:val="2"/>
          </w:tcPr>
          <w:p w14:paraId="00296047" w14:textId="77777777" w:rsidR="00FE3C6D" w:rsidRPr="001B6CD8" w:rsidRDefault="00E2671B" w:rsidP="00DC1A48">
            <w:pPr>
              <w:pStyle w:val="ListParagraph"/>
              <w:numPr>
                <w:ilvl w:val="0"/>
                <w:numId w:val="5"/>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 xml:space="preserve">Limiting </w:t>
            </w:r>
          </w:p>
          <w:p w14:paraId="158F9F2D" w14:textId="1FA4DAEB" w:rsidR="00E2671B" w:rsidRPr="001B6CD8" w:rsidRDefault="00E2671B" w:rsidP="00DC1A48">
            <w:pPr>
              <w:pStyle w:val="ListParagraph"/>
              <w:numPr>
                <w:ilvl w:val="0"/>
                <w:numId w:val="5"/>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Not always a wide reach</w:t>
            </w:r>
          </w:p>
        </w:tc>
      </w:tr>
      <w:tr w:rsidR="00FE3C6D" w:rsidRPr="00B043F7" w14:paraId="41E73C4D" w14:textId="77777777" w:rsidTr="001B6CD8">
        <w:trPr>
          <w:gridBefore w:val="1"/>
          <w:wBefore w:w="613" w:type="dxa"/>
          <w:trHeight w:val="1080"/>
          <w:jc w:val="center"/>
        </w:trPr>
        <w:tc>
          <w:tcPr>
            <w:cnfStyle w:val="001000000000" w:firstRow="0" w:lastRow="0" w:firstColumn="1" w:lastColumn="0" w:oddVBand="0" w:evenVBand="0" w:oddHBand="0" w:evenHBand="0" w:firstRowFirstColumn="0" w:firstRowLastColumn="0" w:lastRowFirstColumn="0" w:lastRowLastColumn="0"/>
            <w:tcW w:w="1230" w:type="dxa"/>
          </w:tcPr>
          <w:p w14:paraId="6C2648F1" w14:textId="18F4499F" w:rsidR="00FE3C6D" w:rsidRPr="00B043F7" w:rsidRDefault="00FE3C6D" w:rsidP="00DC1A48">
            <w:pPr>
              <w:pStyle w:val="ListParagraph"/>
              <w:ind w:left="0"/>
              <w:jc w:val="both"/>
              <w:rPr>
                <w:rFonts w:ascii="Arial" w:hAnsi="Arial" w:cs="Arial"/>
                <w:color w:val="000000" w:themeColor="text1"/>
                <w:sz w:val="24"/>
                <w:szCs w:val="24"/>
              </w:rPr>
            </w:pPr>
            <w:r w:rsidRPr="00B043F7">
              <w:rPr>
                <w:rFonts w:ascii="Arial" w:hAnsi="Arial" w:cs="Arial"/>
                <w:color w:val="000000" w:themeColor="text1"/>
                <w:sz w:val="24"/>
                <w:szCs w:val="24"/>
              </w:rPr>
              <w:t>Mid-Tier</w:t>
            </w:r>
          </w:p>
        </w:tc>
        <w:tc>
          <w:tcPr>
            <w:tcW w:w="2268" w:type="dxa"/>
            <w:gridSpan w:val="2"/>
          </w:tcPr>
          <w:p w14:paraId="298DCE4C" w14:textId="4AEC302B" w:rsidR="00FE3C6D" w:rsidRPr="001B6CD8" w:rsidRDefault="00B77137" w:rsidP="000368DE">
            <w:pPr>
              <w:pStyle w:val="ListParagraph"/>
              <w:numPr>
                <w:ilvl w:val="0"/>
                <w:numId w:val="6"/>
              </w:numPr>
              <w:spacing w:before="0"/>
              <w:ind w:left="454"/>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100k-1</w:t>
            </w:r>
            <w:r w:rsidR="000368DE" w:rsidRPr="001B6CD8">
              <w:rPr>
                <w:rFonts w:ascii="Arial" w:hAnsi="Arial" w:cs="Arial"/>
                <w:color w:val="000000" w:themeColor="text1"/>
                <w:sz w:val="18"/>
                <w:szCs w:val="18"/>
              </w:rPr>
              <w:t xml:space="preserve"> </w:t>
            </w:r>
            <w:r w:rsidRPr="001B6CD8">
              <w:rPr>
                <w:rFonts w:ascii="Arial" w:hAnsi="Arial" w:cs="Arial"/>
                <w:color w:val="000000" w:themeColor="text1"/>
                <w:sz w:val="18"/>
                <w:szCs w:val="18"/>
              </w:rPr>
              <w:t>million followers</w:t>
            </w:r>
          </w:p>
          <w:p w14:paraId="48B3ACBA" w14:textId="44DF9F7A" w:rsidR="00B77137" w:rsidRPr="001B6CD8" w:rsidRDefault="00B77137" w:rsidP="00DC1A48">
            <w:pPr>
              <w:pStyle w:val="ListParagraph"/>
              <w:numPr>
                <w:ilvl w:val="0"/>
                <w:numId w:val="6"/>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Strong focus on community</w:t>
            </w:r>
          </w:p>
        </w:tc>
        <w:tc>
          <w:tcPr>
            <w:tcW w:w="2410" w:type="dxa"/>
            <w:gridSpan w:val="3"/>
          </w:tcPr>
          <w:p w14:paraId="13C933EC" w14:textId="0F9411FD" w:rsidR="00FE3C6D" w:rsidRPr="001B6CD8" w:rsidRDefault="00B77137" w:rsidP="00DC1A48">
            <w:pPr>
              <w:pStyle w:val="ListParagraph"/>
              <w:numPr>
                <w:ilvl w:val="0"/>
                <w:numId w:val="6"/>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Engagement</w:t>
            </w:r>
            <w:r w:rsidR="001F123D">
              <w:rPr>
                <w:rFonts w:ascii="Arial" w:hAnsi="Arial" w:cs="Arial"/>
                <w:color w:val="000000" w:themeColor="text1"/>
                <w:sz w:val="18"/>
                <w:szCs w:val="18"/>
              </w:rPr>
              <w:t xml:space="preserve"> </w:t>
            </w:r>
            <w:r w:rsidRPr="001B6CD8">
              <w:rPr>
                <w:rFonts w:ascii="Arial" w:hAnsi="Arial" w:cs="Arial"/>
                <w:color w:val="000000" w:themeColor="text1"/>
                <w:sz w:val="18"/>
                <w:szCs w:val="18"/>
              </w:rPr>
              <w:t>rates usually high</w:t>
            </w:r>
          </w:p>
        </w:tc>
        <w:tc>
          <w:tcPr>
            <w:tcW w:w="3163" w:type="dxa"/>
            <w:gridSpan w:val="2"/>
          </w:tcPr>
          <w:p w14:paraId="08CF9FB9" w14:textId="77777777" w:rsidR="00FE3C6D" w:rsidRPr="001B6CD8" w:rsidRDefault="00571A79" w:rsidP="00DC1A48">
            <w:pPr>
              <w:pStyle w:val="ListParagraph"/>
              <w:numPr>
                <w:ilvl w:val="0"/>
                <w:numId w:val="6"/>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Costly</w:t>
            </w:r>
          </w:p>
          <w:p w14:paraId="28D9ADA4" w14:textId="13360DD1" w:rsidR="005E630D" w:rsidRPr="001B6CD8" w:rsidRDefault="005E630D" w:rsidP="00DC1A48">
            <w:pPr>
              <w:pStyle w:val="ListParagraph"/>
              <w:numPr>
                <w:ilvl w:val="0"/>
                <w:numId w:val="6"/>
              </w:numPr>
              <w:spacing w:before="0"/>
              <w:ind w:left="45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Difficult to identify</w:t>
            </w:r>
          </w:p>
        </w:tc>
      </w:tr>
      <w:tr w:rsidR="00FE3C6D" w:rsidRPr="00B043F7" w14:paraId="0788463E" w14:textId="77777777" w:rsidTr="001B6CD8">
        <w:trPr>
          <w:gridBefore w:val="1"/>
          <w:cnfStyle w:val="000000100000" w:firstRow="0" w:lastRow="0" w:firstColumn="0" w:lastColumn="0" w:oddVBand="0" w:evenVBand="0" w:oddHBand="1" w:evenHBand="0" w:firstRowFirstColumn="0" w:firstRowLastColumn="0" w:lastRowFirstColumn="0" w:lastRowLastColumn="0"/>
          <w:wBefore w:w="613" w:type="dxa"/>
          <w:trHeight w:val="682"/>
          <w:jc w:val="center"/>
        </w:trPr>
        <w:tc>
          <w:tcPr>
            <w:cnfStyle w:val="001000000000" w:firstRow="0" w:lastRow="0" w:firstColumn="1" w:lastColumn="0" w:oddVBand="0" w:evenVBand="0" w:oddHBand="0" w:evenHBand="0" w:firstRowFirstColumn="0" w:firstRowLastColumn="0" w:lastRowFirstColumn="0" w:lastRowLastColumn="0"/>
            <w:tcW w:w="1230" w:type="dxa"/>
          </w:tcPr>
          <w:p w14:paraId="5F013A00" w14:textId="5EDA58D6" w:rsidR="00FE3C6D" w:rsidRPr="00B043F7" w:rsidRDefault="00FE3C6D" w:rsidP="00DC1A48">
            <w:pPr>
              <w:pStyle w:val="ListParagraph"/>
              <w:ind w:left="0"/>
              <w:jc w:val="both"/>
              <w:rPr>
                <w:rFonts w:ascii="Arial" w:hAnsi="Arial" w:cs="Arial"/>
                <w:color w:val="000000" w:themeColor="text1"/>
                <w:sz w:val="24"/>
                <w:szCs w:val="24"/>
              </w:rPr>
            </w:pPr>
            <w:r w:rsidRPr="00B043F7">
              <w:rPr>
                <w:rFonts w:ascii="Arial" w:hAnsi="Arial" w:cs="Arial"/>
                <w:color w:val="000000" w:themeColor="text1"/>
                <w:sz w:val="24"/>
                <w:szCs w:val="24"/>
              </w:rPr>
              <w:t>Top-Tier</w:t>
            </w:r>
          </w:p>
        </w:tc>
        <w:tc>
          <w:tcPr>
            <w:tcW w:w="2268" w:type="dxa"/>
            <w:gridSpan w:val="2"/>
          </w:tcPr>
          <w:p w14:paraId="7C682DAE" w14:textId="77777777" w:rsidR="00FE3C6D" w:rsidRPr="001B6CD8" w:rsidRDefault="00B77137" w:rsidP="00DC1A48">
            <w:pPr>
              <w:pStyle w:val="ListParagraph"/>
              <w:numPr>
                <w:ilvl w:val="0"/>
                <w:numId w:val="6"/>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1 million followers or more</w:t>
            </w:r>
          </w:p>
          <w:p w14:paraId="154059BD" w14:textId="02FFAFA2" w:rsidR="00B77137" w:rsidRPr="001B6CD8" w:rsidRDefault="00B77137" w:rsidP="00DC1A48">
            <w:pPr>
              <w:pStyle w:val="ListParagraph"/>
              <w:numPr>
                <w:ilvl w:val="0"/>
                <w:numId w:val="6"/>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Usually a celebrity</w:t>
            </w:r>
          </w:p>
        </w:tc>
        <w:tc>
          <w:tcPr>
            <w:tcW w:w="2410" w:type="dxa"/>
            <w:gridSpan w:val="3"/>
          </w:tcPr>
          <w:p w14:paraId="4D1AFEA5" w14:textId="34B3F375" w:rsidR="00FE3C6D" w:rsidRPr="001B6CD8" w:rsidRDefault="00B77137" w:rsidP="00DC1A48">
            <w:pPr>
              <w:pStyle w:val="ListParagraph"/>
              <w:numPr>
                <w:ilvl w:val="0"/>
                <w:numId w:val="6"/>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Largest reach</w:t>
            </w:r>
          </w:p>
        </w:tc>
        <w:tc>
          <w:tcPr>
            <w:tcW w:w="3163" w:type="dxa"/>
            <w:gridSpan w:val="2"/>
          </w:tcPr>
          <w:p w14:paraId="437CB37F" w14:textId="77777777" w:rsidR="00FE3C6D" w:rsidRPr="001B6CD8" w:rsidRDefault="00B77137" w:rsidP="00DC1A48">
            <w:pPr>
              <w:pStyle w:val="ListParagraph"/>
              <w:numPr>
                <w:ilvl w:val="0"/>
                <w:numId w:val="6"/>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Lowest engagement rates</w:t>
            </w:r>
          </w:p>
          <w:p w14:paraId="344BB6B0" w14:textId="77777777" w:rsidR="00571A79" w:rsidRPr="001B6CD8" w:rsidRDefault="00571A79" w:rsidP="00DC1A48">
            <w:pPr>
              <w:pStyle w:val="ListParagraph"/>
              <w:numPr>
                <w:ilvl w:val="0"/>
                <w:numId w:val="6"/>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Costly</w:t>
            </w:r>
          </w:p>
          <w:p w14:paraId="1FA7E852" w14:textId="09983E38" w:rsidR="00571A79" w:rsidRPr="001B6CD8" w:rsidRDefault="00571A79" w:rsidP="00DC1A48">
            <w:pPr>
              <w:pStyle w:val="ListParagraph"/>
              <w:numPr>
                <w:ilvl w:val="0"/>
                <w:numId w:val="6"/>
              </w:numPr>
              <w:spacing w:before="0"/>
              <w:ind w:left="45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18"/>
                <w:szCs w:val="18"/>
              </w:rPr>
            </w:pPr>
            <w:r w:rsidRPr="001B6CD8">
              <w:rPr>
                <w:rFonts w:ascii="Arial" w:hAnsi="Arial" w:cs="Arial"/>
                <w:color w:val="000000" w:themeColor="text1"/>
                <w:sz w:val="18"/>
                <w:szCs w:val="18"/>
              </w:rPr>
              <w:t>Rarely a brand match</w:t>
            </w:r>
          </w:p>
        </w:tc>
      </w:tr>
    </w:tbl>
    <w:p w14:paraId="3EE0FA8B" w14:textId="11F377E5" w:rsidR="0035685B" w:rsidRPr="002D5C29" w:rsidRDefault="00666363" w:rsidP="002D5C29">
      <w:pPr>
        <w:pStyle w:val="Caption"/>
      </w:pPr>
      <w:r w:rsidRPr="001B6CD8">
        <w:t xml:space="preserve">Table </w:t>
      </w:r>
      <w:r w:rsidR="00FF0341">
        <w:fldChar w:fldCharType="begin"/>
      </w:r>
      <w:r w:rsidR="00FF0341">
        <w:instrText xml:space="preserve"> SEQ Table \* ARABIC </w:instrText>
      </w:r>
      <w:r w:rsidR="00FF0341">
        <w:fldChar w:fldCharType="separate"/>
      </w:r>
      <w:r w:rsidR="0014349D" w:rsidRPr="001B6CD8">
        <w:t>1</w:t>
      </w:r>
      <w:r w:rsidR="00FF0341">
        <w:fldChar w:fldCharType="end"/>
      </w:r>
      <w:r w:rsidRPr="001B6CD8">
        <w:t>: Influencer types and their properties</w:t>
      </w:r>
      <w:r w:rsidR="000368DE" w:rsidRPr="001B6CD8">
        <w:t xml:space="preserve"> (adapted from Dahl, 2012).</w:t>
      </w:r>
    </w:p>
    <w:p w14:paraId="5E2AD608" w14:textId="59ECD020" w:rsidR="00D854C5" w:rsidRPr="00B043F7" w:rsidRDefault="00951E4F" w:rsidP="002D6523">
      <w:pPr>
        <w:pStyle w:val="ListParagraph"/>
        <w:ind w:left="0"/>
        <w:jc w:val="both"/>
        <w:rPr>
          <w:rFonts w:ascii="Arial" w:hAnsi="Arial" w:cs="Arial"/>
          <w:color w:val="000000" w:themeColor="text1"/>
          <w:sz w:val="24"/>
          <w:szCs w:val="24"/>
        </w:rPr>
      </w:pPr>
      <w:r w:rsidRPr="00B043F7">
        <w:rPr>
          <w:rFonts w:ascii="Arial" w:hAnsi="Arial" w:cs="Arial"/>
          <w:color w:val="000000" w:themeColor="text1"/>
          <w:sz w:val="24"/>
          <w:szCs w:val="24"/>
        </w:rPr>
        <w:t>Moreover,</w:t>
      </w:r>
      <w:r w:rsidR="00D854C5" w:rsidRPr="00B043F7">
        <w:rPr>
          <w:rFonts w:ascii="Arial" w:hAnsi="Arial" w:cs="Arial"/>
          <w:color w:val="000000" w:themeColor="text1"/>
          <w:sz w:val="24"/>
          <w:szCs w:val="24"/>
        </w:rPr>
        <w:t xml:space="preserve"> </w:t>
      </w:r>
      <w:r w:rsidR="00020933" w:rsidRPr="00B043F7">
        <w:rPr>
          <w:rFonts w:ascii="Arial" w:hAnsi="Arial" w:cs="Arial"/>
          <w:color w:val="000000" w:themeColor="text1"/>
          <w:sz w:val="24"/>
          <w:szCs w:val="24"/>
        </w:rPr>
        <w:t>“</w:t>
      </w:r>
      <w:r w:rsidR="00D854C5" w:rsidRPr="00B043F7">
        <w:rPr>
          <w:rFonts w:ascii="Arial" w:hAnsi="Arial" w:cs="Arial"/>
          <w:color w:val="000000" w:themeColor="text1"/>
          <w:sz w:val="24"/>
          <w:szCs w:val="24"/>
        </w:rPr>
        <w:t>t</w:t>
      </w:r>
      <w:r w:rsidR="00020933" w:rsidRPr="00B043F7">
        <w:rPr>
          <w:rFonts w:ascii="Arial" w:hAnsi="Arial" w:cs="Arial"/>
          <w:color w:val="000000" w:themeColor="text1"/>
          <w:sz w:val="24"/>
          <w:szCs w:val="24"/>
        </w:rPr>
        <w:t>he demand for influencers is driven by social media’s increased impact on the general population</w:t>
      </w:r>
      <w:r w:rsidR="009A518F">
        <w:rPr>
          <w:rFonts w:ascii="Arial" w:hAnsi="Arial" w:cs="Arial"/>
          <w:color w:val="000000" w:themeColor="text1"/>
          <w:sz w:val="24"/>
          <w:szCs w:val="24"/>
        </w:rPr>
        <w:t xml:space="preserve"> and their</w:t>
      </w:r>
      <w:r w:rsidR="00020933" w:rsidRPr="00B043F7">
        <w:rPr>
          <w:rFonts w:ascii="Arial" w:hAnsi="Arial" w:cs="Arial"/>
          <w:color w:val="000000" w:themeColor="text1"/>
          <w:sz w:val="24"/>
          <w:szCs w:val="24"/>
        </w:rPr>
        <w:t xml:space="preserve"> buying habits” (Mullan, 2020)</w:t>
      </w:r>
      <w:r w:rsidR="00D854C5" w:rsidRPr="00B043F7">
        <w:rPr>
          <w:rFonts w:ascii="Arial" w:hAnsi="Arial" w:cs="Arial"/>
          <w:color w:val="000000" w:themeColor="text1"/>
          <w:sz w:val="24"/>
          <w:szCs w:val="24"/>
        </w:rPr>
        <w:t xml:space="preserve">. </w:t>
      </w:r>
      <w:r w:rsidRPr="00B043F7">
        <w:rPr>
          <w:rFonts w:ascii="Arial" w:hAnsi="Arial" w:cs="Arial"/>
          <w:color w:val="000000" w:themeColor="text1"/>
          <w:sz w:val="24"/>
          <w:szCs w:val="24"/>
        </w:rPr>
        <w:t>In particularly,</w:t>
      </w:r>
      <w:r w:rsidR="00D854C5" w:rsidRPr="00B043F7">
        <w:rPr>
          <w:rFonts w:ascii="Arial" w:hAnsi="Arial" w:cs="Arial"/>
          <w:color w:val="000000" w:themeColor="text1"/>
          <w:sz w:val="24"/>
          <w:szCs w:val="24"/>
        </w:rPr>
        <w:t xml:space="preserve"> there </w:t>
      </w:r>
      <w:r w:rsidR="00020933" w:rsidRPr="00B043F7">
        <w:rPr>
          <w:rFonts w:ascii="Arial" w:hAnsi="Arial" w:cs="Arial"/>
          <w:color w:val="000000" w:themeColor="text1"/>
          <w:sz w:val="24"/>
          <w:szCs w:val="24"/>
        </w:rPr>
        <w:t>is importance for the fashion industry</w:t>
      </w:r>
      <w:r w:rsidR="009A518F">
        <w:rPr>
          <w:rFonts w:ascii="Arial" w:hAnsi="Arial" w:cs="Arial"/>
          <w:color w:val="000000" w:themeColor="text1"/>
          <w:sz w:val="24"/>
          <w:szCs w:val="24"/>
        </w:rPr>
        <w:t xml:space="preserve"> </w:t>
      </w:r>
      <w:r w:rsidR="0065230E" w:rsidRPr="00B043F7">
        <w:rPr>
          <w:rFonts w:ascii="Arial" w:hAnsi="Arial" w:cs="Arial"/>
          <w:color w:val="000000" w:themeColor="text1"/>
          <w:sz w:val="24"/>
          <w:szCs w:val="24"/>
        </w:rPr>
        <w:t xml:space="preserve">to have a strong social presence on social media channels </w:t>
      </w:r>
      <w:r w:rsidR="009A518F">
        <w:rPr>
          <w:rFonts w:ascii="Arial" w:hAnsi="Arial" w:cs="Arial"/>
          <w:color w:val="000000" w:themeColor="text1"/>
          <w:sz w:val="24"/>
          <w:szCs w:val="24"/>
        </w:rPr>
        <w:t xml:space="preserve">because </w:t>
      </w:r>
      <w:r w:rsidR="00020933" w:rsidRPr="00B043F7">
        <w:rPr>
          <w:rFonts w:ascii="Arial" w:hAnsi="Arial" w:cs="Arial"/>
          <w:color w:val="000000" w:themeColor="text1"/>
          <w:sz w:val="24"/>
          <w:szCs w:val="24"/>
        </w:rPr>
        <w:t xml:space="preserve">30.4% of shoppers in the UK </w:t>
      </w:r>
      <w:r w:rsidR="005479C8" w:rsidRPr="00B043F7">
        <w:rPr>
          <w:rFonts w:ascii="Arial" w:hAnsi="Arial" w:cs="Arial"/>
          <w:color w:val="000000" w:themeColor="text1"/>
          <w:sz w:val="24"/>
          <w:szCs w:val="24"/>
        </w:rPr>
        <w:t>are using</w:t>
      </w:r>
      <w:r w:rsidR="00020933" w:rsidRPr="00B043F7">
        <w:rPr>
          <w:rFonts w:ascii="Arial" w:hAnsi="Arial" w:cs="Arial"/>
          <w:color w:val="000000" w:themeColor="text1"/>
          <w:sz w:val="24"/>
          <w:szCs w:val="24"/>
        </w:rPr>
        <w:t xml:space="preserve"> social media as a stimulus for fashion and clothing purchases (Mullan, 2020)</w:t>
      </w:r>
      <w:r w:rsidR="00064FA2" w:rsidRPr="00B043F7">
        <w:rPr>
          <w:rFonts w:ascii="Arial" w:hAnsi="Arial" w:cs="Arial"/>
          <w:color w:val="000000" w:themeColor="text1"/>
          <w:sz w:val="24"/>
          <w:szCs w:val="24"/>
        </w:rPr>
        <w:t>.</w:t>
      </w:r>
      <w:r w:rsidR="0012698C" w:rsidRPr="00B043F7">
        <w:rPr>
          <w:rFonts w:ascii="Arial" w:hAnsi="Arial" w:cs="Arial"/>
          <w:color w:val="000000" w:themeColor="text1"/>
          <w:sz w:val="24"/>
          <w:szCs w:val="24"/>
        </w:rPr>
        <w:t xml:space="preserve"> However, </w:t>
      </w:r>
      <w:r w:rsidR="00D854C5" w:rsidRPr="00B043F7">
        <w:rPr>
          <w:rFonts w:ascii="Arial" w:hAnsi="Arial" w:cs="Arial"/>
          <w:color w:val="000000" w:themeColor="text1"/>
          <w:sz w:val="24"/>
          <w:szCs w:val="24"/>
        </w:rPr>
        <w:t>“</w:t>
      </w:r>
      <w:r w:rsidR="0012698C" w:rsidRPr="00B043F7">
        <w:rPr>
          <w:rFonts w:ascii="Arial" w:hAnsi="Arial" w:cs="Arial"/>
          <w:color w:val="000000" w:themeColor="text1"/>
          <w:sz w:val="24"/>
          <w:szCs w:val="24"/>
        </w:rPr>
        <w:t>75% of marketing and communications professionals say verified web traffic of an influencer is the most important criteria when selecting an influencer</w:t>
      </w:r>
      <w:r w:rsidR="00D854C5" w:rsidRPr="00B043F7">
        <w:rPr>
          <w:rFonts w:ascii="Arial" w:hAnsi="Arial" w:cs="Arial"/>
          <w:color w:val="000000" w:themeColor="text1"/>
          <w:sz w:val="24"/>
          <w:szCs w:val="24"/>
        </w:rPr>
        <w:t xml:space="preserve">” (Influencer Marketing Hub, 2020), </w:t>
      </w:r>
      <w:r w:rsidR="0012698C" w:rsidRPr="00B043F7">
        <w:rPr>
          <w:rFonts w:ascii="Arial" w:hAnsi="Arial" w:cs="Arial"/>
          <w:color w:val="000000" w:themeColor="text1"/>
          <w:sz w:val="24"/>
          <w:szCs w:val="24"/>
        </w:rPr>
        <w:t xml:space="preserve">and </w:t>
      </w:r>
      <w:r w:rsidR="00461B92" w:rsidRPr="00B043F7">
        <w:rPr>
          <w:rFonts w:ascii="Arial" w:hAnsi="Arial" w:cs="Arial"/>
          <w:color w:val="000000" w:themeColor="text1"/>
          <w:sz w:val="24"/>
          <w:szCs w:val="24"/>
        </w:rPr>
        <w:t xml:space="preserve">the </w:t>
      </w:r>
      <w:r w:rsidR="0012698C" w:rsidRPr="00B043F7">
        <w:rPr>
          <w:rFonts w:ascii="Arial" w:hAnsi="Arial" w:cs="Arial"/>
          <w:color w:val="000000" w:themeColor="text1"/>
          <w:sz w:val="24"/>
          <w:szCs w:val="24"/>
        </w:rPr>
        <w:t xml:space="preserve">engagement </w:t>
      </w:r>
      <w:r w:rsidR="00461B92" w:rsidRPr="00B043F7">
        <w:rPr>
          <w:rFonts w:ascii="Arial" w:hAnsi="Arial" w:cs="Arial"/>
          <w:color w:val="000000" w:themeColor="text1"/>
          <w:sz w:val="24"/>
          <w:szCs w:val="24"/>
        </w:rPr>
        <w:t xml:space="preserve">from influencers </w:t>
      </w:r>
      <w:r w:rsidR="0012698C" w:rsidRPr="00B043F7">
        <w:rPr>
          <w:rFonts w:ascii="Arial" w:hAnsi="Arial" w:cs="Arial"/>
          <w:color w:val="000000" w:themeColor="text1"/>
          <w:sz w:val="24"/>
          <w:szCs w:val="24"/>
        </w:rPr>
        <w:t>has higher value than impressions</w:t>
      </w:r>
      <w:r w:rsidR="005479C8" w:rsidRPr="00B043F7">
        <w:rPr>
          <w:rFonts w:ascii="Arial" w:hAnsi="Arial" w:cs="Arial"/>
          <w:color w:val="000000" w:themeColor="text1"/>
          <w:sz w:val="24"/>
          <w:szCs w:val="24"/>
        </w:rPr>
        <w:t xml:space="preserve"> or </w:t>
      </w:r>
      <w:r w:rsidR="00461B92" w:rsidRPr="00B043F7">
        <w:rPr>
          <w:rFonts w:ascii="Arial" w:hAnsi="Arial" w:cs="Arial"/>
          <w:color w:val="000000" w:themeColor="text1"/>
          <w:sz w:val="24"/>
          <w:szCs w:val="24"/>
        </w:rPr>
        <w:t xml:space="preserve">the amount of </w:t>
      </w:r>
      <w:r w:rsidR="00461B92" w:rsidRPr="00B043F7">
        <w:rPr>
          <w:rFonts w:ascii="Arial" w:hAnsi="Arial" w:cs="Arial"/>
          <w:color w:val="000000" w:themeColor="text1"/>
          <w:sz w:val="24"/>
          <w:szCs w:val="24"/>
        </w:rPr>
        <w:lastRenderedPageBreak/>
        <w:t>followers they have</w:t>
      </w:r>
      <w:r w:rsidR="00D854C5" w:rsidRPr="00B043F7">
        <w:rPr>
          <w:rFonts w:ascii="Arial" w:hAnsi="Arial" w:cs="Arial"/>
          <w:color w:val="000000" w:themeColor="text1"/>
          <w:sz w:val="24"/>
          <w:szCs w:val="24"/>
        </w:rPr>
        <w:t xml:space="preserve"> (Influencer Marketing Hub, 2020)</w:t>
      </w:r>
      <w:r w:rsidR="00461B92" w:rsidRPr="00B043F7">
        <w:rPr>
          <w:rFonts w:ascii="Arial" w:hAnsi="Arial" w:cs="Arial"/>
          <w:color w:val="000000" w:themeColor="text1"/>
          <w:sz w:val="24"/>
          <w:szCs w:val="24"/>
        </w:rPr>
        <w:t>, when it comes to the retainment of customers and users.</w:t>
      </w:r>
      <w:r w:rsidR="005479C8" w:rsidRPr="00B043F7">
        <w:rPr>
          <w:rFonts w:ascii="Arial" w:hAnsi="Arial" w:cs="Arial"/>
          <w:color w:val="000000" w:themeColor="text1"/>
          <w:sz w:val="24"/>
          <w:szCs w:val="24"/>
        </w:rPr>
        <w:t xml:space="preserve"> “Engagement is the new impressions. It matters as much, if not more, than someone’s reach.” (Influencer Marketing Hub, 2020). </w:t>
      </w:r>
    </w:p>
    <w:p w14:paraId="3428618D" w14:textId="65F29415" w:rsidR="00753642" w:rsidRPr="00B043F7" w:rsidRDefault="002D6523" w:rsidP="00DC1A48">
      <w:pPr>
        <w:pStyle w:val="ListParagraph"/>
        <w:ind w:left="750"/>
        <w:jc w:val="both"/>
        <w:rPr>
          <w:rFonts w:ascii="Arial" w:hAnsi="Arial" w:cs="Arial"/>
          <w:color w:val="000000" w:themeColor="text1"/>
          <w:sz w:val="24"/>
          <w:szCs w:val="24"/>
        </w:rPr>
      </w:pPr>
      <w:r w:rsidRPr="00B043F7">
        <w:rPr>
          <w:rFonts w:ascii="Arial" w:hAnsi="Arial" w:cs="Arial"/>
          <w:noProof/>
          <w:color w:val="000000" w:themeColor="text1"/>
          <w:sz w:val="24"/>
          <w:szCs w:val="24"/>
        </w:rPr>
        <w:drawing>
          <wp:anchor distT="0" distB="0" distL="114300" distR="114300" simplePos="0" relativeHeight="251664384" behindDoc="1" locked="0" layoutInCell="1" allowOverlap="1" wp14:anchorId="7474D3E1" wp14:editId="6BE038AF">
            <wp:simplePos x="0" y="0"/>
            <wp:positionH relativeFrom="margin">
              <wp:align>center</wp:align>
            </wp:positionH>
            <wp:positionV relativeFrom="paragraph">
              <wp:posOffset>76200</wp:posOffset>
            </wp:positionV>
            <wp:extent cx="4114800" cy="25781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duotone>
                        <a:schemeClr val="accent1">
                          <a:shade val="45000"/>
                          <a:satMod val="135000"/>
                        </a:schemeClr>
                        <a:prstClr val="white"/>
                      </a:duotone>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14800" cy="2578100"/>
                    </a:xfrm>
                    <a:prstGeom prst="rect">
                      <a:avLst/>
                    </a:prstGeom>
                    <a:noFill/>
                  </pic:spPr>
                </pic:pic>
              </a:graphicData>
            </a:graphic>
            <wp14:sizeRelH relativeFrom="margin">
              <wp14:pctWidth>0</wp14:pctWidth>
            </wp14:sizeRelH>
            <wp14:sizeRelV relativeFrom="margin">
              <wp14:pctHeight>0</wp14:pctHeight>
            </wp14:sizeRelV>
          </wp:anchor>
        </w:drawing>
      </w:r>
    </w:p>
    <w:p w14:paraId="0B4D2459" w14:textId="2385711F" w:rsidR="00845F04" w:rsidRPr="00B043F7" w:rsidRDefault="00845F04" w:rsidP="00DC1A48">
      <w:pPr>
        <w:pStyle w:val="Caption"/>
        <w:jc w:val="both"/>
        <w:rPr>
          <w:rFonts w:ascii="Arial" w:hAnsi="Arial" w:cs="Arial"/>
          <w:noProof/>
          <w:sz w:val="24"/>
          <w:szCs w:val="24"/>
        </w:rPr>
      </w:pPr>
    </w:p>
    <w:p w14:paraId="7D120855" w14:textId="1CBEFCBD" w:rsidR="00C245D8" w:rsidRPr="00B043F7" w:rsidRDefault="00C245D8" w:rsidP="00DC1A48">
      <w:pPr>
        <w:jc w:val="both"/>
        <w:rPr>
          <w:rFonts w:ascii="Arial" w:hAnsi="Arial" w:cs="Arial"/>
          <w:sz w:val="24"/>
          <w:szCs w:val="24"/>
        </w:rPr>
      </w:pPr>
    </w:p>
    <w:p w14:paraId="40A1C723" w14:textId="50FA98C8" w:rsidR="00C245D8" w:rsidRPr="00B043F7" w:rsidRDefault="00C245D8" w:rsidP="00DC1A48">
      <w:pPr>
        <w:jc w:val="both"/>
        <w:rPr>
          <w:rFonts w:ascii="Arial" w:hAnsi="Arial" w:cs="Arial"/>
          <w:sz w:val="24"/>
          <w:szCs w:val="24"/>
        </w:rPr>
      </w:pPr>
    </w:p>
    <w:p w14:paraId="4854AED6" w14:textId="62BB6647" w:rsidR="00C245D8" w:rsidRPr="00B043F7" w:rsidRDefault="00C245D8" w:rsidP="00DC1A48">
      <w:pPr>
        <w:jc w:val="both"/>
        <w:rPr>
          <w:rFonts w:ascii="Arial" w:hAnsi="Arial" w:cs="Arial"/>
          <w:sz w:val="24"/>
          <w:szCs w:val="24"/>
        </w:rPr>
      </w:pPr>
    </w:p>
    <w:p w14:paraId="452C8F9B" w14:textId="519E1916" w:rsidR="00C245D8" w:rsidRPr="00B043F7" w:rsidRDefault="00C245D8" w:rsidP="00DC1A48">
      <w:pPr>
        <w:jc w:val="both"/>
        <w:rPr>
          <w:rFonts w:ascii="Arial" w:hAnsi="Arial" w:cs="Arial"/>
          <w:sz w:val="24"/>
          <w:szCs w:val="24"/>
        </w:rPr>
      </w:pPr>
    </w:p>
    <w:p w14:paraId="3E9EE869" w14:textId="05C632F6" w:rsidR="00C245D8" w:rsidRPr="00B043F7" w:rsidRDefault="002D6523" w:rsidP="00DC1A48">
      <w:pPr>
        <w:jc w:val="both"/>
        <w:rPr>
          <w:rFonts w:ascii="Arial" w:hAnsi="Arial" w:cs="Arial"/>
          <w:sz w:val="24"/>
          <w:szCs w:val="24"/>
        </w:rPr>
      </w:pPr>
      <w:r w:rsidRPr="00B043F7">
        <w:rPr>
          <w:rFonts w:ascii="Arial" w:hAnsi="Arial" w:cs="Arial"/>
          <w:noProof/>
          <w:sz w:val="24"/>
          <w:szCs w:val="24"/>
        </w:rPr>
        <mc:AlternateContent>
          <mc:Choice Requires="wps">
            <w:drawing>
              <wp:anchor distT="0" distB="0" distL="114300" distR="114300" simplePos="0" relativeHeight="251668480" behindDoc="0" locked="0" layoutInCell="1" allowOverlap="1" wp14:anchorId="29F9454E" wp14:editId="7ED9174E">
                <wp:simplePos x="0" y="0"/>
                <wp:positionH relativeFrom="margin">
                  <wp:align>left</wp:align>
                </wp:positionH>
                <wp:positionV relativeFrom="paragraph">
                  <wp:posOffset>898525</wp:posOffset>
                </wp:positionV>
                <wp:extent cx="4761230" cy="635"/>
                <wp:effectExtent l="0" t="0" r="1270" b="17780"/>
                <wp:wrapSquare wrapText="bothSides"/>
                <wp:docPr id="17" name="Text Box 17"/>
                <wp:cNvGraphicFramePr/>
                <a:graphic xmlns:a="http://schemas.openxmlformats.org/drawingml/2006/main">
                  <a:graphicData uri="http://schemas.microsoft.com/office/word/2010/wordprocessingShape">
                    <wps:wsp>
                      <wps:cNvSpPr txBox="1"/>
                      <wps:spPr>
                        <a:xfrm>
                          <a:off x="0" y="0"/>
                          <a:ext cx="4761230" cy="635"/>
                        </a:xfrm>
                        <a:prstGeom prst="rect">
                          <a:avLst/>
                        </a:prstGeom>
                        <a:noFill/>
                        <a:ln>
                          <a:noFill/>
                        </a:ln>
                      </wps:spPr>
                      <wps:txbx>
                        <w:txbxContent>
                          <w:p w14:paraId="3B4FE313" w14:textId="46DAB45E" w:rsidR="002D6523" w:rsidRPr="00BA4581" w:rsidRDefault="002D6523" w:rsidP="00141EB8">
                            <w:pPr>
                              <w:pStyle w:val="Caption"/>
                              <w:rPr>
                                <w:rFonts w:ascii="Arial" w:hAnsi="Arial" w:cs="Arial"/>
                                <w:noProof/>
                                <w:color w:val="000000" w:themeColor="text1"/>
                              </w:rPr>
                            </w:pPr>
                            <w:r w:rsidRPr="00BA4581">
                              <w:rPr>
                                <w:rFonts w:ascii="Arial" w:hAnsi="Arial" w:cs="Arial"/>
                              </w:rPr>
                              <w:t xml:space="preserve">Figure </w:t>
                            </w:r>
                            <w:r w:rsidRPr="00BA4581">
                              <w:rPr>
                                <w:rFonts w:ascii="Arial" w:hAnsi="Arial" w:cs="Arial"/>
                              </w:rPr>
                              <w:fldChar w:fldCharType="begin"/>
                            </w:r>
                            <w:r w:rsidRPr="00BA4581">
                              <w:rPr>
                                <w:rFonts w:ascii="Arial" w:hAnsi="Arial" w:cs="Arial"/>
                              </w:rPr>
                              <w:instrText xml:space="preserve"> SEQ Figure \* ARABIC </w:instrText>
                            </w:r>
                            <w:r w:rsidRPr="00BA4581">
                              <w:rPr>
                                <w:rFonts w:ascii="Arial" w:hAnsi="Arial" w:cs="Arial"/>
                              </w:rPr>
                              <w:fldChar w:fldCharType="separate"/>
                            </w:r>
                            <w:r w:rsidRPr="00BA4581">
                              <w:rPr>
                                <w:rFonts w:ascii="Arial" w:hAnsi="Arial" w:cs="Arial"/>
                                <w:noProof/>
                              </w:rPr>
                              <w:t>1</w:t>
                            </w:r>
                            <w:r w:rsidRPr="00BA4581">
                              <w:rPr>
                                <w:rFonts w:ascii="Arial" w:hAnsi="Arial" w:cs="Arial"/>
                                <w:noProof/>
                              </w:rPr>
                              <w:fldChar w:fldCharType="end"/>
                            </w:r>
                            <w:r w:rsidRPr="00BA4581">
                              <w:rPr>
                                <w:rFonts w:ascii="Arial" w:hAnsi="Arial" w:cs="Arial"/>
                              </w:rPr>
                              <w:t>: Social influencer typologies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F9454E" id="Text Box 17" o:spid="_x0000_s1028" type="#_x0000_t202" style="position:absolute;left:0;text-align:left;margin-left:0;margin-top:70.75pt;width:374.9pt;height:.05pt;z-index:2516684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" filled="f" stroked="f">
                <v:textbox style="mso-fit-shape-to-text:t" inset="0,0,0,0">
                  <w:txbxContent>
                    <w:p w14:paraId="3B4FE313" w14:textId="46DAB45E" w:rsidR="002D6523" w:rsidRPr="00BA4581" w:rsidRDefault="002D6523" w:rsidP="00141EB8">
                      <w:pPr>
                        <w:pStyle w:val="Caption"/>
                        <w:rPr>
                          <w:rFonts w:ascii="Arial" w:hAnsi="Arial" w:cs="Arial"/>
                          <w:noProof/>
                          <w:color w:val="000000" w:themeColor="text1"/>
                        </w:rPr>
                      </w:pPr>
                      <w:r w:rsidRPr="00BA4581">
                        <w:rPr>
                          <w:rFonts w:ascii="Arial" w:hAnsi="Arial" w:cs="Arial"/>
                        </w:rPr>
                        <w:t xml:space="preserve">Figure </w:t>
                      </w:r>
                      <w:r w:rsidRPr="00BA4581">
                        <w:rPr>
                          <w:rFonts w:ascii="Arial" w:hAnsi="Arial" w:cs="Arial"/>
                        </w:rPr>
                        <w:fldChar w:fldCharType="begin"/>
                      </w:r>
                      <w:r w:rsidRPr="00BA4581">
                        <w:rPr>
                          <w:rFonts w:ascii="Arial" w:hAnsi="Arial" w:cs="Arial"/>
                        </w:rPr>
                        <w:instrText xml:space="preserve"> SEQ Figure \* ARABIC </w:instrText>
                      </w:r>
                      <w:r w:rsidRPr="00BA4581">
                        <w:rPr>
                          <w:rFonts w:ascii="Arial" w:hAnsi="Arial" w:cs="Arial"/>
                        </w:rPr>
                        <w:fldChar w:fldCharType="separate"/>
                      </w:r>
                      <w:r w:rsidRPr="00BA4581">
                        <w:rPr>
                          <w:rFonts w:ascii="Arial" w:hAnsi="Arial" w:cs="Arial"/>
                          <w:noProof/>
                        </w:rPr>
                        <w:t>1</w:t>
                      </w:r>
                      <w:r w:rsidRPr="00BA4581">
                        <w:rPr>
                          <w:rFonts w:ascii="Arial" w:hAnsi="Arial" w:cs="Arial"/>
                          <w:noProof/>
                        </w:rPr>
                        <w:fldChar w:fldCharType="end"/>
                      </w:r>
                      <w:r w:rsidRPr="00BA4581">
                        <w:rPr>
                          <w:rFonts w:ascii="Arial" w:hAnsi="Arial" w:cs="Arial"/>
                        </w:rPr>
                        <w:t>: Social influencer typologies</w:t>
                      </w:r>
                    </w:p>
                  </w:txbxContent>
                </v:textbox>
                <w10:wrap type="square" anchorx="margin"/>
              </v:shape>
            </w:pict>
          </mc:Fallback>
        </mc:AlternateContent>
      </w:r>
    </w:p>
    <w:p w14:paraId="3F55E3A4" w14:textId="77777777" w:rsidR="002D6523" w:rsidRDefault="002D6523" w:rsidP="00DC1A48">
      <w:pPr>
        <w:jc w:val="both"/>
        <w:rPr>
          <w:rFonts w:ascii="Arial" w:hAnsi="Arial" w:cs="Arial"/>
          <w:sz w:val="24"/>
          <w:szCs w:val="24"/>
        </w:rPr>
      </w:pPr>
    </w:p>
    <w:p w14:paraId="0306EFC9" w14:textId="77777777" w:rsidR="002D6523" w:rsidRDefault="002D6523" w:rsidP="00DC1A48">
      <w:pPr>
        <w:jc w:val="both"/>
        <w:rPr>
          <w:rFonts w:ascii="Arial" w:hAnsi="Arial" w:cs="Arial"/>
          <w:sz w:val="24"/>
          <w:szCs w:val="24"/>
        </w:rPr>
      </w:pPr>
    </w:p>
    <w:p w14:paraId="226BC595" w14:textId="77777777" w:rsidR="002D6523" w:rsidRDefault="002D6523" w:rsidP="00DC1A48">
      <w:pPr>
        <w:jc w:val="both"/>
        <w:rPr>
          <w:rFonts w:ascii="Arial" w:hAnsi="Arial" w:cs="Arial"/>
          <w:sz w:val="24"/>
          <w:szCs w:val="24"/>
        </w:rPr>
      </w:pPr>
    </w:p>
    <w:p w14:paraId="40B34D68" w14:textId="6E5E4A72" w:rsidR="002D6523" w:rsidRDefault="002B64C7" w:rsidP="00DC1A48">
      <w:pPr>
        <w:jc w:val="both"/>
        <w:rPr>
          <w:rFonts w:ascii="Arial" w:hAnsi="Arial" w:cs="Arial"/>
          <w:sz w:val="24"/>
          <w:szCs w:val="24"/>
        </w:rPr>
      </w:pPr>
      <w:r w:rsidRPr="00B043F7">
        <w:rPr>
          <w:rFonts w:ascii="Arial" w:hAnsi="Arial" w:cs="Arial"/>
          <w:noProof/>
          <w:sz w:val="24"/>
          <w:szCs w:val="24"/>
        </w:rPr>
        <w:drawing>
          <wp:anchor distT="0" distB="0" distL="114300" distR="114300" simplePos="0" relativeHeight="251660288" behindDoc="1" locked="0" layoutInCell="1" allowOverlap="1" wp14:anchorId="339D242C" wp14:editId="622010AA">
            <wp:simplePos x="0" y="0"/>
            <wp:positionH relativeFrom="margin">
              <wp:align>right</wp:align>
            </wp:positionH>
            <wp:positionV relativeFrom="margin">
              <wp:posOffset>3625850</wp:posOffset>
            </wp:positionV>
            <wp:extent cx="5886450" cy="3926205"/>
            <wp:effectExtent l="0" t="0" r="0" b="0"/>
            <wp:wrapTight wrapText="bothSides">
              <wp:wrapPolygon edited="0">
                <wp:start x="0" y="0"/>
                <wp:lineTo x="0" y="21485"/>
                <wp:lineTo x="21530" y="21485"/>
                <wp:lineTo x="2153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duotone>
                        <a:schemeClr val="accent1">
                          <a:shade val="45000"/>
                          <a:satMod val="135000"/>
                        </a:schemeClr>
                        <a:prstClr val="white"/>
                      </a:duotone>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21354" t="37592" r="23162" b="9661"/>
                    <a:stretch/>
                  </pic:blipFill>
                  <pic:spPr bwMode="auto">
                    <a:xfrm>
                      <a:off x="0" y="0"/>
                      <a:ext cx="5886450" cy="3926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998432" w14:textId="3282BA9B" w:rsidR="002D6523" w:rsidRDefault="002B64C7" w:rsidP="00DC1A48">
      <w:pPr>
        <w:jc w:val="both"/>
        <w:rPr>
          <w:rFonts w:ascii="Arial" w:hAnsi="Arial" w:cs="Arial"/>
          <w:sz w:val="24"/>
          <w:szCs w:val="24"/>
        </w:rPr>
      </w:pPr>
      <w:r w:rsidRPr="00B043F7">
        <w:rPr>
          <w:rFonts w:ascii="Arial" w:hAnsi="Arial" w:cs="Arial"/>
          <w:noProof/>
          <w:sz w:val="24"/>
          <w:szCs w:val="24"/>
        </w:rPr>
        <mc:AlternateContent>
          <mc:Choice Requires="wps">
            <w:drawing>
              <wp:anchor distT="0" distB="0" distL="114300" distR="114300" simplePos="0" relativeHeight="251709440" behindDoc="1" locked="0" layoutInCell="1" allowOverlap="1" wp14:anchorId="6015E046" wp14:editId="5C3D9B22">
                <wp:simplePos x="0" y="0"/>
                <wp:positionH relativeFrom="margin">
                  <wp:align>left</wp:align>
                </wp:positionH>
                <wp:positionV relativeFrom="paragraph">
                  <wp:posOffset>4225290</wp:posOffset>
                </wp:positionV>
                <wp:extent cx="4761230" cy="229870"/>
                <wp:effectExtent l="0" t="0" r="1270" b="17780"/>
                <wp:wrapTight wrapText="bothSides">
                  <wp:wrapPolygon edited="0">
                    <wp:start x="0" y="0"/>
                    <wp:lineTo x="0" y="21481"/>
                    <wp:lineTo x="21519" y="21481"/>
                    <wp:lineTo x="21519"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4761230" cy="229870"/>
                        </a:xfrm>
                        <a:prstGeom prst="rect">
                          <a:avLst/>
                        </a:prstGeom>
                        <a:noFill/>
                        <a:ln>
                          <a:noFill/>
                        </a:ln>
                      </wps:spPr>
                      <wps:txbx>
                        <w:txbxContent>
                          <w:p w14:paraId="42F35D55" w14:textId="10BC3073" w:rsidR="002D6523" w:rsidRPr="00BA4581" w:rsidRDefault="002D6523" w:rsidP="001B6CD8">
                            <w:pPr>
                              <w:pStyle w:val="Caption"/>
                              <w:rPr>
                                <w:rFonts w:ascii="Arial" w:hAnsi="Arial" w:cs="Arial"/>
                                <w:noProof/>
                                <w:color w:val="000000" w:themeColor="text1"/>
                              </w:rPr>
                            </w:pPr>
                            <w:r w:rsidRPr="00BA4581">
                              <w:rPr>
                                <w:rFonts w:ascii="Arial" w:hAnsi="Arial" w:cs="Arial"/>
                              </w:rPr>
                              <w:t>Figure 2: Influencer market size worldwide from 2016 to 2019 (Statista,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15E046" id="Text Box 42" o:spid="_x0000_s1029" type="#_x0000_t202" style="position:absolute;left:0;text-align:left;margin-left:0;margin-top:332.7pt;width:374.9pt;height:18.1pt;z-index:-2516070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" filled="f" stroked="f">
                <v:textbox inset="0,0,0,0">
                  <w:txbxContent>
                    <w:p w14:paraId="42F35D55" w14:textId="10BC3073" w:rsidR="002D6523" w:rsidRPr="00BA4581" w:rsidRDefault="002D6523" w:rsidP="001B6CD8">
                      <w:pPr>
                        <w:pStyle w:val="Caption"/>
                        <w:rPr>
                          <w:rFonts w:ascii="Arial" w:hAnsi="Arial" w:cs="Arial"/>
                          <w:noProof/>
                          <w:color w:val="000000" w:themeColor="text1"/>
                        </w:rPr>
                      </w:pPr>
                      <w:r w:rsidRPr="00BA4581">
                        <w:rPr>
                          <w:rFonts w:ascii="Arial" w:hAnsi="Arial" w:cs="Arial"/>
                        </w:rPr>
                        <w:t>Figure 2: Influencer market size worldwide from 2016 to 2019 (Statista, 2019).</w:t>
                      </w:r>
                    </w:p>
                  </w:txbxContent>
                </v:textbox>
                <w10:wrap type="tight" anchorx="margin"/>
              </v:shape>
            </w:pict>
          </mc:Fallback>
        </mc:AlternateContent>
      </w:r>
    </w:p>
    <w:p w14:paraId="5AE25B04" w14:textId="3FB8E422" w:rsidR="002D6523" w:rsidRDefault="002D6523" w:rsidP="00DC1A48">
      <w:pPr>
        <w:jc w:val="both"/>
        <w:rPr>
          <w:rFonts w:ascii="Arial" w:hAnsi="Arial" w:cs="Arial"/>
          <w:sz w:val="24"/>
          <w:szCs w:val="24"/>
        </w:rPr>
      </w:pPr>
    </w:p>
    <w:p w14:paraId="483A4D26" w14:textId="519ADEBF" w:rsidR="00C245D8" w:rsidRPr="00B043F7" w:rsidRDefault="007A3F51" w:rsidP="00DC1A48">
      <w:pPr>
        <w:jc w:val="both"/>
        <w:rPr>
          <w:rFonts w:ascii="Arial" w:hAnsi="Arial" w:cs="Arial"/>
          <w:sz w:val="24"/>
          <w:szCs w:val="24"/>
        </w:rPr>
      </w:pPr>
      <w:r w:rsidRPr="001B6CD8">
        <w:rPr>
          <w:rFonts w:ascii="Arial" w:hAnsi="Arial" w:cs="Arial"/>
          <w:noProof/>
        </w:rPr>
        <w:lastRenderedPageBreak/>
        <mc:AlternateContent>
          <mc:Choice Requires="wps">
            <w:drawing>
              <wp:anchor distT="0" distB="0" distL="114300" distR="114300" simplePos="0" relativeHeight="251711488" behindDoc="1" locked="0" layoutInCell="1" allowOverlap="1" wp14:anchorId="7B504C9F" wp14:editId="5E4E2E4E">
                <wp:simplePos x="0" y="0"/>
                <wp:positionH relativeFrom="margin">
                  <wp:align>center</wp:align>
                </wp:positionH>
                <wp:positionV relativeFrom="paragraph">
                  <wp:posOffset>3786002</wp:posOffset>
                </wp:positionV>
                <wp:extent cx="6396990" cy="306070"/>
                <wp:effectExtent l="0" t="0" r="3810" b="0"/>
                <wp:wrapSquare wrapText="bothSides"/>
                <wp:docPr id="14" name="Text Box 14"/>
                <wp:cNvGraphicFramePr/>
                <a:graphic xmlns:a="http://schemas.openxmlformats.org/drawingml/2006/main">
                  <a:graphicData uri="http://schemas.microsoft.com/office/word/2010/wordprocessingShape">
                    <wps:wsp>
                      <wps:cNvSpPr txBox="1"/>
                      <wps:spPr>
                        <a:xfrm>
                          <a:off x="0" y="0"/>
                          <a:ext cx="6396990" cy="306070"/>
                        </a:xfrm>
                        <a:prstGeom prst="rect">
                          <a:avLst/>
                        </a:prstGeom>
                        <a:solidFill>
                          <a:prstClr val="white"/>
                        </a:solidFill>
                        <a:ln>
                          <a:noFill/>
                        </a:ln>
                      </wps:spPr>
                      <wps:txbx>
                        <w:txbxContent>
                          <w:p w14:paraId="358A1C7B" w14:textId="77777777" w:rsidR="002D6523" w:rsidRPr="00BA4581" w:rsidRDefault="002D6523" w:rsidP="001B6CD8">
                            <w:pPr>
                              <w:pStyle w:val="Caption"/>
                              <w:rPr>
                                <w:rFonts w:ascii="Arial" w:hAnsi="Arial" w:cs="Arial"/>
                                <w:noProof/>
                              </w:rPr>
                            </w:pPr>
                            <w:r w:rsidRPr="00BA4581">
                              <w:rPr>
                                <w:rFonts w:ascii="Arial" w:hAnsi="Arial" w:cs="Arial"/>
                              </w:rPr>
                              <w:t>Figure 3: Share of global marketers using influencers as of January 2019. (Statista,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504C9F" id="_x0000_t202" coordsize="21600,21600" o:spt="202" path="m,l,21600r21600,l21600,xe">
                <v:stroke joinstyle="miter"/>
                <v:path gradientshapeok="t" o:connecttype="rect"/>
              </v:shapetype>
              <v:shape id="Text Box 14" o:spid="_x0000_s1030" type="#_x0000_t202" style="position:absolute;left:0;text-align:left;margin-left:0;margin-top:298.1pt;width:503.7pt;height:24.1pt;z-index:-25160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" stroked="f">
                <v:textbox inset="0,0,0,0">
                  <w:txbxContent>
                    <w:p w14:paraId="358A1C7B" w14:textId="77777777" w:rsidR="002D6523" w:rsidRPr="00BA4581" w:rsidRDefault="002D6523" w:rsidP="001B6CD8">
                      <w:pPr>
                        <w:pStyle w:val="Caption"/>
                        <w:rPr>
                          <w:rFonts w:ascii="Arial" w:hAnsi="Arial" w:cs="Arial"/>
                          <w:noProof/>
                        </w:rPr>
                      </w:pPr>
                      <w:r w:rsidRPr="00BA4581">
                        <w:rPr>
                          <w:rFonts w:ascii="Arial" w:hAnsi="Arial" w:cs="Arial"/>
                        </w:rPr>
                        <w:t>Figure 3: Share of global marketers using influencers as of January 2019. (Statista, 2019).</w:t>
                      </w:r>
                    </w:p>
                  </w:txbxContent>
                </v:textbox>
                <w10:wrap type="square" anchorx="margin"/>
              </v:shape>
            </w:pict>
          </mc:Fallback>
        </mc:AlternateContent>
      </w:r>
    </w:p>
    <w:p w14:paraId="0E615EA4" w14:textId="4077FCC5" w:rsidR="001B6CD8" w:rsidRPr="007E7282" w:rsidRDefault="00EC2B52" w:rsidP="001B6CD8">
      <w:pPr>
        <w:pStyle w:val="Heading2"/>
        <w:numPr>
          <w:ilvl w:val="1"/>
          <w:numId w:val="1"/>
        </w:numPr>
        <w:rPr>
          <w:rFonts w:ascii="Arial" w:hAnsi="Arial" w:cs="Arial"/>
          <w:sz w:val="24"/>
          <w:szCs w:val="24"/>
        </w:rPr>
      </w:pPr>
      <w:r>
        <w:rPr>
          <w:rFonts w:ascii="Arial" w:hAnsi="Arial" w:cs="Arial"/>
          <w:sz w:val="24"/>
          <w:szCs w:val="24"/>
        </w:rPr>
        <w:t xml:space="preserve"> </w:t>
      </w:r>
      <w:bookmarkStart w:id="16" w:name="_Toc35606694"/>
      <w:r>
        <w:rPr>
          <w:rFonts w:ascii="Arial" w:hAnsi="Arial" w:cs="Arial"/>
          <w:sz w:val="24"/>
          <w:szCs w:val="24"/>
        </w:rPr>
        <w:t>T</w:t>
      </w:r>
      <w:r w:rsidR="00CE335F" w:rsidRPr="007E7282">
        <w:rPr>
          <w:rFonts w:ascii="Arial" w:hAnsi="Arial" w:cs="Arial"/>
          <w:sz w:val="24"/>
          <w:szCs w:val="24"/>
        </w:rPr>
        <w:t>he value and significance</w:t>
      </w:r>
      <w:r w:rsidR="001F15F7" w:rsidRPr="007E7282">
        <w:rPr>
          <w:rFonts w:ascii="Arial" w:hAnsi="Arial" w:cs="Arial"/>
          <w:sz w:val="24"/>
          <w:szCs w:val="24"/>
        </w:rPr>
        <w:t xml:space="preserve"> of </w:t>
      </w:r>
      <w:r w:rsidR="00B951BB" w:rsidRPr="007E7282">
        <w:rPr>
          <w:rFonts w:ascii="Arial" w:hAnsi="Arial" w:cs="Arial"/>
          <w:sz w:val="24"/>
          <w:szCs w:val="24"/>
        </w:rPr>
        <w:t>social i</w:t>
      </w:r>
      <w:r w:rsidR="001F15F7" w:rsidRPr="007E7282">
        <w:rPr>
          <w:rFonts w:ascii="Arial" w:hAnsi="Arial" w:cs="Arial"/>
          <w:sz w:val="24"/>
          <w:szCs w:val="24"/>
        </w:rPr>
        <w:t>nfluencers</w:t>
      </w:r>
      <w:bookmarkEnd w:id="16"/>
      <w:r w:rsidR="001B6CD8" w:rsidRPr="007E7282">
        <w:rPr>
          <w:rFonts w:ascii="Arial" w:hAnsi="Arial" w:cs="Arial"/>
          <w:sz w:val="24"/>
          <w:szCs w:val="24"/>
        </w:rPr>
        <w:t xml:space="preserve"> </w:t>
      </w:r>
    </w:p>
    <w:p w14:paraId="722E6350" w14:textId="7FEE597A" w:rsidR="00B95B57" w:rsidRPr="00B043F7" w:rsidRDefault="002D6523" w:rsidP="002B64C7">
      <w:pPr>
        <w:jc w:val="both"/>
        <w:rPr>
          <w:rFonts w:ascii="Arial" w:hAnsi="Arial" w:cs="Arial"/>
          <w:sz w:val="24"/>
          <w:szCs w:val="24"/>
        </w:rPr>
      </w:pPr>
      <w:r w:rsidRPr="001B6CD8">
        <w:rPr>
          <w:rFonts w:ascii="Arial" w:hAnsi="Arial" w:cs="Arial"/>
          <w:noProof/>
        </w:rPr>
        <w:drawing>
          <wp:anchor distT="0" distB="0" distL="114300" distR="114300" simplePos="0" relativeHeight="251661312" behindDoc="1" locked="0" layoutInCell="1" allowOverlap="1" wp14:anchorId="4633C0C7" wp14:editId="04B674E9">
            <wp:simplePos x="0" y="0"/>
            <wp:positionH relativeFrom="margin">
              <wp:align>right</wp:align>
            </wp:positionH>
            <wp:positionV relativeFrom="margin">
              <wp:posOffset>-464820</wp:posOffset>
            </wp:positionV>
            <wp:extent cx="6070600" cy="4243705"/>
            <wp:effectExtent l="0" t="0" r="6350" b="444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duotone>
                        <a:schemeClr val="accent1">
                          <a:shade val="45000"/>
                          <a:satMod val="135000"/>
                        </a:schemeClr>
                        <a:prstClr val="white"/>
                      </a:duotone>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21967" t="18511" r="6349" b="5831"/>
                    <a:stretch/>
                  </pic:blipFill>
                  <pic:spPr bwMode="auto">
                    <a:xfrm>
                      <a:off x="0" y="0"/>
                      <a:ext cx="6070600" cy="4243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79A2" w:rsidRPr="00B043F7">
        <w:rPr>
          <w:rFonts w:ascii="Arial" w:hAnsi="Arial" w:cs="Arial"/>
          <w:sz w:val="24"/>
          <w:szCs w:val="24"/>
        </w:rPr>
        <w:t>The value of social influencers can be viewed as the level of what influencers can offer and their impact (Blue Fountain Media, 2020)</w:t>
      </w:r>
      <w:r w:rsidR="0035685B">
        <w:rPr>
          <w:rFonts w:ascii="Arial" w:hAnsi="Arial" w:cs="Arial"/>
          <w:sz w:val="24"/>
          <w:szCs w:val="24"/>
        </w:rPr>
        <w:t xml:space="preserve">. </w:t>
      </w:r>
      <w:r w:rsidR="00256F9A" w:rsidRPr="00B043F7">
        <w:rPr>
          <w:rFonts w:ascii="Arial" w:hAnsi="Arial" w:cs="Arial"/>
          <w:sz w:val="24"/>
          <w:szCs w:val="24"/>
        </w:rPr>
        <w:t>To reduce risks, v</w:t>
      </w:r>
      <w:r w:rsidR="00DC744A" w:rsidRPr="00B043F7">
        <w:rPr>
          <w:rFonts w:ascii="Arial" w:hAnsi="Arial" w:cs="Arial"/>
          <w:sz w:val="24"/>
          <w:szCs w:val="24"/>
        </w:rPr>
        <w:t xml:space="preserve">alidity, relevance, brand match and fit with both the influencer’s and brand’s target audience </w:t>
      </w:r>
      <w:r w:rsidR="00227F02" w:rsidRPr="00B043F7">
        <w:rPr>
          <w:rFonts w:ascii="Arial" w:hAnsi="Arial" w:cs="Arial"/>
          <w:sz w:val="24"/>
          <w:szCs w:val="24"/>
        </w:rPr>
        <w:t xml:space="preserve">should be </w:t>
      </w:r>
      <w:r w:rsidR="002D5C29">
        <w:rPr>
          <w:rFonts w:ascii="Arial" w:hAnsi="Arial" w:cs="Arial"/>
          <w:sz w:val="24"/>
          <w:szCs w:val="24"/>
        </w:rPr>
        <w:t xml:space="preserve">evaluated </w:t>
      </w:r>
      <w:r w:rsidR="00DC744A" w:rsidRPr="00B043F7">
        <w:rPr>
          <w:rFonts w:ascii="Arial" w:hAnsi="Arial" w:cs="Arial"/>
          <w:sz w:val="24"/>
          <w:szCs w:val="24"/>
        </w:rPr>
        <w:t>(Hoare-Smith, 2019).</w:t>
      </w:r>
      <w:r w:rsidR="00256F9A" w:rsidRPr="00B043F7">
        <w:rPr>
          <w:rFonts w:ascii="Arial" w:hAnsi="Arial" w:cs="Arial"/>
          <w:sz w:val="24"/>
          <w:szCs w:val="24"/>
        </w:rPr>
        <w:t xml:space="preserve"> </w:t>
      </w:r>
    </w:p>
    <w:p w14:paraId="24F17975" w14:textId="1DBCFE7B" w:rsidR="00951E4F" w:rsidRPr="007E7282" w:rsidRDefault="00951E4F" w:rsidP="001B6CD8">
      <w:pPr>
        <w:pStyle w:val="Heading3"/>
        <w:rPr>
          <w:rFonts w:ascii="Arial" w:hAnsi="Arial" w:cs="Arial"/>
          <w:sz w:val="24"/>
          <w:szCs w:val="24"/>
        </w:rPr>
      </w:pPr>
      <w:bookmarkStart w:id="17" w:name="_Toc35606695"/>
      <w:r w:rsidRPr="007E7282">
        <w:rPr>
          <w:rFonts w:ascii="Arial" w:hAnsi="Arial" w:cs="Arial"/>
          <w:sz w:val="24"/>
          <w:szCs w:val="24"/>
        </w:rPr>
        <w:t xml:space="preserve">1.2.1 </w:t>
      </w:r>
      <w:r w:rsidR="00227F02" w:rsidRPr="007E7282">
        <w:rPr>
          <w:rFonts w:ascii="Arial" w:hAnsi="Arial" w:cs="Arial"/>
          <w:sz w:val="24"/>
          <w:szCs w:val="24"/>
        </w:rPr>
        <w:t>Uses and gratifications theory in relation to the value and significance of social influencers</w:t>
      </w:r>
      <w:bookmarkEnd w:id="17"/>
    </w:p>
    <w:p w14:paraId="34A6A7A2" w14:textId="30A5542C" w:rsidR="003A2B39" w:rsidRPr="00B043F7" w:rsidRDefault="004F7DED" w:rsidP="002B64C7">
      <w:pPr>
        <w:keepNext/>
        <w:jc w:val="both"/>
        <w:rPr>
          <w:rFonts w:ascii="Arial" w:hAnsi="Arial" w:cs="Arial"/>
          <w:sz w:val="24"/>
          <w:szCs w:val="24"/>
        </w:rPr>
      </w:pPr>
      <w:r>
        <w:rPr>
          <w:rFonts w:ascii="Arial" w:hAnsi="Arial" w:cs="Arial"/>
          <w:sz w:val="24"/>
          <w:szCs w:val="24"/>
        </w:rPr>
        <w:t>T</w:t>
      </w:r>
      <w:r w:rsidR="004F5E7F" w:rsidRPr="00B043F7">
        <w:rPr>
          <w:rFonts w:ascii="Arial" w:hAnsi="Arial" w:cs="Arial"/>
          <w:sz w:val="24"/>
          <w:szCs w:val="24"/>
        </w:rPr>
        <w:t>he</w:t>
      </w:r>
      <w:r w:rsidR="00857935" w:rsidRPr="00B043F7">
        <w:rPr>
          <w:rFonts w:ascii="Arial" w:hAnsi="Arial" w:cs="Arial"/>
          <w:sz w:val="24"/>
          <w:szCs w:val="24"/>
        </w:rPr>
        <w:t xml:space="preserve"> </w:t>
      </w:r>
      <w:r w:rsidR="005479C8" w:rsidRPr="00B043F7">
        <w:rPr>
          <w:rFonts w:ascii="Arial" w:hAnsi="Arial" w:cs="Arial"/>
          <w:sz w:val="24"/>
          <w:szCs w:val="24"/>
        </w:rPr>
        <w:t>U</w:t>
      </w:r>
      <w:r w:rsidR="00857935" w:rsidRPr="00B043F7">
        <w:rPr>
          <w:rFonts w:ascii="Arial" w:hAnsi="Arial" w:cs="Arial"/>
          <w:sz w:val="24"/>
          <w:szCs w:val="24"/>
        </w:rPr>
        <w:t xml:space="preserve">ses and </w:t>
      </w:r>
      <w:r w:rsidR="005479C8" w:rsidRPr="00B043F7">
        <w:rPr>
          <w:rFonts w:ascii="Arial" w:hAnsi="Arial" w:cs="Arial"/>
          <w:sz w:val="24"/>
          <w:szCs w:val="24"/>
        </w:rPr>
        <w:t>G</w:t>
      </w:r>
      <w:r w:rsidR="00857935" w:rsidRPr="00B043F7">
        <w:rPr>
          <w:rFonts w:ascii="Arial" w:hAnsi="Arial" w:cs="Arial"/>
          <w:sz w:val="24"/>
          <w:szCs w:val="24"/>
        </w:rPr>
        <w:t xml:space="preserve">ratifications </w:t>
      </w:r>
      <w:r w:rsidR="00EA2F41">
        <w:rPr>
          <w:rFonts w:ascii="Arial" w:hAnsi="Arial" w:cs="Arial"/>
          <w:sz w:val="24"/>
          <w:szCs w:val="24"/>
        </w:rPr>
        <w:t>t</w:t>
      </w:r>
      <w:r w:rsidR="00857935" w:rsidRPr="00B043F7">
        <w:rPr>
          <w:rFonts w:ascii="Arial" w:hAnsi="Arial" w:cs="Arial"/>
          <w:sz w:val="24"/>
          <w:szCs w:val="24"/>
        </w:rPr>
        <w:t xml:space="preserve">heory </w:t>
      </w:r>
      <w:r w:rsidR="005479C8" w:rsidRPr="00B043F7">
        <w:rPr>
          <w:rFonts w:ascii="Arial" w:hAnsi="Arial" w:cs="Arial"/>
          <w:sz w:val="24"/>
          <w:szCs w:val="24"/>
        </w:rPr>
        <w:t xml:space="preserve">(UGT) suggests </w:t>
      </w:r>
      <w:r w:rsidR="00857935" w:rsidRPr="00B043F7">
        <w:rPr>
          <w:rFonts w:ascii="Arial" w:hAnsi="Arial" w:cs="Arial"/>
          <w:sz w:val="24"/>
          <w:szCs w:val="24"/>
        </w:rPr>
        <w:t>that</w:t>
      </w:r>
      <w:r w:rsidR="0048172B">
        <w:rPr>
          <w:rFonts w:ascii="Arial" w:hAnsi="Arial" w:cs="Arial"/>
          <w:sz w:val="24"/>
          <w:szCs w:val="24"/>
        </w:rPr>
        <w:t xml:space="preserve"> </w:t>
      </w:r>
      <w:r w:rsidR="00857935" w:rsidRPr="00B043F7">
        <w:rPr>
          <w:rFonts w:ascii="Arial" w:hAnsi="Arial" w:cs="Arial"/>
          <w:sz w:val="24"/>
          <w:szCs w:val="24"/>
        </w:rPr>
        <w:t xml:space="preserve">users sought after entertainment, diversion and information as their motivations for using </w:t>
      </w:r>
      <w:r w:rsidR="00FC5A26" w:rsidRPr="00B043F7">
        <w:rPr>
          <w:rFonts w:ascii="Arial" w:hAnsi="Arial" w:cs="Arial"/>
          <w:sz w:val="24"/>
          <w:szCs w:val="24"/>
        </w:rPr>
        <w:t>media</w:t>
      </w:r>
      <w:r w:rsidR="00461B92" w:rsidRPr="00B043F7">
        <w:rPr>
          <w:rFonts w:ascii="Arial" w:hAnsi="Arial" w:cs="Arial"/>
          <w:sz w:val="24"/>
          <w:szCs w:val="24"/>
        </w:rPr>
        <w:t xml:space="preserve"> (</w:t>
      </w:r>
      <w:proofErr w:type="spellStart"/>
      <w:r w:rsidR="00461B92" w:rsidRPr="00B043F7">
        <w:rPr>
          <w:rFonts w:ascii="Arial" w:hAnsi="Arial" w:cs="Arial"/>
          <w:sz w:val="24"/>
          <w:szCs w:val="24"/>
        </w:rPr>
        <w:t>Blumler</w:t>
      </w:r>
      <w:proofErr w:type="spellEnd"/>
      <w:r w:rsidR="00461B92" w:rsidRPr="00B043F7">
        <w:rPr>
          <w:rFonts w:ascii="Arial" w:hAnsi="Arial" w:cs="Arial"/>
          <w:sz w:val="24"/>
          <w:szCs w:val="24"/>
        </w:rPr>
        <w:t xml:space="preserve"> and Katz, no date)</w:t>
      </w:r>
      <w:r w:rsidR="002D5C29">
        <w:rPr>
          <w:rFonts w:ascii="Arial" w:hAnsi="Arial" w:cs="Arial"/>
          <w:sz w:val="24"/>
          <w:szCs w:val="24"/>
        </w:rPr>
        <w:t>.</w:t>
      </w:r>
    </w:p>
    <w:p w14:paraId="6410F70F" w14:textId="23EEBF38" w:rsidR="00D3198B" w:rsidRPr="00B043F7" w:rsidRDefault="00D3198B" w:rsidP="002B64C7">
      <w:pPr>
        <w:keepNext/>
        <w:jc w:val="both"/>
        <w:rPr>
          <w:rFonts w:ascii="Arial" w:hAnsi="Arial" w:cs="Arial"/>
          <w:sz w:val="24"/>
          <w:szCs w:val="24"/>
        </w:rPr>
      </w:pPr>
      <w:r w:rsidRPr="00B043F7">
        <w:rPr>
          <w:rFonts w:ascii="Arial" w:hAnsi="Arial" w:cs="Arial"/>
          <w:sz w:val="24"/>
          <w:szCs w:val="24"/>
        </w:rPr>
        <w:t xml:space="preserve">Brittany </w:t>
      </w:r>
      <w:proofErr w:type="spellStart"/>
      <w:r w:rsidRPr="00B043F7">
        <w:rPr>
          <w:rFonts w:ascii="Arial" w:hAnsi="Arial" w:cs="Arial"/>
          <w:sz w:val="24"/>
          <w:szCs w:val="24"/>
        </w:rPr>
        <w:t>Furlan</w:t>
      </w:r>
      <w:proofErr w:type="spellEnd"/>
      <w:r w:rsidRPr="00B043F7">
        <w:rPr>
          <w:rFonts w:ascii="Arial" w:hAnsi="Arial" w:cs="Arial"/>
          <w:sz w:val="24"/>
          <w:szCs w:val="24"/>
        </w:rPr>
        <w:t xml:space="preserve">, who originally gained fame from </w:t>
      </w:r>
      <w:r w:rsidRPr="007A12C4">
        <w:rPr>
          <w:rFonts w:ascii="Arial" w:hAnsi="Arial" w:cs="Arial"/>
          <w:sz w:val="24"/>
          <w:szCs w:val="24"/>
        </w:rPr>
        <w:t>Vine,</w:t>
      </w:r>
      <w:r w:rsidRPr="00B043F7">
        <w:rPr>
          <w:rFonts w:ascii="Arial" w:hAnsi="Arial" w:cs="Arial"/>
          <w:sz w:val="24"/>
          <w:szCs w:val="24"/>
        </w:rPr>
        <w:t xml:space="preserve"> became the top viewed woman and labelled as</w:t>
      </w:r>
      <w:r w:rsidR="004F5E7F" w:rsidRPr="00B043F7">
        <w:rPr>
          <w:rFonts w:ascii="Arial" w:hAnsi="Arial" w:cs="Arial"/>
          <w:sz w:val="24"/>
          <w:szCs w:val="24"/>
        </w:rPr>
        <w:t xml:space="preserve"> one of</w:t>
      </w:r>
      <w:r w:rsidRPr="00B043F7">
        <w:rPr>
          <w:rFonts w:ascii="Arial" w:hAnsi="Arial" w:cs="Arial"/>
          <w:sz w:val="24"/>
          <w:szCs w:val="24"/>
        </w:rPr>
        <w:t xml:space="preserve"> the most influential people on the internet (Time, 2015). The internet personality who entertains audiences with </w:t>
      </w:r>
      <w:r w:rsidR="002D5C29">
        <w:rPr>
          <w:rFonts w:ascii="Arial" w:hAnsi="Arial" w:cs="Arial"/>
          <w:sz w:val="24"/>
          <w:szCs w:val="24"/>
        </w:rPr>
        <w:t>her content</w:t>
      </w:r>
      <w:r w:rsidRPr="00B043F7">
        <w:rPr>
          <w:rFonts w:ascii="Arial" w:hAnsi="Arial" w:cs="Arial"/>
          <w:sz w:val="24"/>
          <w:szCs w:val="24"/>
        </w:rPr>
        <w:t xml:space="preserve"> had great value and significance for brands</w:t>
      </w:r>
      <w:r w:rsidR="00951E4F" w:rsidRPr="00B043F7">
        <w:rPr>
          <w:rFonts w:ascii="Arial" w:hAnsi="Arial" w:cs="Arial"/>
          <w:sz w:val="24"/>
          <w:szCs w:val="24"/>
        </w:rPr>
        <w:t xml:space="preserve">, and her increased value </w:t>
      </w:r>
      <w:r w:rsidR="002D5C29" w:rsidRPr="00B043F7">
        <w:rPr>
          <w:rFonts w:ascii="Arial" w:hAnsi="Arial" w:cs="Arial"/>
          <w:sz w:val="24"/>
          <w:szCs w:val="24"/>
        </w:rPr>
        <w:t>rises</w:t>
      </w:r>
      <w:r w:rsidR="00951E4F" w:rsidRPr="00B043F7">
        <w:rPr>
          <w:rFonts w:ascii="Arial" w:hAnsi="Arial" w:cs="Arial"/>
          <w:sz w:val="24"/>
          <w:szCs w:val="24"/>
        </w:rPr>
        <w:t xml:space="preserve"> her cost</w:t>
      </w:r>
      <w:r w:rsidR="004F5E7F" w:rsidRPr="00B043F7">
        <w:rPr>
          <w:rFonts w:ascii="Arial" w:hAnsi="Arial" w:cs="Arial"/>
          <w:sz w:val="24"/>
          <w:szCs w:val="24"/>
        </w:rPr>
        <w:t xml:space="preserve">; </w:t>
      </w:r>
      <w:r w:rsidR="001A66BC" w:rsidRPr="00B043F7">
        <w:rPr>
          <w:rFonts w:ascii="Arial" w:hAnsi="Arial" w:cs="Arial"/>
          <w:sz w:val="24"/>
          <w:szCs w:val="24"/>
        </w:rPr>
        <w:t xml:space="preserve">“quick-to-the-punchline sketches or pranks on the unsuspecting public are worth between $7,000 and $20,000 to brands targeting </w:t>
      </w:r>
      <w:proofErr w:type="spellStart"/>
      <w:r w:rsidR="001A66BC" w:rsidRPr="00B043F7">
        <w:rPr>
          <w:rFonts w:ascii="Arial" w:hAnsi="Arial" w:cs="Arial"/>
          <w:sz w:val="24"/>
          <w:szCs w:val="24"/>
        </w:rPr>
        <w:t>Furlan’s</w:t>
      </w:r>
      <w:proofErr w:type="spellEnd"/>
      <w:r w:rsidR="001A66BC" w:rsidRPr="00B043F7">
        <w:rPr>
          <w:rFonts w:ascii="Arial" w:hAnsi="Arial" w:cs="Arial"/>
          <w:sz w:val="24"/>
          <w:szCs w:val="24"/>
        </w:rPr>
        <w:t xml:space="preserve"> massive audience</w:t>
      </w:r>
      <w:r w:rsidR="00580888" w:rsidRPr="00B043F7">
        <w:rPr>
          <w:rFonts w:ascii="Arial" w:hAnsi="Arial" w:cs="Arial"/>
          <w:sz w:val="24"/>
          <w:szCs w:val="24"/>
        </w:rPr>
        <w:t xml:space="preserve">” </w:t>
      </w:r>
      <w:r w:rsidRPr="00B043F7">
        <w:rPr>
          <w:rFonts w:ascii="Arial" w:hAnsi="Arial" w:cs="Arial"/>
          <w:sz w:val="24"/>
          <w:szCs w:val="24"/>
        </w:rPr>
        <w:t>(Gilman, 2014).</w:t>
      </w:r>
      <w:r w:rsidR="005B5C19" w:rsidRPr="00B043F7">
        <w:rPr>
          <w:rFonts w:ascii="Arial" w:hAnsi="Arial" w:cs="Arial"/>
          <w:sz w:val="24"/>
          <w:szCs w:val="24"/>
        </w:rPr>
        <w:t xml:space="preserve"> The influencer gained </w:t>
      </w:r>
      <w:r w:rsidR="005B5C19" w:rsidRPr="00B043F7">
        <w:rPr>
          <w:rFonts w:ascii="Arial" w:hAnsi="Arial" w:cs="Arial"/>
          <w:sz w:val="24"/>
          <w:szCs w:val="24"/>
        </w:rPr>
        <w:lastRenderedPageBreak/>
        <w:t xml:space="preserve">popularity with </w:t>
      </w:r>
      <w:r w:rsidR="00D140B0" w:rsidRPr="00B043F7">
        <w:rPr>
          <w:rFonts w:ascii="Arial" w:hAnsi="Arial" w:cs="Arial"/>
          <w:sz w:val="24"/>
          <w:szCs w:val="24"/>
        </w:rPr>
        <w:t>9.9m</w:t>
      </w:r>
      <w:r w:rsidR="005B5C19" w:rsidRPr="00B043F7">
        <w:rPr>
          <w:rFonts w:ascii="Arial" w:hAnsi="Arial" w:cs="Arial"/>
          <w:sz w:val="24"/>
          <w:szCs w:val="24"/>
        </w:rPr>
        <w:t xml:space="preserve"> </w:t>
      </w:r>
      <w:r w:rsidR="001D3B0E" w:rsidRPr="00B043F7">
        <w:rPr>
          <w:rFonts w:ascii="Arial" w:hAnsi="Arial" w:cs="Arial"/>
          <w:sz w:val="24"/>
          <w:szCs w:val="24"/>
        </w:rPr>
        <w:t>followers</w:t>
      </w:r>
      <w:r w:rsidR="004F5E7F" w:rsidRPr="00B043F7">
        <w:rPr>
          <w:rFonts w:ascii="Arial" w:hAnsi="Arial" w:cs="Arial"/>
          <w:sz w:val="24"/>
          <w:szCs w:val="24"/>
        </w:rPr>
        <w:t>,</w:t>
      </w:r>
      <w:r w:rsidR="009A518F">
        <w:rPr>
          <w:rFonts w:ascii="Arial" w:hAnsi="Arial" w:cs="Arial"/>
          <w:sz w:val="24"/>
          <w:szCs w:val="24"/>
        </w:rPr>
        <w:t xml:space="preserve"> her</w:t>
      </w:r>
      <w:r w:rsidR="005B5C19" w:rsidRPr="00B043F7">
        <w:rPr>
          <w:rFonts w:ascii="Arial" w:hAnsi="Arial" w:cs="Arial"/>
          <w:sz w:val="24"/>
          <w:szCs w:val="24"/>
        </w:rPr>
        <w:t xml:space="preserve"> entertainment</w:t>
      </w:r>
      <w:r w:rsidR="00951E4F" w:rsidRPr="00B043F7">
        <w:rPr>
          <w:rFonts w:ascii="Arial" w:hAnsi="Arial" w:cs="Arial"/>
          <w:sz w:val="24"/>
          <w:szCs w:val="24"/>
        </w:rPr>
        <w:t xml:space="preserve"> </w:t>
      </w:r>
      <w:r w:rsidR="00A31F9F" w:rsidRPr="00B043F7">
        <w:rPr>
          <w:rFonts w:ascii="Arial" w:hAnsi="Arial" w:cs="Arial"/>
          <w:sz w:val="24"/>
          <w:szCs w:val="24"/>
        </w:rPr>
        <w:t xml:space="preserve">(UGT) </w:t>
      </w:r>
      <w:r w:rsidR="00F600C4">
        <w:rPr>
          <w:rFonts w:ascii="Arial" w:hAnsi="Arial" w:cs="Arial"/>
          <w:sz w:val="24"/>
          <w:szCs w:val="24"/>
        </w:rPr>
        <w:t xml:space="preserve">increased customer </w:t>
      </w:r>
      <w:r w:rsidR="00A31F9F" w:rsidRPr="00B043F7">
        <w:rPr>
          <w:rFonts w:ascii="Arial" w:hAnsi="Arial" w:cs="Arial"/>
          <w:sz w:val="24"/>
          <w:szCs w:val="24"/>
        </w:rPr>
        <w:t xml:space="preserve">retention </w:t>
      </w:r>
      <w:r w:rsidR="00F600C4">
        <w:rPr>
          <w:rFonts w:ascii="Arial" w:hAnsi="Arial" w:cs="Arial"/>
          <w:sz w:val="24"/>
          <w:szCs w:val="24"/>
        </w:rPr>
        <w:t>rates</w:t>
      </w:r>
      <w:r w:rsidR="00A31F9F" w:rsidRPr="00B043F7">
        <w:rPr>
          <w:rFonts w:ascii="Arial" w:hAnsi="Arial" w:cs="Arial"/>
          <w:sz w:val="24"/>
          <w:szCs w:val="24"/>
        </w:rPr>
        <w:t xml:space="preserve"> with a</w:t>
      </w:r>
      <w:r w:rsidR="005B5C19" w:rsidRPr="00B043F7">
        <w:rPr>
          <w:rFonts w:ascii="Arial" w:hAnsi="Arial" w:cs="Arial"/>
          <w:sz w:val="24"/>
          <w:szCs w:val="24"/>
        </w:rPr>
        <w:t xml:space="preserve"> </w:t>
      </w:r>
      <w:r w:rsidR="001D3B0E" w:rsidRPr="00B043F7">
        <w:rPr>
          <w:rFonts w:ascii="Arial" w:hAnsi="Arial" w:cs="Arial"/>
          <w:sz w:val="24"/>
          <w:szCs w:val="24"/>
        </w:rPr>
        <w:t>loyal fanbase</w:t>
      </w:r>
      <w:r w:rsidR="00F600C4">
        <w:rPr>
          <w:rFonts w:ascii="Arial" w:hAnsi="Arial" w:cs="Arial"/>
          <w:sz w:val="24"/>
          <w:szCs w:val="24"/>
        </w:rPr>
        <w:t>,</w:t>
      </w:r>
      <w:r w:rsidR="005B5C19" w:rsidRPr="00B043F7">
        <w:rPr>
          <w:rFonts w:ascii="Arial" w:hAnsi="Arial" w:cs="Arial"/>
          <w:sz w:val="24"/>
          <w:szCs w:val="24"/>
        </w:rPr>
        <w:t xml:space="preserve"> and </w:t>
      </w:r>
      <w:r w:rsidR="00580888" w:rsidRPr="00B043F7">
        <w:rPr>
          <w:rFonts w:ascii="Arial" w:hAnsi="Arial" w:cs="Arial"/>
          <w:sz w:val="24"/>
          <w:szCs w:val="24"/>
        </w:rPr>
        <w:t>therefore</w:t>
      </w:r>
      <w:r w:rsidR="005B5C19" w:rsidRPr="00B043F7">
        <w:rPr>
          <w:rFonts w:ascii="Arial" w:hAnsi="Arial" w:cs="Arial"/>
          <w:sz w:val="24"/>
          <w:szCs w:val="24"/>
        </w:rPr>
        <w:t xml:space="preserve"> she was sought after</w:t>
      </w:r>
      <w:r w:rsidR="006245E0" w:rsidRPr="00B043F7">
        <w:rPr>
          <w:rFonts w:ascii="Arial" w:hAnsi="Arial" w:cs="Arial"/>
          <w:sz w:val="24"/>
          <w:szCs w:val="24"/>
        </w:rPr>
        <w:t xml:space="preserve"> by brands.</w:t>
      </w:r>
    </w:p>
    <w:p w14:paraId="7CAE1300" w14:textId="043C05EF" w:rsidR="00D74CA6" w:rsidRPr="00B043F7" w:rsidRDefault="00951E4F" w:rsidP="002B64C7">
      <w:pPr>
        <w:keepNext/>
        <w:jc w:val="both"/>
        <w:rPr>
          <w:rFonts w:ascii="Arial" w:hAnsi="Arial" w:cs="Arial"/>
          <w:sz w:val="24"/>
          <w:szCs w:val="24"/>
        </w:rPr>
      </w:pPr>
      <w:r w:rsidRPr="00B043F7">
        <w:rPr>
          <w:rFonts w:ascii="Arial" w:hAnsi="Arial" w:cs="Arial"/>
          <w:sz w:val="24"/>
          <w:szCs w:val="24"/>
        </w:rPr>
        <w:t>Additionally,</w:t>
      </w:r>
      <w:r w:rsidR="00615846" w:rsidRPr="00B043F7">
        <w:rPr>
          <w:rFonts w:ascii="Arial" w:hAnsi="Arial" w:cs="Arial"/>
          <w:sz w:val="24"/>
          <w:szCs w:val="24"/>
        </w:rPr>
        <w:t xml:space="preserve"> brands are </w:t>
      </w:r>
      <w:r w:rsidR="00E21A86">
        <w:rPr>
          <w:rFonts w:ascii="Arial" w:hAnsi="Arial" w:cs="Arial"/>
          <w:sz w:val="24"/>
          <w:szCs w:val="24"/>
        </w:rPr>
        <w:t>collaborating</w:t>
      </w:r>
      <w:r w:rsidR="00615846" w:rsidRPr="00B043F7">
        <w:rPr>
          <w:rFonts w:ascii="Arial" w:hAnsi="Arial" w:cs="Arial"/>
          <w:sz w:val="24"/>
          <w:szCs w:val="24"/>
        </w:rPr>
        <w:t xml:space="preserve"> with </w:t>
      </w:r>
      <w:r w:rsidR="00F600C4">
        <w:rPr>
          <w:rFonts w:ascii="Arial" w:hAnsi="Arial" w:cs="Arial"/>
          <w:sz w:val="24"/>
          <w:szCs w:val="24"/>
        </w:rPr>
        <w:t>influencers</w:t>
      </w:r>
      <w:r w:rsidR="00615846" w:rsidRPr="00B043F7">
        <w:rPr>
          <w:rFonts w:ascii="Arial" w:hAnsi="Arial" w:cs="Arial"/>
          <w:sz w:val="24"/>
          <w:szCs w:val="24"/>
        </w:rPr>
        <w:t xml:space="preserve"> as brand</w:t>
      </w:r>
      <w:r w:rsidR="00E21A86">
        <w:rPr>
          <w:rFonts w:ascii="Arial" w:hAnsi="Arial" w:cs="Arial"/>
          <w:sz w:val="24"/>
          <w:szCs w:val="24"/>
        </w:rPr>
        <w:t>s</w:t>
      </w:r>
      <w:r w:rsidR="00615846" w:rsidRPr="00B043F7">
        <w:rPr>
          <w:rFonts w:ascii="Arial" w:hAnsi="Arial" w:cs="Arial"/>
          <w:sz w:val="24"/>
          <w:szCs w:val="24"/>
        </w:rPr>
        <w:t xml:space="preserve"> rather than influencer</w:t>
      </w:r>
      <w:r w:rsidR="00E21A86">
        <w:rPr>
          <w:rFonts w:ascii="Arial" w:hAnsi="Arial" w:cs="Arial"/>
          <w:sz w:val="24"/>
          <w:szCs w:val="24"/>
        </w:rPr>
        <w:t>s</w:t>
      </w:r>
      <w:r w:rsidR="00A63A06" w:rsidRPr="00B043F7">
        <w:rPr>
          <w:rFonts w:ascii="Arial" w:hAnsi="Arial" w:cs="Arial"/>
          <w:sz w:val="24"/>
          <w:szCs w:val="24"/>
        </w:rPr>
        <w:t xml:space="preserve"> </w:t>
      </w:r>
      <w:r w:rsidR="006245E0" w:rsidRPr="00B043F7">
        <w:rPr>
          <w:rFonts w:ascii="Arial" w:hAnsi="Arial" w:cs="Arial"/>
          <w:sz w:val="24"/>
          <w:szCs w:val="24"/>
        </w:rPr>
        <w:t>(</w:t>
      </w:r>
      <w:proofErr w:type="spellStart"/>
      <w:r w:rsidR="00A63A06" w:rsidRPr="00B043F7">
        <w:rPr>
          <w:rFonts w:ascii="Arial" w:hAnsi="Arial" w:cs="Arial"/>
          <w:sz w:val="24"/>
          <w:szCs w:val="24"/>
        </w:rPr>
        <w:t>Neate</w:t>
      </w:r>
      <w:proofErr w:type="spellEnd"/>
      <w:r w:rsidR="00A63A06" w:rsidRPr="00B043F7">
        <w:rPr>
          <w:rFonts w:ascii="Arial" w:hAnsi="Arial" w:cs="Arial"/>
          <w:sz w:val="24"/>
          <w:szCs w:val="24"/>
        </w:rPr>
        <w:t>, 2019</w:t>
      </w:r>
      <w:r w:rsidR="006245E0" w:rsidRPr="00B043F7">
        <w:rPr>
          <w:rFonts w:ascii="Arial" w:hAnsi="Arial" w:cs="Arial"/>
          <w:sz w:val="24"/>
          <w:szCs w:val="24"/>
        </w:rPr>
        <w:t xml:space="preserve">). </w:t>
      </w:r>
      <w:r w:rsidR="002F372C">
        <w:rPr>
          <w:rFonts w:ascii="Arial" w:hAnsi="Arial" w:cs="Arial"/>
          <w:sz w:val="24"/>
          <w:szCs w:val="24"/>
        </w:rPr>
        <w:t>For example, top-tier</w:t>
      </w:r>
      <w:r w:rsidR="00A63A06" w:rsidRPr="00B043F7">
        <w:rPr>
          <w:rFonts w:ascii="Arial" w:hAnsi="Arial" w:cs="Arial"/>
          <w:sz w:val="24"/>
          <w:szCs w:val="24"/>
        </w:rPr>
        <w:t xml:space="preserve"> Zoell</w:t>
      </w:r>
      <w:r w:rsidR="002F372C">
        <w:rPr>
          <w:rFonts w:ascii="Arial" w:hAnsi="Arial" w:cs="Arial"/>
          <w:sz w:val="24"/>
          <w:szCs w:val="24"/>
        </w:rPr>
        <w:t xml:space="preserve">a </w:t>
      </w:r>
      <w:r w:rsidR="00BD2906">
        <w:rPr>
          <w:rFonts w:ascii="Arial" w:hAnsi="Arial" w:cs="Arial"/>
          <w:sz w:val="24"/>
          <w:szCs w:val="24"/>
        </w:rPr>
        <w:t xml:space="preserve">with 11.4m subscribers on YouTube, </w:t>
      </w:r>
      <w:r w:rsidR="002F372C">
        <w:rPr>
          <w:rFonts w:ascii="Arial" w:hAnsi="Arial" w:cs="Arial"/>
          <w:sz w:val="24"/>
          <w:szCs w:val="24"/>
        </w:rPr>
        <w:t xml:space="preserve">utilises </w:t>
      </w:r>
      <w:r w:rsidR="00A63A06" w:rsidRPr="00B043F7">
        <w:rPr>
          <w:rFonts w:ascii="Arial" w:hAnsi="Arial" w:cs="Arial"/>
          <w:sz w:val="24"/>
          <w:szCs w:val="24"/>
        </w:rPr>
        <w:t xml:space="preserve">the </w:t>
      </w:r>
      <w:r w:rsidR="007D480E">
        <w:rPr>
          <w:rFonts w:ascii="Arial" w:hAnsi="Arial" w:cs="Arial"/>
          <w:sz w:val="24"/>
          <w:szCs w:val="24"/>
        </w:rPr>
        <w:t>d</w:t>
      </w:r>
      <w:r w:rsidR="00A63A06" w:rsidRPr="00B043F7">
        <w:rPr>
          <w:rFonts w:ascii="Arial" w:hAnsi="Arial" w:cs="Arial"/>
          <w:sz w:val="24"/>
          <w:szCs w:val="24"/>
        </w:rPr>
        <w:t>iversion</w:t>
      </w:r>
      <w:r w:rsidR="002247BF">
        <w:rPr>
          <w:rFonts w:ascii="Arial" w:hAnsi="Arial" w:cs="Arial"/>
          <w:sz w:val="24"/>
          <w:szCs w:val="24"/>
        </w:rPr>
        <w:t xml:space="preserve"> </w:t>
      </w:r>
      <w:r w:rsidR="00A63A06" w:rsidRPr="00B043F7">
        <w:rPr>
          <w:rFonts w:ascii="Arial" w:hAnsi="Arial" w:cs="Arial"/>
          <w:sz w:val="24"/>
          <w:szCs w:val="24"/>
        </w:rPr>
        <w:t>concept (</w:t>
      </w:r>
      <w:proofErr w:type="spellStart"/>
      <w:r w:rsidR="00A63A06" w:rsidRPr="00B043F7">
        <w:rPr>
          <w:rFonts w:ascii="Arial" w:hAnsi="Arial" w:cs="Arial"/>
          <w:sz w:val="24"/>
          <w:szCs w:val="24"/>
        </w:rPr>
        <w:t>Blumler</w:t>
      </w:r>
      <w:proofErr w:type="spellEnd"/>
      <w:r w:rsidR="00A63A06" w:rsidRPr="00B043F7">
        <w:rPr>
          <w:rFonts w:ascii="Arial" w:hAnsi="Arial" w:cs="Arial"/>
          <w:sz w:val="24"/>
          <w:szCs w:val="24"/>
        </w:rPr>
        <w:t xml:space="preserve"> and Katz, no date)</w:t>
      </w:r>
      <w:r w:rsidR="00BD2906">
        <w:rPr>
          <w:rFonts w:ascii="Arial" w:hAnsi="Arial" w:cs="Arial"/>
          <w:sz w:val="24"/>
          <w:szCs w:val="24"/>
        </w:rPr>
        <w:t xml:space="preserve">, </w:t>
      </w:r>
      <w:r w:rsidR="00A63A06" w:rsidRPr="00B043F7">
        <w:rPr>
          <w:rFonts w:ascii="Arial" w:hAnsi="Arial" w:cs="Arial"/>
          <w:sz w:val="24"/>
          <w:szCs w:val="24"/>
        </w:rPr>
        <w:t>with her perceived perfect British life</w:t>
      </w:r>
      <w:r w:rsidR="007D480E">
        <w:rPr>
          <w:rFonts w:ascii="Arial" w:hAnsi="Arial" w:cs="Arial"/>
          <w:sz w:val="24"/>
          <w:szCs w:val="24"/>
        </w:rPr>
        <w:t xml:space="preserve"> (</w:t>
      </w:r>
      <w:proofErr w:type="spellStart"/>
      <w:r w:rsidR="007D480E">
        <w:rPr>
          <w:rFonts w:ascii="Arial" w:hAnsi="Arial" w:cs="Arial"/>
          <w:sz w:val="24"/>
          <w:szCs w:val="24"/>
        </w:rPr>
        <w:t>Shadijanova</w:t>
      </w:r>
      <w:proofErr w:type="spellEnd"/>
      <w:r w:rsidR="007D480E">
        <w:rPr>
          <w:rFonts w:ascii="Arial" w:hAnsi="Arial" w:cs="Arial"/>
          <w:sz w:val="24"/>
          <w:szCs w:val="24"/>
        </w:rPr>
        <w:t>, 2018)</w:t>
      </w:r>
      <w:r w:rsidR="00BD2906">
        <w:rPr>
          <w:rFonts w:ascii="Arial" w:hAnsi="Arial" w:cs="Arial"/>
          <w:sz w:val="24"/>
          <w:szCs w:val="24"/>
        </w:rPr>
        <w:t xml:space="preserve">.  She holds a </w:t>
      </w:r>
      <w:r w:rsidR="007D480E">
        <w:rPr>
          <w:rFonts w:ascii="Arial" w:hAnsi="Arial" w:cs="Arial"/>
          <w:sz w:val="24"/>
          <w:szCs w:val="24"/>
        </w:rPr>
        <w:t xml:space="preserve">loyal fanbase </w:t>
      </w:r>
      <w:r w:rsidR="007A3F51">
        <w:rPr>
          <w:rFonts w:ascii="Arial" w:hAnsi="Arial" w:cs="Arial"/>
          <w:sz w:val="24"/>
          <w:szCs w:val="24"/>
        </w:rPr>
        <w:t xml:space="preserve">and </w:t>
      </w:r>
      <w:r w:rsidR="00BD2906">
        <w:rPr>
          <w:rFonts w:ascii="Arial" w:hAnsi="Arial" w:cs="Arial"/>
          <w:sz w:val="24"/>
          <w:szCs w:val="24"/>
        </w:rPr>
        <w:t xml:space="preserve">high </w:t>
      </w:r>
      <w:r w:rsidR="007D480E">
        <w:rPr>
          <w:rFonts w:ascii="Arial" w:hAnsi="Arial" w:cs="Arial"/>
          <w:sz w:val="24"/>
          <w:szCs w:val="24"/>
        </w:rPr>
        <w:t xml:space="preserve">retention of customers </w:t>
      </w:r>
      <w:r w:rsidR="00BD2906">
        <w:rPr>
          <w:rFonts w:ascii="Arial" w:hAnsi="Arial" w:cs="Arial"/>
          <w:sz w:val="24"/>
          <w:szCs w:val="24"/>
        </w:rPr>
        <w:t>with</w:t>
      </w:r>
      <w:r w:rsidR="007D480E">
        <w:rPr>
          <w:rFonts w:ascii="Arial" w:hAnsi="Arial" w:cs="Arial"/>
          <w:sz w:val="24"/>
          <w:szCs w:val="24"/>
        </w:rPr>
        <w:t xml:space="preserve"> </w:t>
      </w:r>
      <w:r w:rsidR="00BD2906">
        <w:rPr>
          <w:rFonts w:ascii="Arial" w:hAnsi="Arial" w:cs="Arial"/>
          <w:sz w:val="24"/>
          <w:szCs w:val="24"/>
        </w:rPr>
        <w:t xml:space="preserve">engaging </w:t>
      </w:r>
      <w:r w:rsidR="007D480E">
        <w:rPr>
          <w:rFonts w:ascii="Arial" w:hAnsi="Arial" w:cs="Arial"/>
          <w:sz w:val="24"/>
          <w:szCs w:val="24"/>
        </w:rPr>
        <w:t xml:space="preserve">videos </w:t>
      </w:r>
      <w:r w:rsidR="00BD2906">
        <w:rPr>
          <w:rFonts w:ascii="Arial" w:hAnsi="Arial" w:cs="Arial"/>
          <w:sz w:val="24"/>
          <w:szCs w:val="24"/>
        </w:rPr>
        <w:t xml:space="preserve">that have a </w:t>
      </w:r>
      <w:r w:rsidR="007D480E">
        <w:rPr>
          <w:rFonts w:ascii="Arial" w:hAnsi="Arial" w:cs="Arial"/>
          <w:sz w:val="24"/>
          <w:szCs w:val="24"/>
        </w:rPr>
        <w:t>better ROI than other tools</w:t>
      </w:r>
      <w:r w:rsidR="00BD2906">
        <w:rPr>
          <w:rFonts w:ascii="Arial" w:hAnsi="Arial" w:cs="Arial"/>
          <w:sz w:val="24"/>
          <w:szCs w:val="24"/>
        </w:rPr>
        <w:t xml:space="preserve"> </w:t>
      </w:r>
      <w:r w:rsidR="007D480E">
        <w:rPr>
          <w:rFonts w:ascii="Arial" w:hAnsi="Arial" w:cs="Arial"/>
          <w:sz w:val="24"/>
          <w:szCs w:val="24"/>
        </w:rPr>
        <w:t>(</w:t>
      </w:r>
      <w:proofErr w:type="spellStart"/>
      <w:r w:rsidR="007D480E">
        <w:rPr>
          <w:rFonts w:ascii="Arial" w:hAnsi="Arial" w:cs="Arial"/>
          <w:sz w:val="24"/>
          <w:szCs w:val="24"/>
        </w:rPr>
        <w:t>Marka</w:t>
      </w:r>
      <w:proofErr w:type="spellEnd"/>
      <w:r w:rsidR="007D480E">
        <w:rPr>
          <w:rFonts w:ascii="Arial" w:hAnsi="Arial" w:cs="Arial"/>
          <w:sz w:val="24"/>
          <w:szCs w:val="24"/>
        </w:rPr>
        <w:t>, 2019).</w:t>
      </w:r>
    </w:p>
    <w:p w14:paraId="48AC2CF3" w14:textId="0EB5E086" w:rsidR="0048172B" w:rsidRDefault="006245E0" w:rsidP="002B64C7">
      <w:pPr>
        <w:jc w:val="both"/>
        <w:rPr>
          <w:rFonts w:ascii="Arial" w:hAnsi="Arial" w:cs="Arial"/>
          <w:color w:val="000000" w:themeColor="text1"/>
          <w:sz w:val="24"/>
          <w:szCs w:val="24"/>
        </w:rPr>
      </w:pPr>
      <w:r w:rsidRPr="00B043F7">
        <w:rPr>
          <w:rFonts w:ascii="Arial" w:hAnsi="Arial" w:cs="Arial"/>
          <w:sz w:val="24"/>
          <w:szCs w:val="24"/>
        </w:rPr>
        <w:t>Furthermore</w:t>
      </w:r>
      <w:r w:rsidR="00AE3B78" w:rsidRPr="00B043F7">
        <w:rPr>
          <w:rFonts w:ascii="Arial" w:hAnsi="Arial" w:cs="Arial"/>
          <w:sz w:val="24"/>
          <w:szCs w:val="24"/>
        </w:rPr>
        <w:t xml:space="preserve">, when actions by the user are led by social comparison or social identity, there is the outcome of higher brand awareness (see Figure </w:t>
      </w:r>
      <w:r w:rsidR="006C6AEC" w:rsidRPr="00B043F7">
        <w:rPr>
          <w:rFonts w:ascii="Arial" w:hAnsi="Arial" w:cs="Arial"/>
          <w:sz w:val="24"/>
          <w:szCs w:val="24"/>
        </w:rPr>
        <w:t>4</w:t>
      </w:r>
      <w:r w:rsidR="00AE3B78" w:rsidRPr="00B043F7">
        <w:rPr>
          <w:rFonts w:ascii="Arial" w:hAnsi="Arial" w:cs="Arial"/>
          <w:sz w:val="24"/>
          <w:szCs w:val="24"/>
        </w:rPr>
        <w:t>).</w:t>
      </w:r>
      <w:r w:rsidR="003A29F2" w:rsidRPr="00B043F7">
        <w:rPr>
          <w:rFonts w:ascii="Arial" w:hAnsi="Arial" w:cs="Arial"/>
          <w:color w:val="000000" w:themeColor="text1"/>
          <w:sz w:val="24"/>
          <w:szCs w:val="24"/>
        </w:rPr>
        <w:t xml:space="preserve"> </w:t>
      </w:r>
      <w:r w:rsidR="00D52B40" w:rsidRPr="00B043F7">
        <w:rPr>
          <w:rFonts w:ascii="Arial" w:hAnsi="Arial" w:cs="Arial"/>
          <w:color w:val="000000" w:themeColor="text1"/>
          <w:sz w:val="24"/>
          <w:szCs w:val="24"/>
        </w:rPr>
        <w:t>Correspondingly, online</w:t>
      </w:r>
      <w:r w:rsidR="00967B33" w:rsidRPr="00B043F7">
        <w:rPr>
          <w:rFonts w:ascii="Arial" w:hAnsi="Arial" w:cs="Arial"/>
          <w:color w:val="000000" w:themeColor="text1"/>
          <w:sz w:val="24"/>
          <w:szCs w:val="24"/>
        </w:rPr>
        <w:t xml:space="preserve"> </w:t>
      </w:r>
      <w:r w:rsidR="00E520C8" w:rsidRPr="00B043F7">
        <w:rPr>
          <w:rFonts w:ascii="Arial" w:hAnsi="Arial" w:cs="Arial"/>
          <w:color w:val="000000" w:themeColor="text1"/>
          <w:sz w:val="24"/>
          <w:szCs w:val="24"/>
        </w:rPr>
        <w:t>communities can be influencers</w:t>
      </w:r>
      <w:r w:rsidR="002247BF">
        <w:rPr>
          <w:rFonts w:ascii="Arial" w:hAnsi="Arial" w:cs="Arial"/>
          <w:color w:val="000000" w:themeColor="text1"/>
          <w:sz w:val="24"/>
          <w:szCs w:val="24"/>
        </w:rPr>
        <w:t>, c</w:t>
      </w:r>
      <w:r w:rsidR="0048172B">
        <w:rPr>
          <w:rFonts w:ascii="Arial" w:hAnsi="Arial" w:cs="Arial"/>
          <w:color w:val="000000" w:themeColor="text1"/>
          <w:sz w:val="24"/>
          <w:szCs w:val="24"/>
        </w:rPr>
        <w:t>reat</w:t>
      </w:r>
      <w:r w:rsidR="002247BF">
        <w:rPr>
          <w:rFonts w:ascii="Arial" w:hAnsi="Arial" w:cs="Arial"/>
          <w:color w:val="000000" w:themeColor="text1"/>
          <w:sz w:val="24"/>
          <w:szCs w:val="24"/>
        </w:rPr>
        <w:t>ing</w:t>
      </w:r>
      <w:r w:rsidR="0048172B">
        <w:rPr>
          <w:rFonts w:ascii="Arial" w:hAnsi="Arial" w:cs="Arial"/>
          <w:color w:val="000000" w:themeColor="text1"/>
          <w:sz w:val="24"/>
          <w:szCs w:val="24"/>
        </w:rPr>
        <w:t xml:space="preserve"> a buzz, sizzle of the 5s (</w:t>
      </w:r>
      <w:r w:rsidR="00004F99">
        <w:rPr>
          <w:rFonts w:ascii="Arial" w:hAnsi="Arial" w:cs="Arial"/>
          <w:color w:val="000000" w:themeColor="text1"/>
          <w:sz w:val="24"/>
          <w:szCs w:val="24"/>
        </w:rPr>
        <w:t>Chaffey, 2018</w:t>
      </w:r>
      <w:r w:rsidR="0048172B">
        <w:rPr>
          <w:rFonts w:ascii="Arial" w:hAnsi="Arial" w:cs="Arial"/>
          <w:color w:val="000000" w:themeColor="text1"/>
          <w:sz w:val="24"/>
          <w:szCs w:val="24"/>
        </w:rPr>
        <w:t>)</w:t>
      </w:r>
      <w:r w:rsidR="002247BF">
        <w:rPr>
          <w:rFonts w:ascii="Arial" w:hAnsi="Arial" w:cs="Arial"/>
          <w:color w:val="000000" w:themeColor="text1"/>
          <w:sz w:val="24"/>
          <w:szCs w:val="24"/>
        </w:rPr>
        <w:t xml:space="preserve"> and enable co-creation which generates higher engagement</w:t>
      </w:r>
      <w:r w:rsidR="00416634" w:rsidRPr="00B043F7">
        <w:rPr>
          <w:rFonts w:ascii="Arial" w:hAnsi="Arial" w:cs="Arial"/>
          <w:color w:val="000000" w:themeColor="text1"/>
          <w:sz w:val="24"/>
          <w:szCs w:val="24"/>
        </w:rPr>
        <w:t xml:space="preserve"> (see Figure 5). </w:t>
      </w:r>
    </w:p>
    <w:p w14:paraId="2E54EE60" w14:textId="63DFECF0" w:rsidR="0012677F" w:rsidRDefault="00416634" w:rsidP="002B64C7">
      <w:pPr>
        <w:rPr>
          <w:rFonts w:ascii="Arial" w:hAnsi="Arial" w:cs="Arial"/>
          <w:sz w:val="24"/>
          <w:szCs w:val="24"/>
        </w:rPr>
      </w:pPr>
      <w:r w:rsidRPr="00B043F7">
        <w:rPr>
          <w:rFonts w:ascii="Arial" w:hAnsi="Arial" w:cs="Arial"/>
          <w:color w:val="000000" w:themeColor="text1"/>
          <w:sz w:val="24"/>
          <w:szCs w:val="24"/>
        </w:rPr>
        <w:t>There has been a paradigm shift in which customers engage with brands (Dolan et al., 2015), and 93% of professionals believe influencer marketing is effective or building brand awareness, where 85% of users trust content generate</w:t>
      </w:r>
      <w:r w:rsidR="002247BF">
        <w:rPr>
          <w:rFonts w:ascii="Arial" w:hAnsi="Arial" w:cs="Arial"/>
          <w:color w:val="000000" w:themeColor="text1"/>
          <w:sz w:val="24"/>
          <w:szCs w:val="24"/>
        </w:rPr>
        <w:t>d</w:t>
      </w:r>
      <w:r w:rsidRPr="00B043F7">
        <w:rPr>
          <w:rFonts w:ascii="Arial" w:hAnsi="Arial" w:cs="Arial"/>
          <w:color w:val="000000" w:themeColor="text1"/>
          <w:sz w:val="24"/>
          <w:szCs w:val="24"/>
        </w:rPr>
        <w:t xml:space="preserve"> by influencers more than content published by the brands (see Appendix 1).</w:t>
      </w:r>
      <w:r w:rsidRPr="00B043F7">
        <w:rPr>
          <w:rFonts w:ascii="Arial" w:hAnsi="Arial" w:cs="Arial"/>
          <w:sz w:val="24"/>
          <w:szCs w:val="24"/>
        </w:rPr>
        <w:t xml:space="preserve"> </w:t>
      </w:r>
    </w:p>
    <w:p w14:paraId="04885DD7" w14:textId="2D072A30" w:rsidR="00004F99" w:rsidRDefault="00004F99" w:rsidP="00004F99">
      <w:pPr>
        <w:pStyle w:val="Caption"/>
      </w:pPr>
    </w:p>
    <w:p w14:paraId="469FEC50" w14:textId="4CBB1287" w:rsidR="00004F99" w:rsidRDefault="00004F99" w:rsidP="00004F99">
      <w:pPr>
        <w:pStyle w:val="Caption"/>
      </w:pPr>
    </w:p>
    <w:p w14:paraId="3EA5587C" w14:textId="3FC2B5A9" w:rsidR="00004F99" w:rsidRDefault="00517978" w:rsidP="00004F99">
      <w:pPr>
        <w:pStyle w:val="Caption"/>
      </w:pPr>
      <w:r w:rsidRPr="00B043F7">
        <w:rPr>
          <w:noProof/>
        </w:rPr>
        <w:drawing>
          <wp:anchor distT="0" distB="0" distL="114300" distR="114300" simplePos="0" relativeHeight="251712512" behindDoc="1" locked="0" layoutInCell="1" allowOverlap="1" wp14:anchorId="58AD25FD" wp14:editId="0E691F3F">
            <wp:simplePos x="0" y="0"/>
            <wp:positionH relativeFrom="margin">
              <wp:align>center</wp:align>
            </wp:positionH>
            <wp:positionV relativeFrom="paragraph">
              <wp:posOffset>8255</wp:posOffset>
            </wp:positionV>
            <wp:extent cx="5080000" cy="3112135"/>
            <wp:effectExtent l="0" t="0" r="635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080000" cy="3112135"/>
                    </a:xfrm>
                    <a:prstGeom prst="rect">
                      <a:avLst/>
                    </a:prstGeom>
                  </pic:spPr>
                </pic:pic>
              </a:graphicData>
            </a:graphic>
            <wp14:sizeRelH relativeFrom="margin">
              <wp14:pctWidth>0</wp14:pctWidth>
            </wp14:sizeRelH>
            <wp14:sizeRelV relativeFrom="margin">
              <wp14:pctHeight>0</wp14:pctHeight>
            </wp14:sizeRelV>
          </wp:anchor>
        </w:drawing>
      </w:r>
    </w:p>
    <w:p w14:paraId="3E7B95DC" w14:textId="2630FC6E" w:rsidR="00004F99" w:rsidRDefault="00004F99" w:rsidP="00004F99"/>
    <w:p w14:paraId="4050C3D4" w14:textId="75757ADF" w:rsidR="00004F99" w:rsidRDefault="00004F99" w:rsidP="00004F99"/>
    <w:p w14:paraId="36F7BB91" w14:textId="58E37B92" w:rsidR="00004F99" w:rsidRDefault="00004F99" w:rsidP="00004F99"/>
    <w:p w14:paraId="2A087E56" w14:textId="22E36B1B" w:rsidR="00004F99" w:rsidRDefault="00004F99" w:rsidP="00004F99"/>
    <w:p w14:paraId="0990B7B0" w14:textId="77777777" w:rsidR="00004F99" w:rsidRPr="00004F99" w:rsidRDefault="00004F99" w:rsidP="00004F99"/>
    <w:p w14:paraId="06C6D469" w14:textId="56835338" w:rsidR="00004F99" w:rsidRDefault="00004F99" w:rsidP="00004F99">
      <w:pPr>
        <w:pStyle w:val="Caption"/>
      </w:pPr>
    </w:p>
    <w:p w14:paraId="071C7D2A" w14:textId="77777777" w:rsidR="00004F99" w:rsidRPr="00004F99" w:rsidRDefault="00004F99" w:rsidP="00004F99"/>
    <w:p w14:paraId="4F49AB86" w14:textId="77777777" w:rsidR="00517978" w:rsidRDefault="00517978" w:rsidP="00004F99">
      <w:pPr>
        <w:pStyle w:val="Caption"/>
        <w:rPr>
          <w:rFonts w:ascii="Arial" w:hAnsi="Arial" w:cs="Arial"/>
        </w:rPr>
      </w:pPr>
    </w:p>
    <w:p w14:paraId="12DA94FB" w14:textId="77777777" w:rsidR="00517978" w:rsidRDefault="00517978" w:rsidP="00004F99">
      <w:pPr>
        <w:pStyle w:val="Caption"/>
        <w:rPr>
          <w:rFonts w:ascii="Arial" w:hAnsi="Arial" w:cs="Arial"/>
        </w:rPr>
      </w:pPr>
    </w:p>
    <w:p w14:paraId="10F81D7D" w14:textId="77777777" w:rsidR="00517978" w:rsidRDefault="00517978" w:rsidP="00004F99">
      <w:pPr>
        <w:pStyle w:val="Caption"/>
        <w:rPr>
          <w:rFonts w:ascii="Arial" w:hAnsi="Arial" w:cs="Arial"/>
        </w:rPr>
      </w:pPr>
    </w:p>
    <w:p w14:paraId="41EC3F3C" w14:textId="77777777" w:rsidR="00517978" w:rsidRDefault="00517978" w:rsidP="00004F99">
      <w:pPr>
        <w:pStyle w:val="Caption"/>
        <w:rPr>
          <w:rFonts w:ascii="Arial" w:hAnsi="Arial" w:cs="Arial"/>
        </w:rPr>
      </w:pPr>
    </w:p>
    <w:p w14:paraId="0F7B2F6B" w14:textId="198FEFB9" w:rsidR="00004F99" w:rsidRPr="00BA4581" w:rsidRDefault="00004F99" w:rsidP="00004F99">
      <w:pPr>
        <w:pStyle w:val="Caption"/>
        <w:rPr>
          <w:rFonts w:ascii="Arial" w:hAnsi="Arial" w:cs="Arial"/>
        </w:rPr>
      </w:pPr>
      <w:r w:rsidRPr="00BA4581">
        <w:rPr>
          <w:rFonts w:ascii="Arial" w:hAnsi="Arial" w:cs="Arial"/>
        </w:rPr>
        <w:t>Figure 4: Social Media Engagement Behaviour Typologies (Science Direct, 2019).</w:t>
      </w:r>
    </w:p>
    <w:p w14:paraId="1193C80B" w14:textId="2B6B26FA" w:rsidR="00004F99" w:rsidRDefault="00004F99" w:rsidP="00DC1A48">
      <w:pPr>
        <w:jc w:val="both"/>
        <w:rPr>
          <w:rFonts w:ascii="Arial" w:hAnsi="Arial" w:cs="Arial"/>
          <w:sz w:val="24"/>
          <w:szCs w:val="24"/>
        </w:rPr>
      </w:pPr>
      <w:r w:rsidRPr="0061772C">
        <w:rPr>
          <w:rFonts w:ascii="Arial" w:hAnsi="Arial" w:cs="Arial"/>
          <w:noProof/>
        </w:rPr>
        <w:lastRenderedPageBreak/>
        <w:drawing>
          <wp:anchor distT="0" distB="0" distL="114300" distR="114300" simplePos="0" relativeHeight="251658240" behindDoc="1" locked="0" layoutInCell="1" allowOverlap="1" wp14:anchorId="3CEE944B" wp14:editId="411A402A">
            <wp:simplePos x="0" y="0"/>
            <wp:positionH relativeFrom="margin">
              <wp:align>center</wp:align>
            </wp:positionH>
            <wp:positionV relativeFrom="paragraph">
              <wp:posOffset>198226</wp:posOffset>
            </wp:positionV>
            <wp:extent cx="5749290" cy="3471545"/>
            <wp:effectExtent l="0" t="0" r="3810" b="0"/>
            <wp:wrapTight wrapText="bothSides">
              <wp:wrapPolygon edited="0">
                <wp:start x="0" y="0"/>
                <wp:lineTo x="0" y="21454"/>
                <wp:lineTo x="21543" y="21454"/>
                <wp:lineTo x="2154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749290" cy="3471545"/>
                    </a:xfrm>
                    <a:prstGeom prst="rect">
                      <a:avLst/>
                    </a:prstGeom>
                  </pic:spPr>
                </pic:pic>
              </a:graphicData>
            </a:graphic>
            <wp14:sizeRelH relativeFrom="margin">
              <wp14:pctWidth>0</wp14:pctWidth>
            </wp14:sizeRelH>
            <wp14:sizeRelV relativeFrom="margin">
              <wp14:pctHeight>0</wp14:pctHeight>
            </wp14:sizeRelV>
          </wp:anchor>
        </w:drawing>
      </w:r>
    </w:p>
    <w:p w14:paraId="05EC1610" w14:textId="67FAFE2B" w:rsidR="00004F99" w:rsidRPr="00BA4581" w:rsidRDefault="00004F99" w:rsidP="00004F99">
      <w:pPr>
        <w:pStyle w:val="Caption"/>
        <w:rPr>
          <w:rFonts w:ascii="Arial" w:hAnsi="Arial" w:cs="Arial"/>
        </w:rPr>
      </w:pPr>
      <w:r w:rsidRPr="00BA4581">
        <w:rPr>
          <w:rFonts w:ascii="Arial" w:hAnsi="Arial" w:cs="Arial"/>
        </w:rPr>
        <w:t>Figure 5:  Social theory behind social influencers (Science Direct, 2019).</w:t>
      </w:r>
    </w:p>
    <w:p w14:paraId="1DA110DD" w14:textId="1056826B" w:rsidR="00004F99" w:rsidRDefault="00004F99" w:rsidP="00DC1A48">
      <w:pPr>
        <w:jc w:val="both"/>
        <w:rPr>
          <w:rFonts w:ascii="Arial" w:hAnsi="Arial" w:cs="Arial"/>
          <w:sz w:val="24"/>
          <w:szCs w:val="24"/>
        </w:rPr>
      </w:pPr>
      <w:r w:rsidRPr="00B043F7">
        <w:rPr>
          <w:rFonts w:ascii="Arial" w:hAnsi="Arial" w:cs="Arial"/>
          <w:noProof/>
          <w:sz w:val="24"/>
          <w:szCs w:val="24"/>
        </w:rPr>
        <w:drawing>
          <wp:anchor distT="0" distB="0" distL="114300" distR="114300" simplePos="0" relativeHeight="251713536" behindDoc="1" locked="0" layoutInCell="1" allowOverlap="1" wp14:anchorId="3F2300F5" wp14:editId="61D604BC">
            <wp:simplePos x="0" y="0"/>
            <wp:positionH relativeFrom="margin">
              <wp:align>left</wp:align>
            </wp:positionH>
            <wp:positionV relativeFrom="paragraph">
              <wp:posOffset>332158</wp:posOffset>
            </wp:positionV>
            <wp:extent cx="5676265" cy="2979420"/>
            <wp:effectExtent l="0" t="0" r="635" b="0"/>
            <wp:wrapTight wrapText="bothSides">
              <wp:wrapPolygon edited="0">
                <wp:start x="0" y="0"/>
                <wp:lineTo x="0" y="21407"/>
                <wp:lineTo x="21530" y="21407"/>
                <wp:lineTo x="2153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676265" cy="2979420"/>
                    </a:xfrm>
                    <a:prstGeom prst="rect">
                      <a:avLst/>
                    </a:prstGeom>
                  </pic:spPr>
                </pic:pic>
              </a:graphicData>
            </a:graphic>
            <wp14:sizeRelH relativeFrom="margin">
              <wp14:pctWidth>0</wp14:pctWidth>
            </wp14:sizeRelH>
            <wp14:sizeRelV relativeFrom="margin">
              <wp14:pctHeight>0</wp14:pctHeight>
            </wp14:sizeRelV>
          </wp:anchor>
        </w:drawing>
      </w:r>
    </w:p>
    <w:p w14:paraId="757C8892" w14:textId="008884AD" w:rsidR="00004F99" w:rsidRDefault="00004F99" w:rsidP="00DC1A48">
      <w:pPr>
        <w:jc w:val="both"/>
        <w:rPr>
          <w:rFonts w:ascii="Arial" w:hAnsi="Arial" w:cs="Arial"/>
          <w:sz w:val="24"/>
          <w:szCs w:val="24"/>
        </w:rPr>
      </w:pPr>
      <w:r>
        <w:rPr>
          <w:noProof/>
        </w:rPr>
        <mc:AlternateContent>
          <mc:Choice Requires="wps">
            <w:drawing>
              <wp:anchor distT="0" distB="0" distL="114300" distR="114300" simplePos="0" relativeHeight="251715584" behindDoc="1" locked="0" layoutInCell="1" allowOverlap="1" wp14:anchorId="64D5B259" wp14:editId="4B504D56">
                <wp:simplePos x="0" y="0"/>
                <wp:positionH relativeFrom="margin">
                  <wp:align>left</wp:align>
                </wp:positionH>
                <wp:positionV relativeFrom="paragraph">
                  <wp:posOffset>2988367</wp:posOffset>
                </wp:positionV>
                <wp:extent cx="5368290" cy="236220"/>
                <wp:effectExtent l="0" t="0" r="3810" b="0"/>
                <wp:wrapTight wrapText="bothSides">
                  <wp:wrapPolygon edited="0">
                    <wp:start x="0" y="0"/>
                    <wp:lineTo x="0" y="19161"/>
                    <wp:lineTo x="21539" y="19161"/>
                    <wp:lineTo x="21539"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5368290" cy="236220"/>
                        </a:xfrm>
                        <a:prstGeom prst="rect">
                          <a:avLst/>
                        </a:prstGeom>
                        <a:solidFill>
                          <a:prstClr val="white"/>
                        </a:solidFill>
                        <a:ln>
                          <a:noFill/>
                        </a:ln>
                      </wps:spPr>
                      <wps:txbx>
                        <w:txbxContent>
                          <w:p w14:paraId="7EA02605" w14:textId="51A06A8F" w:rsidR="002D6523" w:rsidRPr="00BA4581" w:rsidRDefault="002D6523" w:rsidP="00004F99">
                            <w:pPr>
                              <w:pStyle w:val="Caption"/>
                              <w:rPr>
                                <w:rFonts w:ascii="Arial" w:hAnsi="Arial" w:cs="Arial"/>
                                <w:noProof/>
                                <w:sz w:val="24"/>
                                <w:szCs w:val="24"/>
                              </w:rPr>
                            </w:pPr>
                            <w:r w:rsidRPr="00BA4581">
                              <w:rPr>
                                <w:rFonts w:ascii="Arial" w:hAnsi="Arial" w:cs="Arial"/>
                              </w:rPr>
                              <w:t>Figure 6: Social influencer business model (Fastenau,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D5B259" id="Text Box 43" o:spid="_x0000_s1031" type="#_x0000_t202" style="position:absolute;left:0;text-align:left;margin-left:0;margin-top:235.3pt;width:422.7pt;height:18.6pt;z-index:-2516008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" stroked="f">
                <v:textbox inset="0,0,0,0">
                  <w:txbxContent>
                    <w:p w14:paraId="7EA02605" w14:textId="51A06A8F" w:rsidR="002D6523" w:rsidRPr="00BA4581" w:rsidRDefault="002D6523" w:rsidP="00004F99">
                      <w:pPr>
                        <w:pStyle w:val="Caption"/>
                        <w:rPr>
                          <w:rFonts w:ascii="Arial" w:hAnsi="Arial" w:cs="Arial"/>
                          <w:noProof/>
                          <w:sz w:val="24"/>
                          <w:szCs w:val="24"/>
                        </w:rPr>
                      </w:pPr>
                      <w:r w:rsidRPr="00BA4581">
                        <w:rPr>
                          <w:rFonts w:ascii="Arial" w:hAnsi="Arial" w:cs="Arial"/>
                        </w:rPr>
                        <w:t>Figure 6: Social influencer business model (Fastenau, 2018).</w:t>
                      </w:r>
                    </w:p>
                  </w:txbxContent>
                </v:textbox>
                <w10:wrap type="tight" anchorx="margin"/>
              </v:shape>
            </w:pict>
          </mc:Fallback>
        </mc:AlternateContent>
      </w:r>
    </w:p>
    <w:p w14:paraId="61604CB9" w14:textId="04F5690E" w:rsidR="00004F99" w:rsidRDefault="00004F99" w:rsidP="00DC1A48">
      <w:pPr>
        <w:jc w:val="both"/>
        <w:rPr>
          <w:rFonts w:ascii="Arial" w:hAnsi="Arial" w:cs="Arial"/>
          <w:sz w:val="24"/>
          <w:szCs w:val="24"/>
        </w:rPr>
      </w:pPr>
    </w:p>
    <w:p w14:paraId="3DE4D0A0" w14:textId="734CC959" w:rsidR="00004F99" w:rsidRDefault="00004F99" w:rsidP="00DC1A48">
      <w:pPr>
        <w:jc w:val="both"/>
        <w:rPr>
          <w:rFonts w:ascii="Arial" w:hAnsi="Arial" w:cs="Arial"/>
          <w:sz w:val="24"/>
          <w:szCs w:val="24"/>
        </w:rPr>
      </w:pPr>
    </w:p>
    <w:p w14:paraId="05C8407B" w14:textId="7BFBC341" w:rsidR="00004F99" w:rsidRDefault="00004F99" w:rsidP="00DC1A48">
      <w:pPr>
        <w:jc w:val="both"/>
        <w:rPr>
          <w:rFonts w:ascii="Arial" w:hAnsi="Arial" w:cs="Arial"/>
          <w:sz w:val="24"/>
          <w:szCs w:val="24"/>
        </w:rPr>
      </w:pPr>
    </w:p>
    <w:p w14:paraId="05F58A89" w14:textId="577E635B" w:rsidR="00004F99" w:rsidRPr="00B043F7" w:rsidRDefault="00004F99" w:rsidP="00DC1A48">
      <w:pPr>
        <w:jc w:val="both"/>
        <w:rPr>
          <w:rFonts w:ascii="Arial" w:hAnsi="Arial" w:cs="Arial"/>
          <w:sz w:val="24"/>
          <w:szCs w:val="24"/>
        </w:rPr>
      </w:pPr>
    </w:p>
    <w:p w14:paraId="6BFB8F71" w14:textId="117BD8B5" w:rsidR="003A2B39" w:rsidRPr="00B043F7" w:rsidRDefault="00951E4F" w:rsidP="00DC1A48">
      <w:pPr>
        <w:pStyle w:val="Heading3"/>
        <w:jc w:val="both"/>
        <w:rPr>
          <w:rFonts w:ascii="Arial" w:hAnsi="Arial" w:cs="Arial"/>
          <w:sz w:val="24"/>
          <w:szCs w:val="24"/>
        </w:rPr>
      </w:pPr>
      <w:bookmarkStart w:id="18" w:name="_Toc35606696"/>
      <w:r w:rsidRPr="00B043F7">
        <w:rPr>
          <w:rFonts w:ascii="Arial" w:hAnsi="Arial" w:cs="Arial"/>
          <w:sz w:val="24"/>
          <w:szCs w:val="24"/>
        </w:rPr>
        <w:lastRenderedPageBreak/>
        <w:t xml:space="preserve">1.2.2 </w:t>
      </w:r>
      <w:r w:rsidR="00EC2B52">
        <w:rPr>
          <w:rFonts w:ascii="Arial" w:hAnsi="Arial" w:cs="Arial"/>
          <w:sz w:val="24"/>
          <w:szCs w:val="24"/>
        </w:rPr>
        <w:t>T</w:t>
      </w:r>
      <w:r w:rsidR="00A779A2" w:rsidRPr="00B043F7">
        <w:rPr>
          <w:rFonts w:ascii="Arial" w:hAnsi="Arial" w:cs="Arial"/>
          <w:sz w:val="24"/>
          <w:szCs w:val="24"/>
        </w:rPr>
        <w:t>he importance of influencer engagement</w:t>
      </w:r>
      <w:bookmarkEnd w:id="18"/>
    </w:p>
    <w:p w14:paraId="05FF498E" w14:textId="424CCFDC" w:rsidR="00FF087A" w:rsidRPr="00E21A86" w:rsidRDefault="00FF087A" w:rsidP="002B64C7">
      <w:pPr>
        <w:jc w:val="both"/>
        <w:rPr>
          <w:rFonts w:ascii="Arial" w:hAnsi="Arial" w:cs="Arial"/>
          <w:sz w:val="24"/>
          <w:szCs w:val="24"/>
        </w:rPr>
      </w:pPr>
      <w:r w:rsidRPr="00E21A86">
        <w:rPr>
          <w:rFonts w:ascii="Arial" w:hAnsi="Arial" w:cs="Arial"/>
          <w:sz w:val="24"/>
          <w:szCs w:val="24"/>
        </w:rPr>
        <w:t>Customer engagement, which encourages loyalty and advocacy, can be defined as "repeated interactions</w:t>
      </w:r>
      <w:r w:rsidR="0048172B" w:rsidRPr="00E21A86">
        <w:rPr>
          <w:rFonts w:ascii="Arial" w:hAnsi="Arial" w:cs="Arial"/>
          <w:sz w:val="24"/>
          <w:szCs w:val="24"/>
        </w:rPr>
        <w:t xml:space="preserve"> </w:t>
      </w:r>
      <w:r w:rsidRPr="00E21A86">
        <w:rPr>
          <w:rFonts w:ascii="Arial" w:hAnsi="Arial" w:cs="Arial"/>
          <w:sz w:val="24"/>
          <w:szCs w:val="24"/>
        </w:rPr>
        <w:t>that strengthen the emotional, psychological or physical investment a customer has in a brand” (Chaffey).</w:t>
      </w:r>
    </w:p>
    <w:p w14:paraId="073AAD1E" w14:textId="64652D24" w:rsidR="00217FA1" w:rsidRPr="00E21A86" w:rsidRDefault="008311D6" w:rsidP="002B64C7">
      <w:pPr>
        <w:jc w:val="both"/>
        <w:rPr>
          <w:rFonts w:ascii="Arial" w:hAnsi="Arial" w:cs="Arial"/>
          <w:sz w:val="24"/>
          <w:szCs w:val="24"/>
        </w:rPr>
      </w:pPr>
      <w:r w:rsidRPr="00E21A86">
        <w:rPr>
          <w:rFonts w:ascii="Arial" w:hAnsi="Arial" w:cs="Arial"/>
          <w:sz w:val="24"/>
          <w:szCs w:val="24"/>
        </w:rPr>
        <w:t>Engagement is a valuable metric to analyse the potential retention of customers (</w:t>
      </w:r>
      <w:proofErr w:type="spellStart"/>
      <w:r w:rsidRPr="00E21A86">
        <w:rPr>
          <w:rFonts w:ascii="Arial" w:hAnsi="Arial" w:cs="Arial"/>
          <w:sz w:val="24"/>
          <w:szCs w:val="24"/>
        </w:rPr>
        <w:t>Hollebeek</w:t>
      </w:r>
      <w:proofErr w:type="spellEnd"/>
      <w:r w:rsidRPr="00E21A86">
        <w:rPr>
          <w:rFonts w:ascii="Arial" w:hAnsi="Arial" w:cs="Arial"/>
          <w:sz w:val="24"/>
          <w:szCs w:val="24"/>
        </w:rPr>
        <w:t xml:space="preserve"> and </w:t>
      </w:r>
      <w:proofErr w:type="spellStart"/>
      <w:r w:rsidRPr="00E21A86">
        <w:rPr>
          <w:rFonts w:ascii="Arial" w:hAnsi="Arial" w:cs="Arial"/>
          <w:sz w:val="24"/>
          <w:szCs w:val="24"/>
        </w:rPr>
        <w:t>Sprott</w:t>
      </w:r>
      <w:proofErr w:type="spellEnd"/>
      <w:r w:rsidRPr="00E21A86">
        <w:rPr>
          <w:rFonts w:ascii="Arial" w:hAnsi="Arial" w:cs="Arial"/>
          <w:sz w:val="24"/>
          <w:szCs w:val="24"/>
        </w:rPr>
        <w:t>, 2019</w:t>
      </w:r>
      <w:r w:rsidR="00BD1BBD" w:rsidRPr="00E21A86">
        <w:rPr>
          <w:rFonts w:ascii="Arial" w:hAnsi="Arial" w:cs="Arial"/>
          <w:sz w:val="24"/>
          <w:szCs w:val="24"/>
        </w:rPr>
        <w:t>)</w:t>
      </w:r>
      <w:r w:rsidR="00804EA0" w:rsidRPr="00E21A86">
        <w:rPr>
          <w:rFonts w:ascii="Arial" w:hAnsi="Arial" w:cs="Arial"/>
          <w:sz w:val="24"/>
          <w:szCs w:val="24"/>
        </w:rPr>
        <w:t xml:space="preserve">, transforming suspects to raving fans with repeat purchases (see Appendix </w:t>
      </w:r>
      <w:r w:rsidR="0048172B" w:rsidRPr="00E21A86">
        <w:rPr>
          <w:rFonts w:ascii="Arial" w:hAnsi="Arial" w:cs="Arial"/>
          <w:sz w:val="24"/>
          <w:szCs w:val="24"/>
        </w:rPr>
        <w:t>2</w:t>
      </w:r>
      <w:r w:rsidR="00804EA0" w:rsidRPr="00E21A86">
        <w:rPr>
          <w:rFonts w:ascii="Arial" w:hAnsi="Arial" w:cs="Arial"/>
          <w:sz w:val="24"/>
          <w:szCs w:val="24"/>
        </w:rPr>
        <w:t>)</w:t>
      </w:r>
      <w:r w:rsidR="00BD1BBD" w:rsidRPr="00E21A86">
        <w:rPr>
          <w:rFonts w:ascii="Arial" w:hAnsi="Arial" w:cs="Arial"/>
          <w:sz w:val="24"/>
          <w:szCs w:val="24"/>
        </w:rPr>
        <w:t>. It is also</w:t>
      </w:r>
      <w:r w:rsidRPr="00E21A86">
        <w:rPr>
          <w:rFonts w:ascii="Arial" w:hAnsi="Arial" w:cs="Arial"/>
          <w:sz w:val="24"/>
          <w:szCs w:val="24"/>
        </w:rPr>
        <w:t xml:space="preserve"> the most-used metric</w:t>
      </w:r>
      <w:r w:rsidR="00BD1BBD" w:rsidRPr="00E21A86">
        <w:rPr>
          <w:rFonts w:ascii="Arial" w:hAnsi="Arial" w:cs="Arial"/>
          <w:sz w:val="24"/>
          <w:szCs w:val="24"/>
        </w:rPr>
        <w:t xml:space="preserve"> </w:t>
      </w:r>
      <w:r w:rsidRPr="00E21A86">
        <w:rPr>
          <w:rFonts w:ascii="Arial" w:hAnsi="Arial" w:cs="Arial"/>
          <w:sz w:val="24"/>
          <w:szCs w:val="24"/>
        </w:rPr>
        <w:t>to</w:t>
      </w:r>
      <w:r w:rsidR="00BD1BBD" w:rsidRPr="00E21A86">
        <w:rPr>
          <w:rFonts w:ascii="Arial" w:hAnsi="Arial" w:cs="Arial"/>
          <w:sz w:val="24"/>
          <w:szCs w:val="24"/>
        </w:rPr>
        <w:t xml:space="preserve"> </w:t>
      </w:r>
      <w:r w:rsidRPr="00E21A86">
        <w:rPr>
          <w:rFonts w:ascii="Arial" w:hAnsi="Arial" w:cs="Arial"/>
          <w:sz w:val="24"/>
          <w:szCs w:val="24"/>
        </w:rPr>
        <w:t xml:space="preserve">measure the value and significance </w:t>
      </w:r>
      <w:r w:rsidR="00C56984" w:rsidRPr="00E21A86">
        <w:rPr>
          <w:rFonts w:ascii="Arial" w:hAnsi="Arial" w:cs="Arial"/>
          <w:sz w:val="24"/>
          <w:szCs w:val="24"/>
        </w:rPr>
        <w:t xml:space="preserve">of social influencers </w:t>
      </w:r>
      <w:r w:rsidR="00232DCF" w:rsidRPr="00E21A86">
        <w:rPr>
          <w:rFonts w:ascii="Arial" w:hAnsi="Arial" w:cs="Arial"/>
          <w:sz w:val="24"/>
          <w:szCs w:val="24"/>
        </w:rPr>
        <w:t>(Barker, 2019),</w:t>
      </w:r>
      <w:r w:rsidRPr="00E21A86">
        <w:rPr>
          <w:rFonts w:ascii="Arial" w:hAnsi="Arial" w:cs="Arial"/>
          <w:sz w:val="24"/>
          <w:szCs w:val="24"/>
        </w:rPr>
        <w:t xml:space="preserve"> as influencers come at a price, which vary depending on industry and</w:t>
      </w:r>
      <w:r w:rsidR="00BD1BBD" w:rsidRPr="00E21A86">
        <w:rPr>
          <w:rFonts w:ascii="Arial" w:hAnsi="Arial" w:cs="Arial"/>
          <w:sz w:val="24"/>
          <w:szCs w:val="24"/>
        </w:rPr>
        <w:t xml:space="preserve"> influencer type.</w:t>
      </w:r>
      <w:r w:rsidR="00FF087A" w:rsidRPr="00E21A86">
        <w:rPr>
          <w:rFonts w:ascii="Arial" w:hAnsi="Arial" w:cs="Arial"/>
          <w:sz w:val="24"/>
          <w:szCs w:val="24"/>
        </w:rPr>
        <w:t xml:space="preserve"> </w:t>
      </w:r>
    </w:p>
    <w:p w14:paraId="675E5E68" w14:textId="0986BE6E" w:rsidR="00E21A86" w:rsidRPr="00E21A86" w:rsidRDefault="005435C7" w:rsidP="007A12C4">
      <w:pPr>
        <w:pStyle w:val="NoSpacing"/>
        <w:spacing w:line="276" w:lineRule="auto"/>
        <w:jc w:val="both"/>
        <w:rPr>
          <w:rFonts w:ascii="Arial" w:hAnsi="Arial" w:cs="Arial"/>
          <w:sz w:val="24"/>
          <w:szCs w:val="24"/>
        </w:rPr>
      </w:pPr>
      <w:r>
        <w:rPr>
          <w:rFonts w:ascii="Arial" w:hAnsi="Arial" w:cs="Arial"/>
          <w:sz w:val="24"/>
          <w:szCs w:val="24"/>
        </w:rPr>
        <w:t>Debatably,</w:t>
      </w:r>
      <w:r w:rsidR="00066524" w:rsidRPr="00E21A86">
        <w:rPr>
          <w:rFonts w:ascii="Arial" w:hAnsi="Arial" w:cs="Arial"/>
          <w:sz w:val="24"/>
          <w:szCs w:val="24"/>
        </w:rPr>
        <w:t xml:space="preserve"> “the modern ideas of celebrity, brands, marketing, the way we think about influence, was all invented by Paris Hilton</w:t>
      </w:r>
      <w:r w:rsidR="002247BF" w:rsidRPr="00E21A86">
        <w:rPr>
          <w:rFonts w:ascii="Arial" w:hAnsi="Arial" w:cs="Arial"/>
          <w:sz w:val="24"/>
          <w:szCs w:val="24"/>
        </w:rPr>
        <w:t xml:space="preserve"> [top-tier and celebrity]</w:t>
      </w:r>
      <w:r w:rsidR="00066524" w:rsidRPr="00E21A86">
        <w:rPr>
          <w:rFonts w:ascii="Arial" w:hAnsi="Arial" w:cs="Arial"/>
          <w:sz w:val="24"/>
          <w:szCs w:val="24"/>
        </w:rPr>
        <w:t xml:space="preserve">” (The American Meme, 2019). Hilton incorporates her fans </w:t>
      </w:r>
      <w:r w:rsidR="0012677F" w:rsidRPr="00E21A86">
        <w:rPr>
          <w:rFonts w:ascii="Arial" w:hAnsi="Arial" w:cs="Arial"/>
          <w:sz w:val="24"/>
          <w:szCs w:val="24"/>
        </w:rPr>
        <w:t>on social channels</w:t>
      </w:r>
      <w:r w:rsidR="002247BF" w:rsidRPr="00E21A86">
        <w:rPr>
          <w:rFonts w:ascii="Arial" w:hAnsi="Arial" w:cs="Arial"/>
          <w:sz w:val="24"/>
          <w:szCs w:val="24"/>
        </w:rPr>
        <w:t xml:space="preserve"> </w:t>
      </w:r>
      <w:r w:rsidR="009E7579" w:rsidRPr="00E21A86">
        <w:rPr>
          <w:rFonts w:ascii="Arial" w:hAnsi="Arial" w:cs="Arial"/>
          <w:sz w:val="24"/>
          <w:szCs w:val="24"/>
        </w:rPr>
        <w:t>respond</w:t>
      </w:r>
      <w:r w:rsidR="002247BF" w:rsidRPr="00E21A86">
        <w:rPr>
          <w:rFonts w:ascii="Arial" w:hAnsi="Arial" w:cs="Arial"/>
          <w:sz w:val="24"/>
          <w:szCs w:val="24"/>
        </w:rPr>
        <w:t>ing</w:t>
      </w:r>
      <w:r w:rsidR="009E7579" w:rsidRPr="00E21A86">
        <w:rPr>
          <w:rFonts w:ascii="Arial" w:hAnsi="Arial" w:cs="Arial"/>
          <w:sz w:val="24"/>
          <w:szCs w:val="24"/>
        </w:rPr>
        <w:t xml:space="preserve">, </w:t>
      </w:r>
      <w:r w:rsidR="00F23926" w:rsidRPr="00E21A86">
        <w:rPr>
          <w:rFonts w:ascii="Arial" w:hAnsi="Arial" w:cs="Arial"/>
          <w:sz w:val="24"/>
          <w:szCs w:val="24"/>
        </w:rPr>
        <w:t>co-creating and engaging with user-generated content. Hilton has</w:t>
      </w:r>
      <w:r w:rsidR="00066524" w:rsidRPr="00E21A86">
        <w:rPr>
          <w:rFonts w:ascii="Arial" w:hAnsi="Arial" w:cs="Arial"/>
          <w:sz w:val="24"/>
          <w:szCs w:val="24"/>
        </w:rPr>
        <w:t xml:space="preserve"> great value and </w:t>
      </w:r>
      <w:r w:rsidR="0012677F" w:rsidRPr="00E21A86">
        <w:rPr>
          <w:rFonts w:ascii="Arial" w:hAnsi="Arial" w:cs="Arial"/>
          <w:sz w:val="24"/>
          <w:szCs w:val="24"/>
        </w:rPr>
        <w:t>significance</w:t>
      </w:r>
      <w:r w:rsidR="00066524" w:rsidRPr="00E21A86">
        <w:rPr>
          <w:rFonts w:ascii="Arial" w:hAnsi="Arial" w:cs="Arial"/>
          <w:sz w:val="24"/>
          <w:szCs w:val="24"/>
        </w:rPr>
        <w:t xml:space="preserve"> </w:t>
      </w:r>
      <w:r w:rsidR="00F23926" w:rsidRPr="00E21A86">
        <w:rPr>
          <w:rFonts w:ascii="Arial" w:hAnsi="Arial" w:cs="Arial"/>
          <w:sz w:val="24"/>
          <w:szCs w:val="24"/>
        </w:rPr>
        <w:t>in</w:t>
      </w:r>
      <w:r w:rsidR="00066524" w:rsidRPr="00E21A86">
        <w:rPr>
          <w:rFonts w:ascii="Arial" w:hAnsi="Arial" w:cs="Arial"/>
          <w:sz w:val="24"/>
          <w:szCs w:val="24"/>
        </w:rPr>
        <w:t xml:space="preserve"> the retention of customer</w:t>
      </w:r>
      <w:r w:rsidR="00F23926" w:rsidRPr="00E21A86">
        <w:rPr>
          <w:rFonts w:ascii="Arial" w:hAnsi="Arial" w:cs="Arial"/>
          <w:sz w:val="24"/>
          <w:szCs w:val="24"/>
        </w:rPr>
        <w:t>s with 3% engagement rate</w:t>
      </w:r>
      <w:r w:rsidR="007A12C4">
        <w:rPr>
          <w:rFonts w:ascii="Arial" w:hAnsi="Arial" w:cs="Arial"/>
          <w:sz w:val="24"/>
          <w:szCs w:val="24"/>
        </w:rPr>
        <w:t xml:space="preserve"> (Social Blade, 2020),</w:t>
      </w:r>
      <w:r w:rsidR="00F23926" w:rsidRPr="00E21A86">
        <w:rPr>
          <w:rFonts w:ascii="Arial" w:hAnsi="Arial" w:cs="Arial"/>
          <w:sz w:val="24"/>
          <w:szCs w:val="24"/>
        </w:rPr>
        <w:t xml:space="preserve"> where </w:t>
      </w:r>
      <w:r w:rsidR="009E7579" w:rsidRPr="00E21A86">
        <w:rPr>
          <w:rFonts w:ascii="Arial" w:hAnsi="Arial" w:cs="Arial"/>
          <w:sz w:val="24"/>
          <w:szCs w:val="24"/>
        </w:rPr>
        <w:t>Instagram engagement rates at an all-time low (Williams, 2019)</w:t>
      </w:r>
      <w:r w:rsidR="00F23926" w:rsidRPr="00E21A86">
        <w:rPr>
          <w:rFonts w:ascii="Arial" w:hAnsi="Arial" w:cs="Arial"/>
          <w:sz w:val="24"/>
          <w:szCs w:val="24"/>
        </w:rPr>
        <w:t>.</w:t>
      </w:r>
    </w:p>
    <w:p w14:paraId="47DBCF19" w14:textId="318E83BA" w:rsidR="00567D22" w:rsidRPr="00E21A86" w:rsidRDefault="008227A9" w:rsidP="007A12C4">
      <w:pPr>
        <w:keepNext/>
        <w:jc w:val="both"/>
        <w:rPr>
          <w:rFonts w:ascii="Arial" w:hAnsi="Arial" w:cs="Arial"/>
          <w:sz w:val="24"/>
          <w:szCs w:val="24"/>
        </w:rPr>
      </w:pPr>
      <w:r w:rsidRPr="00E21A86">
        <w:rPr>
          <w:rFonts w:ascii="Arial" w:hAnsi="Arial" w:cs="Arial"/>
          <w:sz w:val="24"/>
          <w:szCs w:val="24"/>
        </w:rPr>
        <w:t>Nevertheless</w:t>
      </w:r>
      <w:r w:rsidR="009E7579" w:rsidRPr="00E21A86">
        <w:rPr>
          <w:rFonts w:ascii="Arial" w:hAnsi="Arial" w:cs="Arial"/>
          <w:sz w:val="24"/>
          <w:szCs w:val="24"/>
        </w:rPr>
        <w:t>, s</w:t>
      </w:r>
      <w:r w:rsidR="00301EC8" w:rsidRPr="00E21A86">
        <w:rPr>
          <w:rFonts w:ascii="Arial" w:hAnsi="Arial" w:cs="Arial"/>
          <w:color w:val="000000" w:themeColor="text1"/>
          <w:sz w:val="24"/>
          <w:szCs w:val="24"/>
        </w:rPr>
        <w:t xml:space="preserve">ocial influencers can be of very high value. For example, </w:t>
      </w:r>
      <w:proofErr w:type="spellStart"/>
      <w:r w:rsidR="00301EC8" w:rsidRPr="00E21A86">
        <w:rPr>
          <w:rFonts w:ascii="Arial" w:hAnsi="Arial" w:cs="Arial"/>
          <w:color w:val="000000" w:themeColor="text1"/>
          <w:sz w:val="24"/>
          <w:szCs w:val="24"/>
        </w:rPr>
        <w:t>Gymshark</w:t>
      </w:r>
      <w:proofErr w:type="spellEnd"/>
      <w:r w:rsidR="00301EC8" w:rsidRPr="00E21A86">
        <w:rPr>
          <w:rFonts w:ascii="Arial" w:hAnsi="Arial" w:cs="Arial"/>
          <w:color w:val="000000" w:themeColor="text1"/>
          <w:sz w:val="24"/>
          <w:szCs w:val="24"/>
        </w:rPr>
        <w:t xml:space="preserve">, an ecommerce fitness business, grew to a £100m business in 7 years, with influencer marketing being the biggest </w:t>
      </w:r>
      <w:r w:rsidR="0048172B" w:rsidRPr="00E21A86">
        <w:rPr>
          <w:rFonts w:ascii="Arial" w:hAnsi="Arial" w:cs="Arial"/>
          <w:color w:val="000000" w:themeColor="text1"/>
          <w:sz w:val="24"/>
          <w:szCs w:val="24"/>
        </w:rPr>
        <w:t>ROI</w:t>
      </w:r>
      <w:r w:rsidR="00301EC8" w:rsidRPr="00E21A86">
        <w:rPr>
          <w:rFonts w:ascii="Arial" w:hAnsi="Arial" w:cs="Arial"/>
          <w:color w:val="000000" w:themeColor="text1"/>
          <w:sz w:val="24"/>
          <w:szCs w:val="24"/>
        </w:rPr>
        <w:t xml:space="preserve"> (</w:t>
      </w:r>
      <w:proofErr w:type="spellStart"/>
      <w:r w:rsidR="00301EC8" w:rsidRPr="00E21A86">
        <w:rPr>
          <w:rFonts w:ascii="Arial" w:hAnsi="Arial" w:cs="Arial"/>
          <w:color w:val="000000" w:themeColor="text1"/>
          <w:sz w:val="24"/>
          <w:szCs w:val="24"/>
        </w:rPr>
        <w:t>Tayla</w:t>
      </w:r>
      <w:proofErr w:type="spellEnd"/>
      <w:r w:rsidR="00301EC8" w:rsidRPr="00E21A86">
        <w:rPr>
          <w:rFonts w:ascii="Arial" w:hAnsi="Arial" w:cs="Arial"/>
          <w:color w:val="000000" w:themeColor="text1"/>
          <w:sz w:val="24"/>
          <w:szCs w:val="24"/>
        </w:rPr>
        <w:t xml:space="preserve">, 2019). </w:t>
      </w:r>
      <w:proofErr w:type="spellStart"/>
      <w:r w:rsidR="00301EC8" w:rsidRPr="00E21A86">
        <w:rPr>
          <w:rFonts w:ascii="Arial" w:hAnsi="Arial" w:cs="Arial"/>
          <w:color w:val="000000" w:themeColor="text1"/>
          <w:sz w:val="24"/>
          <w:szCs w:val="24"/>
        </w:rPr>
        <w:t>Gymshark</w:t>
      </w:r>
      <w:proofErr w:type="spellEnd"/>
      <w:r w:rsidR="00301EC8" w:rsidRPr="00E21A86">
        <w:rPr>
          <w:rFonts w:ascii="Arial" w:hAnsi="Arial" w:cs="Arial"/>
          <w:color w:val="000000" w:themeColor="text1"/>
          <w:sz w:val="24"/>
          <w:szCs w:val="24"/>
        </w:rPr>
        <w:t xml:space="preserve"> created more brand awareness with an online community</w:t>
      </w:r>
      <w:r w:rsidR="002247BF" w:rsidRPr="00E21A86">
        <w:rPr>
          <w:rFonts w:ascii="Arial" w:hAnsi="Arial" w:cs="Arial"/>
          <w:color w:val="000000" w:themeColor="text1"/>
          <w:sz w:val="24"/>
          <w:szCs w:val="24"/>
        </w:rPr>
        <w:t xml:space="preserve"> (</w:t>
      </w:r>
      <w:proofErr w:type="spellStart"/>
      <w:r w:rsidR="002247BF" w:rsidRPr="00E21A86">
        <w:rPr>
          <w:rFonts w:ascii="Arial" w:hAnsi="Arial" w:cs="Arial"/>
          <w:color w:val="000000" w:themeColor="text1"/>
          <w:sz w:val="24"/>
          <w:szCs w:val="24"/>
        </w:rPr>
        <w:t>Blumler</w:t>
      </w:r>
      <w:proofErr w:type="spellEnd"/>
      <w:r w:rsidR="002247BF" w:rsidRPr="00E21A86">
        <w:rPr>
          <w:rFonts w:ascii="Arial" w:hAnsi="Arial" w:cs="Arial"/>
          <w:color w:val="000000" w:themeColor="text1"/>
          <w:sz w:val="24"/>
          <w:szCs w:val="24"/>
        </w:rPr>
        <w:t xml:space="preserve"> and Katz, no date) and celebrates</w:t>
      </w:r>
      <w:r w:rsidR="00301EC8" w:rsidRPr="00E21A86">
        <w:rPr>
          <w:rFonts w:ascii="Arial" w:hAnsi="Arial" w:cs="Arial"/>
          <w:color w:val="000000" w:themeColor="text1"/>
          <w:sz w:val="24"/>
          <w:szCs w:val="24"/>
        </w:rPr>
        <w:t xml:space="preserve"> </w:t>
      </w:r>
      <w:r w:rsidR="00174C7A" w:rsidRPr="00E21A86">
        <w:rPr>
          <w:rFonts w:ascii="Arial" w:hAnsi="Arial" w:cs="Arial"/>
          <w:color w:val="000000" w:themeColor="text1"/>
          <w:sz w:val="24"/>
          <w:szCs w:val="24"/>
        </w:rPr>
        <w:t>200</w:t>
      </w:r>
      <w:r w:rsidR="002247BF" w:rsidRPr="00E21A86">
        <w:rPr>
          <w:rFonts w:ascii="Arial" w:hAnsi="Arial" w:cs="Arial"/>
          <w:color w:val="000000" w:themeColor="text1"/>
          <w:sz w:val="24"/>
          <w:szCs w:val="24"/>
        </w:rPr>
        <w:t xml:space="preserve">X </w:t>
      </w:r>
      <w:r w:rsidR="00301EC8" w:rsidRPr="00E21A86">
        <w:rPr>
          <w:rFonts w:ascii="Arial" w:hAnsi="Arial" w:cs="Arial"/>
          <w:color w:val="000000" w:themeColor="text1"/>
          <w:sz w:val="24"/>
          <w:szCs w:val="24"/>
        </w:rPr>
        <w:t>growth</w:t>
      </w:r>
      <w:r w:rsidR="009E7579" w:rsidRPr="00E21A86">
        <w:rPr>
          <w:rFonts w:ascii="Arial" w:hAnsi="Arial" w:cs="Arial"/>
          <w:color w:val="000000" w:themeColor="text1"/>
          <w:sz w:val="24"/>
          <w:szCs w:val="24"/>
        </w:rPr>
        <w:t xml:space="preserve">, </w:t>
      </w:r>
      <w:r w:rsidRPr="00E21A86">
        <w:rPr>
          <w:rFonts w:ascii="Arial" w:hAnsi="Arial" w:cs="Arial"/>
          <w:color w:val="000000" w:themeColor="text1"/>
          <w:sz w:val="24"/>
          <w:szCs w:val="24"/>
        </w:rPr>
        <w:t>and</w:t>
      </w:r>
      <w:r w:rsidR="006B6E58" w:rsidRPr="00E21A86">
        <w:rPr>
          <w:rFonts w:ascii="Arial" w:hAnsi="Arial" w:cs="Arial"/>
          <w:color w:val="000000" w:themeColor="text1"/>
          <w:sz w:val="24"/>
          <w:szCs w:val="24"/>
        </w:rPr>
        <w:t xml:space="preserve"> </w:t>
      </w:r>
      <w:r w:rsidR="009E7579" w:rsidRPr="00E21A86">
        <w:rPr>
          <w:rFonts w:ascii="Arial" w:hAnsi="Arial" w:cs="Arial"/>
          <w:color w:val="000000" w:themeColor="text1"/>
          <w:sz w:val="24"/>
          <w:szCs w:val="24"/>
        </w:rPr>
        <w:t>11% engagement rate</w:t>
      </w:r>
      <w:r w:rsidR="0007322C" w:rsidRPr="00E21A86">
        <w:rPr>
          <w:rFonts w:ascii="Arial" w:hAnsi="Arial" w:cs="Arial"/>
          <w:color w:val="000000" w:themeColor="text1"/>
          <w:sz w:val="24"/>
          <w:szCs w:val="24"/>
        </w:rPr>
        <w:t xml:space="preserve"> (</w:t>
      </w:r>
      <w:proofErr w:type="spellStart"/>
      <w:r w:rsidR="0007322C" w:rsidRPr="00E21A86">
        <w:rPr>
          <w:rFonts w:ascii="Arial" w:hAnsi="Arial" w:cs="Arial"/>
          <w:color w:val="000000" w:themeColor="text1"/>
          <w:sz w:val="24"/>
          <w:szCs w:val="24"/>
        </w:rPr>
        <w:t>Lavendaire</w:t>
      </w:r>
      <w:proofErr w:type="spellEnd"/>
      <w:r w:rsidR="0007322C" w:rsidRPr="00E21A86">
        <w:rPr>
          <w:rFonts w:ascii="Arial" w:hAnsi="Arial" w:cs="Arial"/>
          <w:color w:val="000000" w:themeColor="text1"/>
          <w:sz w:val="24"/>
          <w:szCs w:val="24"/>
        </w:rPr>
        <w:t>, 2019)</w:t>
      </w:r>
      <w:r w:rsidR="002247BF" w:rsidRPr="00E21A86">
        <w:rPr>
          <w:rFonts w:ascii="Arial" w:hAnsi="Arial" w:cs="Arial"/>
          <w:color w:val="000000" w:themeColor="text1"/>
          <w:sz w:val="24"/>
          <w:szCs w:val="24"/>
        </w:rPr>
        <w:t>.</w:t>
      </w:r>
      <w:r w:rsidRPr="00E21A86">
        <w:rPr>
          <w:rFonts w:ascii="Arial" w:hAnsi="Arial" w:cs="Arial"/>
          <w:color w:val="000000" w:themeColor="text1"/>
          <w:sz w:val="24"/>
          <w:szCs w:val="24"/>
        </w:rPr>
        <w:t xml:space="preserve"> Figure 6 displays the model that </w:t>
      </w:r>
      <w:proofErr w:type="spellStart"/>
      <w:r w:rsidRPr="00E21A86">
        <w:rPr>
          <w:rFonts w:ascii="Arial" w:hAnsi="Arial" w:cs="Arial"/>
          <w:color w:val="000000" w:themeColor="text1"/>
          <w:sz w:val="24"/>
          <w:szCs w:val="24"/>
        </w:rPr>
        <w:t>Gymshark</w:t>
      </w:r>
      <w:proofErr w:type="spellEnd"/>
      <w:r w:rsidRPr="00E21A86">
        <w:rPr>
          <w:rFonts w:ascii="Arial" w:hAnsi="Arial" w:cs="Arial"/>
          <w:color w:val="000000" w:themeColor="text1"/>
          <w:sz w:val="24"/>
          <w:szCs w:val="24"/>
        </w:rPr>
        <w:t xml:space="preserve"> adopted and achieved over 1.2 million customers </w:t>
      </w:r>
      <w:r w:rsidR="00227F02" w:rsidRPr="00E21A86">
        <w:rPr>
          <w:rFonts w:ascii="Arial" w:hAnsi="Arial" w:cs="Arial"/>
          <w:color w:val="000000" w:themeColor="text1"/>
          <w:sz w:val="24"/>
          <w:szCs w:val="24"/>
        </w:rPr>
        <w:t xml:space="preserve">and a loyal fanbase </w:t>
      </w:r>
      <w:r w:rsidRPr="00E21A86">
        <w:rPr>
          <w:rFonts w:ascii="Arial" w:hAnsi="Arial" w:cs="Arial"/>
          <w:color w:val="000000" w:themeColor="text1"/>
          <w:sz w:val="24"/>
          <w:szCs w:val="24"/>
        </w:rPr>
        <w:t>utilising influencer marketin</w:t>
      </w:r>
      <w:r w:rsidR="00227F02" w:rsidRPr="00E21A86">
        <w:rPr>
          <w:rFonts w:ascii="Arial" w:hAnsi="Arial" w:cs="Arial"/>
          <w:color w:val="000000" w:themeColor="text1"/>
          <w:sz w:val="24"/>
          <w:szCs w:val="24"/>
        </w:rPr>
        <w:t xml:space="preserve">g </w:t>
      </w:r>
      <w:r w:rsidR="003E0E45" w:rsidRPr="00E21A86">
        <w:rPr>
          <w:rFonts w:ascii="Arial" w:hAnsi="Arial" w:cs="Arial"/>
          <w:color w:val="000000" w:themeColor="text1"/>
          <w:sz w:val="24"/>
          <w:szCs w:val="24"/>
        </w:rPr>
        <w:t>(</w:t>
      </w:r>
      <w:proofErr w:type="spellStart"/>
      <w:r w:rsidR="003E0E45" w:rsidRPr="00E21A86">
        <w:rPr>
          <w:rFonts w:ascii="Arial" w:hAnsi="Arial" w:cs="Arial"/>
          <w:color w:val="000000" w:themeColor="text1"/>
          <w:sz w:val="24"/>
          <w:szCs w:val="24"/>
        </w:rPr>
        <w:t>Bearne</w:t>
      </w:r>
      <w:proofErr w:type="spellEnd"/>
      <w:r w:rsidR="003E0E45" w:rsidRPr="00E21A86">
        <w:rPr>
          <w:rFonts w:ascii="Arial" w:hAnsi="Arial" w:cs="Arial"/>
          <w:color w:val="000000" w:themeColor="text1"/>
          <w:sz w:val="24"/>
          <w:szCs w:val="24"/>
        </w:rPr>
        <w:t>, 2018).</w:t>
      </w:r>
      <w:r w:rsidR="000B6049" w:rsidRPr="00E21A86">
        <w:rPr>
          <w:rFonts w:ascii="Arial" w:hAnsi="Arial" w:cs="Arial"/>
          <w:sz w:val="24"/>
          <w:szCs w:val="24"/>
        </w:rPr>
        <w:t xml:space="preserve"> </w:t>
      </w:r>
    </w:p>
    <w:p w14:paraId="0AE4E45E" w14:textId="43BD147B" w:rsidR="00531B90" w:rsidRPr="00E21A86" w:rsidRDefault="005435C7" w:rsidP="002B64C7">
      <w:pPr>
        <w:keepNext/>
        <w:jc w:val="both"/>
        <w:rPr>
          <w:rFonts w:ascii="Arial" w:hAnsi="Arial" w:cs="Arial"/>
          <w:color w:val="000000" w:themeColor="text1"/>
          <w:sz w:val="24"/>
          <w:szCs w:val="24"/>
        </w:rPr>
      </w:pPr>
      <w:r w:rsidRPr="00E21A86">
        <w:rPr>
          <w:rFonts w:ascii="Arial" w:hAnsi="Arial" w:cs="Arial"/>
          <w:sz w:val="24"/>
          <w:szCs w:val="24"/>
        </w:rPr>
        <w:t>Also</w:t>
      </w:r>
      <w:r w:rsidR="00567D22" w:rsidRPr="00E21A86">
        <w:rPr>
          <w:rFonts w:ascii="Arial" w:hAnsi="Arial" w:cs="Arial"/>
          <w:sz w:val="24"/>
          <w:szCs w:val="24"/>
        </w:rPr>
        <w:t>, social influencers can</w:t>
      </w:r>
      <w:r w:rsidR="00BD3342" w:rsidRPr="00E21A86">
        <w:rPr>
          <w:rFonts w:ascii="Arial" w:hAnsi="Arial" w:cs="Arial"/>
          <w:sz w:val="24"/>
          <w:szCs w:val="24"/>
        </w:rPr>
        <w:t xml:space="preserve"> </w:t>
      </w:r>
      <w:r w:rsidR="00567D22" w:rsidRPr="00E21A86">
        <w:rPr>
          <w:rFonts w:ascii="Arial" w:hAnsi="Arial" w:cs="Arial"/>
          <w:sz w:val="24"/>
          <w:szCs w:val="24"/>
        </w:rPr>
        <w:t>be ordinary people</w:t>
      </w:r>
      <w:r w:rsidR="00BD3342" w:rsidRPr="00E21A86">
        <w:rPr>
          <w:rFonts w:ascii="Arial" w:hAnsi="Arial" w:cs="Arial"/>
          <w:sz w:val="24"/>
          <w:szCs w:val="24"/>
        </w:rPr>
        <w:t xml:space="preserve"> </w:t>
      </w:r>
      <w:r w:rsidR="00567D22" w:rsidRPr="00E21A86">
        <w:rPr>
          <w:rFonts w:ascii="Arial" w:hAnsi="Arial" w:cs="Arial"/>
          <w:sz w:val="24"/>
          <w:szCs w:val="24"/>
        </w:rPr>
        <w:t>with some s</w:t>
      </w:r>
      <w:r w:rsidR="00E327DD" w:rsidRPr="00E21A86">
        <w:rPr>
          <w:rFonts w:ascii="Arial" w:hAnsi="Arial" w:cs="Arial"/>
          <w:sz w:val="24"/>
          <w:szCs w:val="24"/>
        </w:rPr>
        <w:t>ort of influence on their friends and social groups</w:t>
      </w:r>
      <w:r w:rsidR="00227F02" w:rsidRPr="00E21A86">
        <w:rPr>
          <w:rFonts w:ascii="Arial" w:hAnsi="Arial" w:cs="Arial"/>
          <w:sz w:val="24"/>
          <w:szCs w:val="24"/>
        </w:rPr>
        <w:t>. These are known by marketers as nano influencers (Godwin, 2018)</w:t>
      </w:r>
      <w:r w:rsidR="00E327DD" w:rsidRPr="00E21A86">
        <w:rPr>
          <w:rFonts w:ascii="Arial" w:hAnsi="Arial" w:cs="Arial"/>
          <w:sz w:val="24"/>
          <w:szCs w:val="24"/>
        </w:rPr>
        <w:t>. It is considered that b</w:t>
      </w:r>
      <w:r w:rsidR="000B6049" w:rsidRPr="00E21A86">
        <w:rPr>
          <w:rFonts w:ascii="Arial" w:hAnsi="Arial" w:cs="Arial"/>
          <w:color w:val="000000" w:themeColor="text1"/>
          <w:sz w:val="24"/>
          <w:szCs w:val="24"/>
        </w:rPr>
        <w:t>rand communities, customers and staff are more influential than paid-for influencers (Edelman</w:t>
      </w:r>
      <w:r w:rsidR="00004F99" w:rsidRPr="00E21A86">
        <w:rPr>
          <w:rFonts w:ascii="Arial" w:hAnsi="Arial" w:cs="Arial"/>
          <w:color w:val="000000" w:themeColor="text1"/>
          <w:sz w:val="24"/>
          <w:szCs w:val="24"/>
        </w:rPr>
        <w:t>, no date</w:t>
      </w:r>
      <w:r w:rsidR="000B6049" w:rsidRPr="00E21A86">
        <w:rPr>
          <w:rFonts w:ascii="Arial" w:hAnsi="Arial" w:cs="Arial"/>
          <w:color w:val="000000" w:themeColor="text1"/>
          <w:sz w:val="24"/>
          <w:szCs w:val="24"/>
        </w:rPr>
        <w:t>)</w:t>
      </w:r>
      <w:r w:rsidR="00BD3342" w:rsidRPr="00E21A86">
        <w:rPr>
          <w:rFonts w:ascii="Arial" w:hAnsi="Arial" w:cs="Arial"/>
          <w:color w:val="000000" w:themeColor="text1"/>
          <w:sz w:val="24"/>
          <w:szCs w:val="24"/>
        </w:rPr>
        <w:t>, and this could be because their engagement rates are highe</w:t>
      </w:r>
      <w:r w:rsidR="00227F02" w:rsidRPr="00E21A86">
        <w:rPr>
          <w:rFonts w:ascii="Arial" w:hAnsi="Arial" w:cs="Arial"/>
          <w:color w:val="000000" w:themeColor="text1"/>
          <w:sz w:val="24"/>
          <w:szCs w:val="24"/>
        </w:rPr>
        <w:t>r</w:t>
      </w:r>
      <w:r w:rsidR="00174C7A" w:rsidRPr="00E21A86">
        <w:rPr>
          <w:rFonts w:ascii="Arial" w:hAnsi="Arial" w:cs="Arial"/>
          <w:color w:val="000000" w:themeColor="text1"/>
          <w:sz w:val="24"/>
          <w:szCs w:val="24"/>
        </w:rPr>
        <w:t>. W</w:t>
      </w:r>
      <w:r w:rsidR="00BD3342" w:rsidRPr="00E21A86">
        <w:rPr>
          <w:rFonts w:ascii="Arial" w:hAnsi="Arial" w:cs="Arial"/>
          <w:color w:val="000000" w:themeColor="text1"/>
          <w:sz w:val="24"/>
          <w:szCs w:val="24"/>
        </w:rPr>
        <w:t>hile the i</w:t>
      </w:r>
      <w:r w:rsidR="000B6049" w:rsidRPr="00E21A86">
        <w:rPr>
          <w:rFonts w:ascii="Arial" w:hAnsi="Arial" w:cs="Arial"/>
          <w:color w:val="000000" w:themeColor="text1"/>
          <w:sz w:val="24"/>
          <w:szCs w:val="24"/>
        </w:rPr>
        <w:t xml:space="preserve">ndividual reach may be </w:t>
      </w:r>
      <w:r w:rsidR="00BD3342" w:rsidRPr="00E21A86">
        <w:rPr>
          <w:rFonts w:ascii="Arial" w:hAnsi="Arial" w:cs="Arial"/>
          <w:color w:val="000000" w:themeColor="text1"/>
          <w:sz w:val="24"/>
          <w:szCs w:val="24"/>
        </w:rPr>
        <w:t>small,</w:t>
      </w:r>
      <w:r w:rsidR="00CA0968" w:rsidRPr="00E21A86">
        <w:rPr>
          <w:rFonts w:ascii="Arial" w:hAnsi="Arial" w:cs="Arial"/>
          <w:color w:val="000000" w:themeColor="text1"/>
          <w:sz w:val="24"/>
          <w:szCs w:val="24"/>
        </w:rPr>
        <w:t xml:space="preserve"> communities are capable of a wider reach, and</w:t>
      </w:r>
      <w:r w:rsidR="000B6049" w:rsidRPr="00E21A86">
        <w:rPr>
          <w:rFonts w:ascii="Arial" w:hAnsi="Arial" w:cs="Arial"/>
          <w:color w:val="000000" w:themeColor="text1"/>
          <w:sz w:val="24"/>
          <w:szCs w:val="24"/>
        </w:rPr>
        <w:t xml:space="preserve"> </w:t>
      </w:r>
      <w:r w:rsidR="001B6CD8" w:rsidRPr="00E21A86">
        <w:rPr>
          <w:rFonts w:ascii="Arial" w:hAnsi="Arial" w:cs="Arial"/>
          <w:color w:val="000000" w:themeColor="text1"/>
          <w:sz w:val="24"/>
          <w:szCs w:val="24"/>
        </w:rPr>
        <w:t>they are more accessible because they can be free</w:t>
      </w:r>
      <w:r w:rsidR="00CA0968" w:rsidRPr="00E21A86">
        <w:rPr>
          <w:rFonts w:ascii="Arial" w:hAnsi="Arial" w:cs="Arial"/>
          <w:color w:val="000000" w:themeColor="text1"/>
          <w:sz w:val="24"/>
          <w:szCs w:val="24"/>
        </w:rPr>
        <w:t>, and c</w:t>
      </w:r>
      <w:r w:rsidR="001B6CD8" w:rsidRPr="00E21A86">
        <w:rPr>
          <w:rFonts w:ascii="Arial" w:hAnsi="Arial" w:cs="Arial"/>
          <w:color w:val="000000" w:themeColor="text1"/>
          <w:sz w:val="24"/>
          <w:szCs w:val="24"/>
        </w:rPr>
        <w:t>heaper to use</w:t>
      </w:r>
      <w:r w:rsidR="00CA0968" w:rsidRPr="00E21A86">
        <w:rPr>
          <w:rFonts w:ascii="Arial" w:hAnsi="Arial" w:cs="Arial"/>
          <w:color w:val="000000" w:themeColor="text1"/>
          <w:sz w:val="24"/>
          <w:szCs w:val="24"/>
        </w:rPr>
        <w:t xml:space="preserve"> </w:t>
      </w:r>
      <w:r w:rsidR="001B6CD8" w:rsidRPr="00E21A86">
        <w:rPr>
          <w:rFonts w:ascii="Arial" w:hAnsi="Arial" w:cs="Arial"/>
          <w:color w:val="000000" w:themeColor="text1"/>
          <w:sz w:val="24"/>
          <w:szCs w:val="24"/>
        </w:rPr>
        <w:t>(Godwin, 2018).</w:t>
      </w:r>
    </w:p>
    <w:p w14:paraId="3E288E40" w14:textId="7CD1F1AB" w:rsidR="0054768E" w:rsidRPr="00B043F7" w:rsidRDefault="00892DEE" w:rsidP="00DC1A48">
      <w:pPr>
        <w:pStyle w:val="Heading2"/>
        <w:numPr>
          <w:ilvl w:val="1"/>
          <w:numId w:val="1"/>
        </w:numPr>
        <w:jc w:val="both"/>
        <w:rPr>
          <w:rFonts w:ascii="Arial" w:hAnsi="Arial" w:cs="Arial"/>
          <w:color w:val="000000" w:themeColor="text1"/>
          <w:sz w:val="24"/>
          <w:szCs w:val="24"/>
        </w:rPr>
      </w:pPr>
      <w:r w:rsidRPr="00B043F7">
        <w:rPr>
          <w:rFonts w:ascii="Arial" w:hAnsi="Arial" w:cs="Arial"/>
          <w:color w:val="000000" w:themeColor="text1"/>
          <w:sz w:val="24"/>
          <w:szCs w:val="24"/>
        </w:rPr>
        <w:t xml:space="preserve"> </w:t>
      </w:r>
      <w:bookmarkStart w:id="19" w:name="_Toc35606697"/>
      <w:r w:rsidR="00845F04" w:rsidRPr="00B043F7">
        <w:rPr>
          <w:rFonts w:ascii="Arial" w:hAnsi="Arial" w:cs="Arial"/>
          <w:color w:val="000000" w:themeColor="text1"/>
          <w:sz w:val="24"/>
          <w:szCs w:val="24"/>
        </w:rPr>
        <w:t>Cross</w:t>
      </w:r>
      <w:r w:rsidR="00771CAF">
        <w:rPr>
          <w:rFonts w:ascii="Arial" w:hAnsi="Arial" w:cs="Arial"/>
          <w:color w:val="000000" w:themeColor="text1"/>
          <w:sz w:val="24"/>
          <w:szCs w:val="24"/>
        </w:rPr>
        <w:t>-</w:t>
      </w:r>
      <w:r w:rsidR="00845F04" w:rsidRPr="00B043F7">
        <w:rPr>
          <w:rFonts w:ascii="Arial" w:hAnsi="Arial" w:cs="Arial"/>
          <w:color w:val="000000" w:themeColor="text1"/>
          <w:sz w:val="24"/>
          <w:szCs w:val="24"/>
        </w:rPr>
        <w:t>selling and upselling</w:t>
      </w:r>
      <w:bookmarkEnd w:id="19"/>
    </w:p>
    <w:p w14:paraId="4BF7A7FD" w14:textId="5E034C30" w:rsidR="004F54FD" w:rsidRPr="00E21A86" w:rsidRDefault="00F2289E" w:rsidP="002B64C7">
      <w:pPr>
        <w:jc w:val="both"/>
        <w:rPr>
          <w:rFonts w:ascii="Arial" w:hAnsi="Arial" w:cs="Arial"/>
          <w:color w:val="000000" w:themeColor="text1"/>
          <w:sz w:val="28"/>
          <w:szCs w:val="28"/>
        </w:rPr>
      </w:pPr>
      <w:r w:rsidRPr="00E21A86">
        <w:rPr>
          <w:rFonts w:ascii="Arial" w:hAnsi="Arial" w:cs="Arial"/>
          <w:sz w:val="24"/>
          <w:szCs w:val="24"/>
        </w:rPr>
        <w:t>Additional</w:t>
      </w:r>
      <w:r w:rsidR="00632EC9" w:rsidRPr="00E21A86">
        <w:rPr>
          <w:rFonts w:ascii="Arial" w:hAnsi="Arial" w:cs="Arial"/>
          <w:sz w:val="24"/>
          <w:szCs w:val="24"/>
        </w:rPr>
        <w:t xml:space="preserve"> marketing objective</w:t>
      </w:r>
      <w:r w:rsidRPr="00E21A86">
        <w:rPr>
          <w:rFonts w:ascii="Arial" w:hAnsi="Arial" w:cs="Arial"/>
          <w:sz w:val="24"/>
          <w:szCs w:val="24"/>
        </w:rPr>
        <w:t xml:space="preserve">s </w:t>
      </w:r>
      <w:r w:rsidR="00632EC9" w:rsidRPr="00E21A86">
        <w:rPr>
          <w:rFonts w:ascii="Arial" w:hAnsi="Arial" w:cs="Arial"/>
          <w:sz w:val="24"/>
          <w:szCs w:val="24"/>
        </w:rPr>
        <w:t xml:space="preserve">that </w:t>
      </w:r>
      <w:r w:rsidRPr="00E21A86">
        <w:rPr>
          <w:rFonts w:ascii="Arial" w:hAnsi="Arial" w:cs="Arial"/>
          <w:sz w:val="24"/>
          <w:szCs w:val="24"/>
        </w:rPr>
        <w:t>are u</w:t>
      </w:r>
      <w:r w:rsidR="00632EC9" w:rsidRPr="00E21A86">
        <w:rPr>
          <w:rFonts w:ascii="Arial" w:hAnsi="Arial" w:cs="Arial"/>
          <w:sz w:val="24"/>
          <w:szCs w:val="24"/>
        </w:rPr>
        <w:t xml:space="preserve">seful for social influencers </w:t>
      </w:r>
      <w:r w:rsidRPr="00E21A86">
        <w:rPr>
          <w:rFonts w:ascii="Arial" w:hAnsi="Arial" w:cs="Arial"/>
          <w:sz w:val="24"/>
          <w:szCs w:val="24"/>
        </w:rPr>
        <w:t>to utilise with</w:t>
      </w:r>
      <w:r w:rsidR="00632EC9" w:rsidRPr="00E21A86">
        <w:rPr>
          <w:rFonts w:ascii="Arial" w:hAnsi="Arial" w:cs="Arial"/>
          <w:sz w:val="24"/>
          <w:szCs w:val="24"/>
        </w:rPr>
        <w:t xml:space="preserve"> pull marketing and persuasive marketing</w:t>
      </w:r>
      <w:r w:rsidRPr="00E21A86">
        <w:rPr>
          <w:rFonts w:ascii="Arial" w:hAnsi="Arial" w:cs="Arial"/>
          <w:sz w:val="24"/>
          <w:szCs w:val="24"/>
        </w:rPr>
        <w:t xml:space="preserve"> is both cross-selling and up-selling</w:t>
      </w:r>
      <w:r w:rsidR="004F54FD" w:rsidRPr="00E21A86">
        <w:rPr>
          <w:rFonts w:ascii="Arial" w:hAnsi="Arial" w:cs="Arial"/>
          <w:sz w:val="24"/>
          <w:szCs w:val="24"/>
        </w:rPr>
        <w:t>; “</w:t>
      </w:r>
      <w:r w:rsidR="004F54FD" w:rsidRPr="00E21A86">
        <w:rPr>
          <w:rFonts w:ascii="Arial" w:hAnsi="Arial" w:cs="Arial"/>
          <w:color w:val="000000" w:themeColor="text1"/>
          <w:sz w:val="24"/>
          <w:szCs w:val="24"/>
        </w:rPr>
        <w:t>cross-selling and upselling are two distinct practices that involve approaching existing customers and convincing them to purchase additional products or services” (Salesforce, 2019).</w:t>
      </w:r>
    </w:p>
    <w:p w14:paraId="3F8EA8DA" w14:textId="56A2329E" w:rsidR="00973262" w:rsidRPr="00B043F7" w:rsidRDefault="00973262" w:rsidP="00DC1A48">
      <w:pPr>
        <w:pStyle w:val="Heading3"/>
        <w:jc w:val="both"/>
        <w:rPr>
          <w:rFonts w:ascii="Arial" w:hAnsi="Arial" w:cs="Arial"/>
          <w:sz w:val="24"/>
          <w:szCs w:val="24"/>
        </w:rPr>
      </w:pPr>
      <w:bookmarkStart w:id="20" w:name="_Toc35606698"/>
      <w:r w:rsidRPr="00B043F7">
        <w:rPr>
          <w:rFonts w:ascii="Arial" w:hAnsi="Arial" w:cs="Arial"/>
          <w:sz w:val="24"/>
          <w:szCs w:val="24"/>
        </w:rPr>
        <w:t>1.3.1 Cross</w:t>
      </w:r>
      <w:r w:rsidR="00892DEE" w:rsidRPr="00B043F7">
        <w:rPr>
          <w:rFonts w:ascii="Arial" w:hAnsi="Arial" w:cs="Arial"/>
          <w:sz w:val="24"/>
          <w:szCs w:val="24"/>
        </w:rPr>
        <w:t>-</w:t>
      </w:r>
      <w:r w:rsidRPr="00B043F7">
        <w:rPr>
          <w:rFonts w:ascii="Arial" w:hAnsi="Arial" w:cs="Arial"/>
          <w:sz w:val="24"/>
          <w:szCs w:val="24"/>
        </w:rPr>
        <w:t>Selling</w:t>
      </w:r>
      <w:bookmarkEnd w:id="20"/>
    </w:p>
    <w:p w14:paraId="6A82F668" w14:textId="07D7B320" w:rsidR="005F1AB7" w:rsidRDefault="00F2289E" w:rsidP="002B64C7">
      <w:pPr>
        <w:jc w:val="both"/>
        <w:rPr>
          <w:rFonts w:ascii="Arial" w:hAnsi="Arial" w:cs="Arial"/>
          <w:color w:val="000000" w:themeColor="text1"/>
          <w:sz w:val="24"/>
          <w:szCs w:val="24"/>
        </w:rPr>
      </w:pPr>
      <w:r w:rsidRPr="00B043F7">
        <w:rPr>
          <w:rFonts w:ascii="Arial" w:hAnsi="Arial" w:cs="Arial"/>
          <w:sz w:val="24"/>
          <w:szCs w:val="24"/>
        </w:rPr>
        <w:t xml:space="preserve">Firstly, cross-selling </w:t>
      </w:r>
      <w:r w:rsidR="00973262" w:rsidRPr="00B043F7">
        <w:rPr>
          <w:rFonts w:ascii="Arial" w:hAnsi="Arial" w:cs="Arial"/>
          <w:sz w:val="24"/>
          <w:szCs w:val="24"/>
        </w:rPr>
        <w:t>can have a</w:t>
      </w:r>
      <w:r w:rsidRPr="00B043F7">
        <w:rPr>
          <w:rFonts w:ascii="Arial" w:hAnsi="Arial" w:cs="Arial"/>
          <w:sz w:val="24"/>
          <w:szCs w:val="24"/>
        </w:rPr>
        <w:t xml:space="preserve"> positive impact</w:t>
      </w:r>
      <w:r w:rsidR="00F100C6" w:rsidRPr="00B043F7">
        <w:rPr>
          <w:rFonts w:ascii="Arial" w:hAnsi="Arial" w:cs="Arial"/>
          <w:sz w:val="24"/>
          <w:szCs w:val="24"/>
        </w:rPr>
        <w:t xml:space="preserve">, </w:t>
      </w:r>
      <w:r w:rsidRPr="00B043F7">
        <w:rPr>
          <w:rFonts w:ascii="Arial" w:hAnsi="Arial" w:cs="Arial"/>
          <w:color w:val="000000" w:themeColor="text1"/>
          <w:sz w:val="24"/>
          <w:szCs w:val="24"/>
        </w:rPr>
        <w:t>“</w:t>
      </w:r>
      <w:r w:rsidR="00845F04" w:rsidRPr="00B043F7">
        <w:rPr>
          <w:rFonts w:ascii="Arial" w:hAnsi="Arial" w:cs="Arial"/>
          <w:color w:val="000000" w:themeColor="text1"/>
          <w:sz w:val="24"/>
          <w:szCs w:val="24"/>
        </w:rPr>
        <w:t xml:space="preserve">increasing customer loyalty and </w:t>
      </w:r>
      <w:r w:rsidRPr="00B043F7">
        <w:rPr>
          <w:rFonts w:ascii="Arial" w:hAnsi="Arial" w:cs="Arial"/>
          <w:color w:val="000000" w:themeColor="text1"/>
          <w:sz w:val="24"/>
          <w:szCs w:val="24"/>
        </w:rPr>
        <w:t>deepening</w:t>
      </w:r>
      <w:r w:rsidR="00845F04" w:rsidRPr="00B043F7">
        <w:rPr>
          <w:rFonts w:ascii="Arial" w:hAnsi="Arial" w:cs="Arial"/>
          <w:color w:val="000000" w:themeColor="text1"/>
          <w:sz w:val="24"/>
          <w:szCs w:val="24"/>
        </w:rPr>
        <w:t xml:space="preserve"> customer relationships which in turn can improve customer lifetime value and retention</w:t>
      </w:r>
      <w:r w:rsidRPr="00B043F7">
        <w:rPr>
          <w:rFonts w:ascii="Arial" w:hAnsi="Arial" w:cs="Arial"/>
          <w:color w:val="000000" w:themeColor="text1"/>
          <w:sz w:val="24"/>
          <w:szCs w:val="24"/>
        </w:rPr>
        <w:t>” (Salesforce, 2019).</w:t>
      </w:r>
      <w:r w:rsidR="00973262" w:rsidRPr="00B043F7">
        <w:rPr>
          <w:rFonts w:ascii="Arial" w:hAnsi="Arial" w:cs="Arial"/>
          <w:color w:val="000000" w:themeColor="text1"/>
          <w:sz w:val="24"/>
          <w:szCs w:val="24"/>
        </w:rPr>
        <w:t xml:space="preserve"> </w:t>
      </w:r>
      <w:r w:rsidR="004F54FD" w:rsidRPr="00B043F7">
        <w:rPr>
          <w:rFonts w:ascii="Arial" w:hAnsi="Arial" w:cs="Arial"/>
          <w:color w:val="000000" w:themeColor="text1"/>
          <w:sz w:val="24"/>
          <w:szCs w:val="24"/>
        </w:rPr>
        <w:t>Furthermore, “t</w:t>
      </w:r>
      <w:r w:rsidR="00845F04" w:rsidRPr="00B043F7">
        <w:rPr>
          <w:rFonts w:ascii="Arial" w:hAnsi="Arial" w:cs="Arial"/>
          <w:color w:val="000000" w:themeColor="text1"/>
          <w:sz w:val="24"/>
          <w:szCs w:val="24"/>
        </w:rPr>
        <w:t xml:space="preserve">he main benefits of cross-selling </w:t>
      </w:r>
      <w:r w:rsidR="00845F04" w:rsidRPr="00B043F7">
        <w:rPr>
          <w:rFonts w:ascii="Arial" w:hAnsi="Arial" w:cs="Arial"/>
          <w:color w:val="000000" w:themeColor="text1"/>
          <w:sz w:val="24"/>
          <w:szCs w:val="24"/>
        </w:rPr>
        <w:lastRenderedPageBreak/>
        <w:t>include increased sales revenue, improve customer satisfaction and in B2B businesses, increased Customer Lifetime Valu</w:t>
      </w:r>
      <w:r w:rsidR="00CA0968">
        <w:rPr>
          <w:rFonts w:ascii="Arial" w:hAnsi="Arial" w:cs="Arial"/>
          <w:color w:val="000000" w:themeColor="text1"/>
          <w:sz w:val="24"/>
          <w:szCs w:val="24"/>
        </w:rPr>
        <w:t xml:space="preserve">e </w:t>
      </w:r>
      <w:r w:rsidR="004F54FD" w:rsidRPr="00B043F7">
        <w:rPr>
          <w:rFonts w:ascii="Arial" w:hAnsi="Arial" w:cs="Arial"/>
          <w:color w:val="000000" w:themeColor="text1"/>
          <w:sz w:val="24"/>
          <w:szCs w:val="24"/>
        </w:rPr>
        <w:t>(Salesforce, 2019)</w:t>
      </w:r>
      <w:r w:rsidR="00CA0968">
        <w:rPr>
          <w:rFonts w:ascii="Arial" w:hAnsi="Arial" w:cs="Arial"/>
          <w:color w:val="000000" w:themeColor="text1"/>
          <w:sz w:val="24"/>
          <w:szCs w:val="24"/>
        </w:rPr>
        <w:t xml:space="preserve">. </w:t>
      </w:r>
      <w:r w:rsidR="00973262" w:rsidRPr="00B043F7">
        <w:rPr>
          <w:rFonts w:ascii="Arial" w:hAnsi="Arial" w:cs="Arial"/>
          <w:color w:val="000000" w:themeColor="text1"/>
          <w:sz w:val="24"/>
          <w:szCs w:val="24"/>
        </w:rPr>
        <w:t xml:space="preserve">Influencers can assist with cross-selling when the influencer marketing strategy is a partnership or long-term relationship (Rowe, 2020). For example, </w:t>
      </w:r>
      <w:r w:rsidR="00BC73EE" w:rsidRPr="00B043F7">
        <w:rPr>
          <w:rFonts w:ascii="Arial" w:hAnsi="Arial" w:cs="Arial"/>
          <w:color w:val="000000" w:themeColor="text1"/>
          <w:sz w:val="24"/>
          <w:szCs w:val="24"/>
        </w:rPr>
        <w:t xml:space="preserve">through persuasion marketing, </w:t>
      </w:r>
      <w:r w:rsidR="00F100C6" w:rsidRPr="00B043F7">
        <w:rPr>
          <w:rFonts w:ascii="Arial" w:hAnsi="Arial" w:cs="Arial"/>
          <w:color w:val="000000" w:themeColor="text1"/>
          <w:sz w:val="24"/>
          <w:szCs w:val="24"/>
        </w:rPr>
        <w:t>influencer</w:t>
      </w:r>
      <w:r w:rsidR="00CA0968">
        <w:rPr>
          <w:rFonts w:ascii="Arial" w:hAnsi="Arial" w:cs="Arial"/>
          <w:color w:val="000000" w:themeColor="text1"/>
          <w:sz w:val="24"/>
          <w:szCs w:val="24"/>
        </w:rPr>
        <w:t>s</w:t>
      </w:r>
      <w:r w:rsidR="00F100C6" w:rsidRPr="00B043F7">
        <w:rPr>
          <w:rFonts w:ascii="Arial" w:hAnsi="Arial" w:cs="Arial"/>
          <w:color w:val="000000" w:themeColor="text1"/>
          <w:sz w:val="24"/>
          <w:szCs w:val="24"/>
        </w:rPr>
        <w:t xml:space="preserve"> advertise products that can be bought together (see Figure 7). This example demonstrates an incentive to persuade customers to purchase more than one product</w:t>
      </w:r>
      <w:r w:rsidR="00CA0968">
        <w:rPr>
          <w:rFonts w:ascii="Arial" w:hAnsi="Arial" w:cs="Arial"/>
          <w:color w:val="000000" w:themeColor="text1"/>
          <w:sz w:val="24"/>
          <w:szCs w:val="24"/>
        </w:rPr>
        <w:t>; i</w:t>
      </w:r>
      <w:r w:rsidR="00F100C6" w:rsidRPr="00B043F7">
        <w:rPr>
          <w:rFonts w:ascii="Arial" w:hAnsi="Arial" w:cs="Arial"/>
          <w:color w:val="000000" w:themeColor="text1"/>
          <w:sz w:val="24"/>
          <w:szCs w:val="24"/>
        </w:rPr>
        <w:t>t is “human behaviour that we all want to get a good deal” (Sales Force, 2019). Influencers also can have personalised discount</w:t>
      </w:r>
      <w:r w:rsidR="00CA0968">
        <w:rPr>
          <w:rFonts w:ascii="Arial" w:hAnsi="Arial" w:cs="Arial"/>
          <w:color w:val="000000" w:themeColor="text1"/>
          <w:sz w:val="24"/>
          <w:szCs w:val="24"/>
        </w:rPr>
        <w:t>s,</w:t>
      </w:r>
      <w:r w:rsidR="00F100C6" w:rsidRPr="00B043F7">
        <w:rPr>
          <w:rFonts w:ascii="Arial" w:hAnsi="Arial" w:cs="Arial"/>
          <w:color w:val="000000" w:themeColor="text1"/>
          <w:sz w:val="24"/>
          <w:szCs w:val="24"/>
        </w:rPr>
        <w:t xml:space="preserve"> promo codes that customers can use, and this gives the perception that they are benefiting from </w:t>
      </w:r>
      <w:r w:rsidR="002545EC" w:rsidRPr="00B043F7">
        <w:rPr>
          <w:rFonts w:ascii="Arial" w:hAnsi="Arial" w:cs="Arial"/>
          <w:color w:val="000000" w:themeColor="text1"/>
          <w:sz w:val="24"/>
          <w:szCs w:val="24"/>
        </w:rPr>
        <w:t xml:space="preserve">purchasing through the influencer. </w:t>
      </w:r>
      <w:r w:rsidR="00CA0968">
        <w:rPr>
          <w:rFonts w:ascii="Arial" w:hAnsi="Arial" w:cs="Arial"/>
          <w:color w:val="000000" w:themeColor="text1"/>
          <w:sz w:val="24"/>
          <w:szCs w:val="24"/>
        </w:rPr>
        <w:t>It is also an</w:t>
      </w:r>
      <w:r w:rsidR="002545EC" w:rsidRPr="00B043F7">
        <w:rPr>
          <w:rFonts w:ascii="Arial" w:hAnsi="Arial" w:cs="Arial"/>
          <w:color w:val="000000" w:themeColor="text1"/>
          <w:sz w:val="24"/>
          <w:szCs w:val="24"/>
        </w:rPr>
        <w:t xml:space="preserve"> excellent way of tracking the attainment</w:t>
      </w:r>
      <w:r w:rsidR="00CA0968">
        <w:rPr>
          <w:rFonts w:ascii="Arial" w:hAnsi="Arial" w:cs="Arial"/>
          <w:color w:val="000000" w:themeColor="text1"/>
          <w:sz w:val="24"/>
          <w:szCs w:val="24"/>
        </w:rPr>
        <w:t xml:space="preserve"> and retainment of customers.</w:t>
      </w:r>
    </w:p>
    <w:p w14:paraId="12ED8576" w14:textId="1C50BC10" w:rsidR="00576DC7" w:rsidRDefault="00576DC7" w:rsidP="00DC1A48">
      <w:pPr>
        <w:jc w:val="both"/>
        <w:rPr>
          <w:rFonts w:ascii="Arial" w:hAnsi="Arial" w:cs="Arial"/>
          <w:color w:val="000000" w:themeColor="text1"/>
          <w:sz w:val="24"/>
          <w:szCs w:val="24"/>
        </w:rPr>
      </w:pPr>
      <w:r w:rsidRPr="00B043F7">
        <w:rPr>
          <w:rFonts w:ascii="Arial" w:hAnsi="Arial" w:cs="Arial"/>
          <w:noProof/>
          <w:sz w:val="24"/>
          <w:szCs w:val="24"/>
        </w:rPr>
        <w:drawing>
          <wp:anchor distT="0" distB="0" distL="114300" distR="114300" simplePos="0" relativeHeight="251671552" behindDoc="1" locked="0" layoutInCell="1" allowOverlap="1" wp14:anchorId="08D216C4" wp14:editId="604B76AC">
            <wp:simplePos x="0" y="0"/>
            <wp:positionH relativeFrom="margin">
              <wp:align>center</wp:align>
            </wp:positionH>
            <wp:positionV relativeFrom="paragraph">
              <wp:posOffset>36923</wp:posOffset>
            </wp:positionV>
            <wp:extent cx="4897755" cy="2589530"/>
            <wp:effectExtent l="0" t="0" r="0" b="1270"/>
            <wp:wrapTight wrapText="bothSides">
              <wp:wrapPolygon edited="0">
                <wp:start x="0" y="0"/>
                <wp:lineTo x="0" y="21452"/>
                <wp:lineTo x="21508" y="21452"/>
                <wp:lineTo x="2150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4293" t="18773" r="15576" b="9198"/>
                    <a:stretch/>
                  </pic:blipFill>
                  <pic:spPr bwMode="auto">
                    <a:xfrm>
                      <a:off x="0" y="0"/>
                      <a:ext cx="4897755" cy="2589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35736E" w14:textId="5487A1AC" w:rsidR="00576DC7" w:rsidRDefault="00576DC7" w:rsidP="00DC1A48">
      <w:pPr>
        <w:jc w:val="both"/>
        <w:rPr>
          <w:rFonts w:ascii="Arial" w:hAnsi="Arial" w:cs="Arial"/>
          <w:color w:val="000000" w:themeColor="text1"/>
          <w:sz w:val="24"/>
          <w:szCs w:val="24"/>
        </w:rPr>
      </w:pPr>
    </w:p>
    <w:p w14:paraId="0A71DDA7" w14:textId="7F2DD4FC" w:rsidR="00576DC7" w:rsidRDefault="00576DC7" w:rsidP="00DC1A48">
      <w:pPr>
        <w:jc w:val="both"/>
        <w:rPr>
          <w:rFonts w:ascii="Arial" w:hAnsi="Arial" w:cs="Arial"/>
          <w:color w:val="000000" w:themeColor="text1"/>
          <w:sz w:val="24"/>
          <w:szCs w:val="24"/>
        </w:rPr>
      </w:pPr>
    </w:p>
    <w:p w14:paraId="3690E405" w14:textId="3F1D9340" w:rsidR="00576DC7" w:rsidRDefault="00576DC7" w:rsidP="00DC1A48">
      <w:pPr>
        <w:jc w:val="both"/>
        <w:rPr>
          <w:rFonts w:ascii="Arial" w:hAnsi="Arial" w:cs="Arial"/>
          <w:color w:val="000000" w:themeColor="text1"/>
          <w:sz w:val="24"/>
          <w:szCs w:val="24"/>
        </w:rPr>
      </w:pPr>
    </w:p>
    <w:p w14:paraId="610BAA61" w14:textId="4A021B5D" w:rsidR="00576DC7" w:rsidRDefault="00576DC7" w:rsidP="00DC1A48">
      <w:pPr>
        <w:jc w:val="both"/>
        <w:rPr>
          <w:rFonts w:ascii="Arial" w:hAnsi="Arial" w:cs="Arial"/>
          <w:color w:val="000000" w:themeColor="text1"/>
          <w:sz w:val="24"/>
          <w:szCs w:val="24"/>
        </w:rPr>
      </w:pPr>
    </w:p>
    <w:p w14:paraId="2EB1C4A3" w14:textId="23107B0C" w:rsidR="00576DC7" w:rsidRDefault="00576DC7" w:rsidP="00DC1A48">
      <w:pPr>
        <w:jc w:val="both"/>
        <w:rPr>
          <w:rFonts w:ascii="Arial" w:hAnsi="Arial" w:cs="Arial"/>
          <w:color w:val="000000" w:themeColor="text1"/>
          <w:sz w:val="24"/>
          <w:szCs w:val="24"/>
        </w:rPr>
      </w:pPr>
    </w:p>
    <w:p w14:paraId="23D2151B" w14:textId="683466D0" w:rsidR="00576DC7" w:rsidRDefault="00576DC7" w:rsidP="00DC1A48">
      <w:pPr>
        <w:jc w:val="both"/>
        <w:rPr>
          <w:rFonts w:ascii="Arial" w:hAnsi="Arial" w:cs="Arial"/>
          <w:color w:val="000000" w:themeColor="text1"/>
          <w:sz w:val="24"/>
          <w:szCs w:val="24"/>
        </w:rPr>
      </w:pPr>
    </w:p>
    <w:p w14:paraId="51B299EA" w14:textId="7F583158" w:rsidR="00576DC7" w:rsidRDefault="00576DC7" w:rsidP="00576DC7">
      <w:pPr>
        <w:pStyle w:val="Caption"/>
      </w:pPr>
    </w:p>
    <w:p w14:paraId="5ED006A7" w14:textId="77777777" w:rsidR="00576DC7" w:rsidRDefault="00576DC7" w:rsidP="00576DC7">
      <w:pPr>
        <w:pStyle w:val="Caption"/>
      </w:pPr>
    </w:p>
    <w:p w14:paraId="78196E99" w14:textId="6D9C0D9B" w:rsidR="00576DC7" w:rsidRPr="00BA4581" w:rsidRDefault="00576DC7" w:rsidP="00576DC7">
      <w:pPr>
        <w:pStyle w:val="Caption"/>
        <w:rPr>
          <w:rFonts w:ascii="Arial" w:hAnsi="Arial" w:cs="Arial"/>
        </w:rPr>
      </w:pPr>
      <w:r w:rsidRPr="00BA4581">
        <w:rPr>
          <w:rFonts w:ascii="Arial" w:hAnsi="Arial" w:cs="Arial"/>
        </w:rPr>
        <w:t>Figure 7: Instagram post displaying cross-selling (Everyday Abby, 2020).</w:t>
      </w:r>
    </w:p>
    <w:p w14:paraId="6C5D7C69" w14:textId="69740A17" w:rsidR="005F1AB7" w:rsidRPr="00B043F7" w:rsidRDefault="00EF7C5F" w:rsidP="00DC1A48">
      <w:pPr>
        <w:jc w:val="both"/>
        <w:rPr>
          <w:rFonts w:ascii="Arial" w:hAnsi="Arial" w:cs="Arial"/>
          <w:color w:val="000000" w:themeColor="text1"/>
          <w:sz w:val="24"/>
          <w:szCs w:val="24"/>
        </w:rPr>
      </w:pPr>
      <w:r>
        <w:rPr>
          <w:rFonts w:ascii="Arial" w:hAnsi="Arial" w:cs="Arial"/>
          <w:color w:val="000000" w:themeColor="text1"/>
          <w:sz w:val="24"/>
          <w:szCs w:val="24"/>
        </w:rPr>
        <w:t>Additionally, Figure 8 displays Apple’s influencer</w:t>
      </w:r>
      <w:r w:rsidR="005F1AB7" w:rsidRPr="00B043F7">
        <w:rPr>
          <w:rFonts w:ascii="Arial" w:hAnsi="Arial" w:cs="Arial"/>
          <w:color w:val="000000" w:themeColor="text1"/>
          <w:sz w:val="24"/>
          <w:szCs w:val="24"/>
        </w:rPr>
        <w:t xml:space="preserve"> marketing campaign </w:t>
      </w:r>
      <w:r>
        <w:rPr>
          <w:rFonts w:ascii="Arial" w:hAnsi="Arial" w:cs="Arial"/>
          <w:color w:val="000000" w:themeColor="text1"/>
          <w:sz w:val="24"/>
          <w:szCs w:val="24"/>
        </w:rPr>
        <w:t xml:space="preserve">cross-selling Air Pods which </w:t>
      </w:r>
      <w:r w:rsidR="005F1AB7" w:rsidRPr="00B043F7">
        <w:rPr>
          <w:rFonts w:ascii="Arial" w:hAnsi="Arial" w:cs="Arial"/>
          <w:color w:val="000000" w:themeColor="text1"/>
          <w:sz w:val="24"/>
          <w:szCs w:val="24"/>
        </w:rPr>
        <w:t xml:space="preserve">targets </w:t>
      </w:r>
      <w:r>
        <w:rPr>
          <w:rFonts w:ascii="Arial" w:hAnsi="Arial" w:cs="Arial"/>
          <w:color w:val="000000" w:themeColor="text1"/>
          <w:sz w:val="24"/>
          <w:szCs w:val="24"/>
        </w:rPr>
        <w:t>existing</w:t>
      </w:r>
      <w:r w:rsidR="005F1AB7" w:rsidRPr="00B043F7">
        <w:rPr>
          <w:rFonts w:ascii="Arial" w:hAnsi="Arial" w:cs="Arial"/>
          <w:color w:val="000000" w:themeColor="text1"/>
          <w:sz w:val="24"/>
          <w:szCs w:val="24"/>
        </w:rPr>
        <w:t xml:space="preserve"> customers but aims to increase sales volume for each </w:t>
      </w:r>
      <w:r w:rsidRPr="00B043F7">
        <w:rPr>
          <w:rFonts w:ascii="Arial" w:hAnsi="Arial" w:cs="Arial"/>
          <w:color w:val="000000" w:themeColor="text1"/>
          <w:sz w:val="24"/>
          <w:szCs w:val="24"/>
        </w:rPr>
        <w:t>customer and</w:t>
      </w:r>
      <w:r w:rsidR="005F1AB7" w:rsidRPr="00B043F7">
        <w:rPr>
          <w:rFonts w:ascii="Arial" w:hAnsi="Arial" w:cs="Arial"/>
          <w:color w:val="000000" w:themeColor="text1"/>
          <w:sz w:val="24"/>
          <w:szCs w:val="24"/>
        </w:rPr>
        <w:t xml:space="preserve"> increase lifetime value. This broadens the scope of the relationship with the customer and increasing customer retention (Kamakura, 2008). It can be argued that Apple went from mockery to millennial status with this strategy, where millennials are harder to reach through traditional advertising </w:t>
      </w:r>
      <w:r w:rsidR="00CA0968">
        <w:rPr>
          <w:rFonts w:ascii="Arial" w:hAnsi="Arial" w:cs="Arial"/>
          <w:color w:val="000000" w:themeColor="text1"/>
          <w:sz w:val="24"/>
          <w:szCs w:val="24"/>
        </w:rPr>
        <w:t>but</w:t>
      </w:r>
      <w:r w:rsidR="005F1AB7" w:rsidRPr="00B043F7">
        <w:rPr>
          <w:rFonts w:ascii="Arial" w:hAnsi="Arial" w:cs="Arial"/>
          <w:color w:val="000000" w:themeColor="text1"/>
          <w:sz w:val="24"/>
          <w:szCs w:val="24"/>
        </w:rPr>
        <w:t xml:space="preserve"> respon</w:t>
      </w:r>
      <w:r w:rsidR="00CA0968">
        <w:rPr>
          <w:rFonts w:ascii="Arial" w:hAnsi="Arial" w:cs="Arial"/>
          <w:color w:val="000000" w:themeColor="text1"/>
          <w:sz w:val="24"/>
          <w:szCs w:val="24"/>
        </w:rPr>
        <w:t>d</w:t>
      </w:r>
      <w:r w:rsidR="005F1AB7" w:rsidRPr="00B043F7">
        <w:rPr>
          <w:rFonts w:ascii="Arial" w:hAnsi="Arial" w:cs="Arial"/>
          <w:color w:val="000000" w:themeColor="text1"/>
          <w:sz w:val="24"/>
          <w:szCs w:val="24"/>
        </w:rPr>
        <w:t xml:space="preserve"> well to social influencers (</w:t>
      </w:r>
      <w:proofErr w:type="spellStart"/>
      <w:r w:rsidR="005F1AB7" w:rsidRPr="00B043F7">
        <w:rPr>
          <w:rFonts w:ascii="Arial" w:hAnsi="Arial" w:cs="Arial"/>
          <w:color w:val="000000" w:themeColor="text1"/>
          <w:sz w:val="24"/>
          <w:szCs w:val="24"/>
        </w:rPr>
        <w:t>Cresci</w:t>
      </w:r>
      <w:proofErr w:type="spellEnd"/>
      <w:r w:rsidR="005F1AB7" w:rsidRPr="00B043F7">
        <w:rPr>
          <w:rFonts w:ascii="Arial" w:hAnsi="Arial" w:cs="Arial"/>
          <w:color w:val="000000" w:themeColor="text1"/>
          <w:sz w:val="24"/>
          <w:szCs w:val="24"/>
        </w:rPr>
        <w:t>, 2019).</w:t>
      </w:r>
    </w:p>
    <w:p w14:paraId="057677B3" w14:textId="172EF200" w:rsidR="00F100C6" w:rsidRPr="00B043F7" w:rsidRDefault="005F1AB7" w:rsidP="00DC1A48">
      <w:pPr>
        <w:jc w:val="both"/>
        <w:rPr>
          <w:rFonts w:ascii="Arial" w:hAnsi="Arial" w:cs="Arial"/>
          <w:color w:val="000000" w:themeColor="text1"/>
          <w:sz w:val="24"/>
          <w:szCs w:val="24"/>
        </w:rPr>
      </w:pPr>
      <w:r w:rsidRPr="00B043F7">
        <w:rPr>
          <w:rFonts w:ascii="Arial" w:hAnsi="Arial" w:cs="Arial"/>
          <w:color w:val="000000" w:themeColor="text1"/>
          <w:sz w:val="24"/>
          <w:szCs w:val="24"/>
        </w:rPr>
        <w:t>While this can be successful for the retention of customers and brings value and significance for brands, it can be argued that cross-selling is a profit-losing strategy (Harvard Business Review, 2012)</w:t>
      </w:r>
      <w:r w:rsidR="00A81E02" w:rsidRPr="00B043F7">
        <w:rPr>
          <w:rFonts w:ascii="Arial" w:hAnsi="Arial" w:cs="Arial"/>
          <w:color w:val="000000" w:themeColor="text1"/>
          <w:sz w:val="24"/>
          <w:szCs w:val="24"/>
        </w:rPr>
        <w:t xml:space="preserve">. With influencer marketing being costly, cross-selling can generate marketing expenses where the extension of undesirable behaviour is placed on a greater number of products and services (Shah and Kumar, 2012). </w:t>
      </w:r>
      <w:r w:rsidR="00605FDC" w:rsidRPr="00B043F7">
        <w:rPr>
          <w:rFonts w:ascii="Arial" w:hAnsi="Arial" w:cs="Arial"/>
          <w:color w:val="000000" w:themeColor="text1"/>
          <w:sz w:val="24"/>
          <w:szCs w:val="24"/>
        </w:rPr>
        <w:t>Therefore,</w:t>
      </w:r>
      <w:r w:rsidR="00A81E02" w:rsidRPr="00B043F7">
        <w:rPr>
          <w:rFonts w:ascii="Arial" w:hAnsi="Arial" w:cs="Arial"/>
          <w:color w:val="000000" w:themeColor="text1"/>
          <w:sz w:val="24"/>
          <w:szCs w:val="24"/>
        </w:rPr>
        <w:t xml:space="preserve"> to retain customers when using social influencers to cross-sell products, the correct target audience should be chosen, and the influencer should have a strong brand match (Davila, 2019).</w:t>
      </w:r>
    </w:p>
    <w:p w14:paraId="5A573008" w14:textId="0CA1A10B" w:rsidR="00934CAD" w:rsidRPr="00363A5D" w:rsidRDefault="00174C7A" w:rsidP="00DC1A48">
      <w:pPr>
        <w:pStyle w:val="Caption"/>
        <w:jc w:val="both"/>
        <w:rPr>
          <w:rFonts w:ascii="Arial" w:hAnsi="Arial" w:cs="Arial"/>
          <w:sz w:val="20"/>
          <w:szCs w:val="20"/>
        </w:rPr>
      </w:pPr>
      <w:r w:rsidRPr="00363A5D">
        <w:rPr>
          <w:rFonts w:ascii="Arial" w:hAnsi="Arial" w:cs="Arial"/>
          <w:noProof/>
          <w:sz w:val="20"/>
          <w:szCs w:val="20"/>
        </w:rPr>
        <w:lastRenderedPageBreak/>
        <w:drawing>
          <wp:anchor distT="0" distB="0" distL="114300" distR="114300" simplePos="0" relativeHeight="251683840" behindDoc="0" locked="0" layoutInCell="1" allowOverlap="1" wp14:anchorId="245E3210" wp14:editId="3C901D01">
            <wp:simplePos x="0" y="0"/>
            <wp:positionH relativeFrom="margin">
              <wp:posOffset>90667</wp:posOffset>
            </wp:positionH>
            <wp:positionV relativeFrom="paragraph">
              <wp:posOffset>286523</wp:posOffset>
            </wp:positionV>
            <wp:extent cx="5390707" cy="3369945"/>
            <wp:effectExtent l="0" t="0" r="635" b="190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3405" t="21469" r="14470" b="7623"/>
                    <a:stretch/>
                  </pic:blipFill>
                  <pic:spPr bwMode="auto">
                    <a:xfrm>
                      <a:off x="0" y="0"/>
                      <a:ext cx="5390707" cy="3369945"/>
                    </a:xfrm>
                    <a:prstGeom prst="rect">
                      <a:avLst/>
                    </a:prstGeom>
                    <a:ln>
                      <a:noFill/>
                    </a:ln>
                    <a:extLst>
                      <a:ext uri="{53640926-AAD7-44D8-BBD7-CCE9431645EC}">
                        <a14:shadowObscured xmlns:a14="http://schemas.microsoft.com/office/drawing/2010/main"/>
                      </a:ext>
                    </a:extLst>
                  </pic:spPr>
                </pic:pic>
              </a:graphicData>
            </a:graphic>
          </wp:anchor>
        </w:drawing>
      </w:r>
    </w:p>
    <w:p w14:paraId="44AF3CB8" w14:textId="0CBBC04D" w:rsidR="005F1AB7" w:rsidRPr="00BA4581" w:rsidRDefault="00934CAD" w:rsidP="00B56C10">
      <w:pPr>
        <w:pStyle w:val="Caption"/>
        <w:rPr>
          <w:rFonts w:ascii="Arial" w:hAnsi="Arial" w:cs="Arial"/>
        </w:rPr>
      </w:pPr>
      <w:r w:rsidRPr="00BA4581">
        <w:rPr>
          <w:rFonts w:ascii="Arial" w:hAnsi="Arial" w:cs="Arial"/>
        </w:rPr>
        <w:t>Figure 8</w:t>
      </w:r>
      <w:r w:rsidR="00B56C10" w:rsidRPr="00BA4581">
        <w:rPr>
          <w:rFonts w:ascii="Arial" w:hAnsi="Arial" w:cs="Arial"/>
        </w:rPr>
        <w:t xml:space="preserve">: Apple’s cross-selling tactic of their </w:t>
      </w:r>
      <w:r w:rsidR="00CA0968" w:rsidRPr="00BA4581">
        <w:rPr>
          <w:rFonts w:ascii="Arial" w:hAnsi="Arial" w:cs="Arial"/>
        </w:rPr>
        <w:t xml:space="preserve">Air </w:t>
      </w:r>
      <w:r w:rsidR="00B56C10" w:rsidRPr="00BA4581">
        <w:rPr>
          <w:rFonts w:ascii="Arial" w:hAnsi="Arial" w:cs="Arial"/>
        </w:rPr>
        <w:t>Pods to existing Apple customers using social influencers (Apple, 2019).</w:t>
      </w:r>
    </w:p>
    <w:p w14:paraId="6FEC00E8" w14:textId="5EC0C58B" w:rsidR="002545EC" w:rsidRPr="00B043F7" w:rsidRDefault="002545EC" w:rsidP="00DC1A48">
      <w:pPr>
        <w:pStyle w:val="Heading3"/>
        <w:jc w:val="both"/>
        <w:rPr>
          <w:rFonts w:ascii="Arial" w:hAnsi="Arial" w:cs="Arial"/>
          <w:sz w:val="24"/>
          <w:szCs w:val="24"/>
        </w:rPr>
      </w:pPr>
      <w:bookmarkStart w:id="21" w:name="_Toc35606699"/>
      <w:r w:rsidRPr="00B043F7">
        <w:rPr>
          <w:rFonts w:ascii="Arial" w:hAnsi="Arial" w:cs="Arial"/>
          <w:sz w:val="24"/>
          <w:szCs w:val="24"/>
        </w:rPr>
        <w:t xml:space="preserve">1.3.2 </w:t>
      </w:r>
      <w:r w:rsidR="00892DEE" w:rsidRPr="00B043F7">
        <w:rPr>
          <w:rFonts w:ascii="Arial" w:hAnsi="Arial" w:cs="Arial"/>
          <w:sz w:val="24"/>
          <w:szCs w:val="24"/>
        </w:rPr>
        <w:t>Upselling</w:t>
      </w:r>
      <w:bookmarkEnd w:id="21"/>
    </w:p>
    <w:p w14:paraId="0C723472" w14:textId="37A8B8A8" w:rsidR="00A81E02" w:rsidRPr="00B043F7" w:rsidRDefault="00934CAD" w:rsidP="00DC1A48">
      <w:pPr>
        <w:keepNext/>
        <w:jc w:val="both"/>
        <w:rPr>
          <w:rFonts w:ascii="Arial" w:hAnsi="Arial" w:cs="Arial"/>
          <w:sz w:val="24"/>
          <w:szCs w:val="24"/>
        </w:rPr>
      </w:pPr>
      <w:r w:rsidRPr="00B043F7">
        <w:rPr>
          <w:rFonts w:ascii="Arial" w:hAnsi="Arial" w:cs="Arial"/>
          <w:sz w:val="24"/>
          <w:szCs w:val="24"/>
        </w:rPr>
        <w:t xml:space="preserve">Upselling can be more effective for brands to use </w:t>
      </w:r>
      <w:r w:rsidR="001856F2" w:rsidRPr="00B043F7">
        <w:rPr>
          <w:rFonts w:ascii="Arial" w:hAnsi="Arial" w:cs="Arial"/>
          <w:sz w:val="24"/>
          <w:szCs w:val="24"/>
        </w:rPr>
        <w:t xml:space="preserve">than cross-selling </w:t>
      </w:r>
      <w:r w:rsidRPr="00B043F7">
        <w:rPr>
          <w:rFonts w:ascii="Arial" w:hAnsi="Arial" w:cs="Arial"/>
          <w:sz w:val="24"/>
          <w:szCs w:val="24"/>
        </w:rPr>
        <w:t>(see Figure 9)</w:t>
      </w:r>
      <w:r w:rsidR="007674BC">
        <w:rPr>
          <w:rFonts w:ascii="Arial" w:hAnsi="Arial" w:cs="Arial"/>
          <w:sz w:val="24"/>
          <w:szCs w:val="24"/>
        </w:rPr>
        <w:t xml:space="preserve"> with </w:t>
      </w:r>
      <w:r w:rsidR="001856F2" w:rsidRPr="00B043F7">
        <w:rPr>
          <w:rFonts w:ascii="Arial" w:hAnsi="Arial" w:cs="Arial"/>
          <w:color w:val="000000" w:themeColor="text1"/>
          <w:sz w:val="24"/>
          <w:szCs w:val="24"/>
        </w:rPr>
        <w:t xml:space="preserve">supplying </w:t>
      </w:r>
      <w:r w:rsidR="007674BC">
        <w:rPr>
          <w:rFonts w:ascii="Arial" w:hAnsi="Arial" w:cs="Arial"/>
          <w:color w:val="000000" w:themeColor="text1"/>
          <w:sz w:val="24"/>
          <w:szCs w:val="24"/>
        </w:rPr>
        <w:t>customers</w:t>
      </w:r>
      <w:r w:rsidR="001856F2" w:rsidRPr="00B043F7">
        <w:rPr>
          <w:rFonts w:ascii="Arial" w:hAnsi="Arial" w:cs="Arial"/>
          <w:color w:val="000000" w:themeColor="text1"/>
          <w:sz w:val="24"/>
          <w:szCs w:val="24"/>
        </w:rPr>
        <w:t xml:space="preserve"> with valuable information (Chipman 2019</w:t>
      </w:r>
      <w:r w:rsidR="007674BC" w:rsidRPr="00B043F7">
        <w:rPr>
          <w:rFonts w:ascii="Arial" w:hAnsi="Arial" w:cs="Arial"/>
          <w:color w:val="000000" w:themeColor="text1"/>
          <w:sz w:val="24"/>
          <w:szCs w:val="24"/>
        </w:rPr>
        <w:t>) and</w:t>
      </w:r>
      <w:r w:rsidR="007674BC">
        <w:rPr>
          <w:rFonts w:ascii="Arial" w:hAnsi="Arial" w:cs="Arial"/>
          <w:color w:val="000000" w:themeColor="text1"/>
          <w:sz w:val="24"/>
          <w:szCs w:val="24"/>
        </w:rPr>
        <w:t xml:space="preserve"> offering </w:t>
      </w:r>
      <w:r w:rsidR="00E91E13" w:rsidRPr="00B043F7">
        <w:rPr>
          <w:rFonts w:ascii="Arial" w:hAnsi="Arial" w:cs="Arial"/>
          <w:color w:val="000000" w:themeColor="text1"/>
          <w:sz w:val="24"/>
          <w:szCs w:val="24"/>
        </w:rPr>
        <w:t>a perceivably better product.</w:t>
      </w:r>
      <w:r w:rsidR="00A81E02" w:rsidRPr="00B043F7">
        <w:rPr>
          <w:rFonts w:ascii="Arial" w:hAnsi="Arial" w:cs="Arial"/>
          <w:color w:val="000000" w:themeColor="text1"/>
          <w:sz w:val="24"/>
          <w:szCs w:val="24"/>
        </w:rPr>
        <w:t xml:space="preserve"> For example, </w:t>
      </w:r>
      <w:r w:rsidR="00A81E02" w:rsidRPr="00B043F7">
        <w:rPr>
          <w:rFonts w:ascii="Arial" w:hAnsi="Arial" w:cs="Arial"/>
          <w:sz w:val="24"/>
          <w:szCs w:val="24"/>
        </w:rPr>
        <w:t xml:space="preserve">Figure 10 displays </w:t>
      </w:r>
      <w:r w:rsidR="00463F71" w:rsidRPr="00B043F7">
        <w:rPr>
          <w:rFonts w:ascii="Arial" w:hAnsi="Arial" w:cs="Arial"/>
          <w:sz w:val="24"/>
          <w:szCs w:val="24"/>
        </w:rPr>
        <w:t>technological and gaming</w:t>
      </w:r>
      <w:r w:rsidR="00A81E02" w:rsidRPr="00B043F7">
        <w:rPr>
          <w:rFonts w:ascii="Arial" w:hAnsi="Arial" w:cs="Arial"/>
          <w:sz w:val="24"/>
          <w:szCs w:val="24"/>
        </w:rPr>
        <w:t xml:space="preserve"> influencer</w:t>
      </w:r>
      <w:r w:rsidR="00463F71" w:rsidRPr="00B043F7">
        <w:rPr>
          <w:rFonts w:ascii="Arial" w:hAnsi="Arial" w:cs="Arial"/>
          <w:sz w:val="24"/>
          <w:szCs w:val="24"/>
        </w:rPr>
        <w:t xml:space="preserve">, </w:t>
      </w:r>
      <w:r w:rsidR="007674BC" w:rsidRPr="00B043F7">
        <w:rPr>
          <w:rFonts w:ascii="Arial" w:hAnsi="Arial" w:cs="Arial"/>
          <w:sz w:val="24"/>
          <w:szCs w:val="24"/>
        </w:rPr>
        <w:t>iJustine</w:t>
      </w:r>
      <w:r w:rsidR="00A81E02" w:rsidRPr="00B043F7">
        <w:rPr>
          <w:rFonts w:ascii="Arial" w:hAnsi="Arial" w:cs="Arial"/>
          <w:sz w:val="24"/>
          <w:szCs w:val="24"/>
        </w:rPr>
        <w:t xml:space="preserve"> </w:t>
      </w:r>
      <w:r w:rsidR="00CA0968" w:rsidRPr="00B043F7">
        <w:rPr>
          <w:rFonts w:ascii="Arial" w:hAnsi="Arial" w:cs="Arial"/>
          <w:sz w:val="24"/>
          <w:szCs w:val="24"/>
        </w:rPr>
        <w:t>up</w:t>
      </w:r>
      <w:r w:rsidR="00CA0968">
        <w:rPr>
          <w:rFonts w:ascii="Arial" w:hAnsi="Arial" w:cs="Arial"/>
          <w:sz w:val="24"/>
          <w:szCs w:val="24"/>
        </w:rPr>
        <w:t>selling</w:t>
      </w:r>
      <w:r w:rsidR="00A81E02" w:rsidRPr="00B043F7">
        <w:rPr>
          <w:rFonts w:ascii="Arial" w:hAnsi="Arial" w:cs="Arial"/>
          <w:sz w:val="24"/>
          <w:szCs w:val="24"/>
        </w:rPr>
        <w:t xml:space="preserve"> </w:t>
      </w:r>
      <w:r w:rsidR="000018F7" w:rsidRPr="00B043F7">
        <w:rPr>
          <w:rFonts w:ascii="Arial" w:hAnsi="Arial" w:cs="Arial"/>
          <w:sz w:val="24"/>
          <w:szCs w:val="24"/>
        </w:rPr>
        <w:t xml:space="preserve">a Samsung </w:t>
      </w:r>
      <w:r w:rsidR="00A81E02" w:rsidRPr="00B043F7">
        <w:rPr>
          <w:rFonts w:ascii="Arial" w:hAnsi="Arial" w:cs="Arial"/>
          <w:sz w:val="24"/>
          <w:szCs w:val="24"/>
        </w:rPr>
        <w:t xml:space="preserve">phone. </w:t>
      </w:r>
      <w:r w:rsidR="0048172B">
        <w:rPr>
          <w:rFonts w:ascii="Arial" w:hAnsi="Arial" w:cs="Arial"/>
          <w:sz w:val="24"/>
          <w:szCs w:val="24"/>
        </w:rPr>
        <w:t>C</w:t>
      </w:r>
      <w:r w:rsidR="00A81E02" w:rsidRPr="00B043F7">
        <w:rPr>
          <w:rFonts w:ascii="Arial" w:hAnsi="Arial" w:cs="Arial"/>
          <w:sz w:val="24"/>
          <w:szCs w:val="24"/>
        </w:rPr>
        <w:t xml:space="preserve">ustomers sub-consciously feel inclined to purchase a more expensive and up-to-date product because </w:t>
      </w:r>
      <w:r w:rsidR="000018F7" w:rsidRPr="00B043F7">
        <w:rPr>
          <w:rFonts w:ascii="Arial" w:hAnsi="Arial" w:cs="Arial"/>
          <w:sz w:val="24"/>
          <w:szCs w:val="24"/>
        </w:rPr>
        <w:t>someone knowledgeable and influential</w:t>
      </w:r>
      <w:r w:rsidR="00463F71" w:rsidRPr="00B043F7">
        <w:rPr>
          <w:rFonts w:ascii="Arial" w:hAnsi="Arial" w:cs="Arial"/>
          <w:sz w:val="24"/>
          <w:szCs w:val="24"/>
        </w:rPr>
        <w:t xml:space="preserve"> </w:t>
      </w:r>
      <w:r w:rsidR="000018F7" w:rsidRPr="00B043F7">
        <w:rPr>
          <w:rFonts w:ascii="Arial" w:hAnsi="Arial" w:cs="Arial"/>
          <w:sz w:val="24"/>
          <w:szCs w:val="24"/>
        </w:rPr>
        <w:t>recommends it (Grin, 2019).</w:t>
      </w:r>
    </w:p>
    <w:p w14:paraId="05C941EE" w14:textId="71F42365" w:rsidR="00C7350A" w:rsidRPr="00B043F7" w:rsidRDefault="00C7350A" w:rsidP="00DC1A48">
      <w:pPr>
        <w:jc w:val="both"/>
        <w:rPr>
          <w:rFonts w:ascii="Arial" w:hAnsi="Arial" w:cs="Arial"/>
          <w:color w:val="000000" w:themeColor="text1"/>
          <w:sz w:val="24"/>
          <w:szCs w:val="24"/>
        </w:rPr>
      </w:pPr>
    </w:p>
    <w:p w14:paraId="3B30688C" w14:textId="593BD287" w:rsidR="00D21910" w:rsidRDefault="00CA0968" w:rsidP="00B56C10">
      <w:pPr>
        <w:pStyle w:val="Caption"/>
        <w:rPr>
          <w:rStyle w:val="IntenseReference"/>
          <w:b/>
          <w:bCs/>
          <w:i w:val="0"/>
          <w:iCs w:val="0"/>
          <w:caps w:val="0"/>
          <w:color w:val="328D9F" w:themeColor="accent1" w:themeShade="BF"/>
        </w:rPr>
      </w:pPr>
      <w:r w:rsidRPr="00B56C10">
        <w:rPr>
          <w:rStyle w:val="IntenseReference"/>
          <w:b/>
          <w:bCs/>
          <w:i w:val="0"/>
          <w:iCs w:val="0"/>
          <w:caps w:val="0"/>
          <w:noProof/>
          <w:color w:val="328D9F" w:themeColor="accent1" w:themeShade="BF"/>
        </w:rPr>
        <w:drawing>
          <wp:anchor distT="0" distB="0" distL="114300" distR="114300" simplePos="0" relativeHeight="251682816" behindDoc="0" locked="0" layoutInCell="1" allowOverlap="1" wp14:anchorId="0F91D771" wp14:editId="55731DEB">
            <wp:simplePos x="0" y="0"/>
            <wp:positionH relativeFrom="margin">
              <wp:posOffset>317500</wp:posOffset>
            </wp:positionH>
            <wp:positionV relativeFrom="paragraph">
              <wp:posOffset>12700</wp:posOffset>
            </wp:positionV>
            <wp:extent cx="4045585" cy="265620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045585" cy="2656205"/>
                    </a:xfrm>
                    <a:prstGeom prst="rect">
                      <a:avLst/>
                    </a:prstGeom>
                  </pic:spPr>
                </pic:pic>
              </a:graphicData>
            </a:graphic>
            <wp14:sizeRelH relativeFrom="margin">
              <wp14:pctWidth>0</wp14:pctWidth>
            </wp14:sizeRelH>
            <wp14:sizeRelV relativeFrom="margin">
              <wp14:pctHeight>0</wp14:pctHeight>
            </wp14:sizeRelV>
          </wp:anchor>
        </w:drawing>
      </w:r>
    </w:p>
    <w:p w14:paraId="4612DA79" w14:textId="2EABA643" w:rsidR="00D21910" w:rsidRDefault="00D21910" w:rsidP="00B56C10">
      <w:pPr>
        <w:pStyle w:val="Caption"/>
        <w:rPr>
          <w:rStyle w:val="IntenseReference"/>
          <w:b/>
          <w:bCs/>
          <w:i w:val="0"/>
          <w:iCs w:val="0"/>
          <w:caps w:val="0"/>
          <w:color w:val="328D9F" w:themeColor="accent1" w:themeShade="BF"/>
        </w:rPr>
      </w:pPr>
    </w:p>
    <w:p w14:paraId="364F4245" w14:textId="255CFD42" w:rsidR="001856F2" w:rsidRPr="00BA4581" w:rsidRDefault="001856F2" w:rsidP="00B56C10">
      <w:pPr>
        <w:pStyle w:val="Caption"/>
        <w:rPr>
          <w:rStyle w:val="IntenseReference"/>
          <w:rFonts w:ascii="Arial" w:hAnsi="Arial" w:cs="Arial"/>
          <w:b/>
          <w:bCs/>
          <w:i w:val="0"/>
          <w:iCs w:val="0"/>
          <w:caps w:val="0"/>
          <w:color w:val="328D9F" w:themeColor="accent1" w:themeShade="BF"/>
        </w:rPr>
      </w:pPr>
      <w:r w:rsidRPr="00B56C10">
        <w:rPr>
          <w:rStyle w:val="IntenseReference"/>
          <w:b/>
          <w:bCs/>
          <w:i w:val="0"/>
          <w:iCs w:val="0"/>
          <w:caps w:val="0"/>
          <w:color w:val="328D9F" w:themeColor="accent1" w:themeShade="BF"/>
        </w:rPr>
        <w:t xml:space="preserve"> </w:t>
      </w:r>
      <w:r w:rsidR="00B56C10" w:rsidRPr="00BA4581">
        <w:rPr>
          <w:rStyle w:val="IntenseReference"/>
          <w:rFonts w:ascii="Arial" w:hAnsi="Arial" w:cs="Arial"/>
          <w:b/>
          <w:bCs/>
          <w:i w:val="0"/>
          <w:iCs w:val="0"/>
          <w:caps w:val="0"/>
          <w:color w:val="328D9F" w:themeColor="accent1" w:themeShade="BF"/>
        </w:rPr>
        <w:t xml:space="preserve">Figure 9: Comparing the cross-selling and up-selling suggestions click through rates </w:t>
      </w:r>
      <w:r w:rsidR="007D3203" w:rsidRPr="00BA4581">
        <w:rPr>
          <w:rStyle w:val="IntenseReference"/>
          <w:rFonts w:ascii="Arial" w:hAnsi="Arial" w:cs="Arial"/>
          <w:b/>
          <w:bCs/>
          <w:i w:val="0"/>
          <w:iCs w:val="0"/>
          <w:caps w:val="0"/>
          <w:color w:val="328D9F" w:themeColor="accent1" w:themeShade="BF"/>
        </w:rPr>
        <w:t>through to conversions (</w:t>
      </w:r>
      <w:r w:rsidR="00B56C10" w:rsidRPr="00BA4581">
        <w:rPr>
          <w:rStyle w:val="IntenseReference"/>
          <w:rFonts w:ascii="Arial" w:hAnsi="Arial" w:cs="Arial"/>
          <w:b/>
          <w:bCs/>
          <w:i w:val="0"/>
          <w:iCs w:val="0"/>
          <w:caps w:val="0"/>
          <w:color w:val="328D9F" w:themeColor="accent1" w:themeShade="BF"/>
        </w:rPr>
        <w:t>Patel, 2019).</w:t>
      </w:r>
    </w:p>
    <w:p w14:paraId="50CE363D" w14:textId="7E13D0BD" w:rsidR="00934CAD" w:rsidRPr="00B043F7" w:rsidRDefault="00934CAD" w:rsidP="00DC1A48">
      <w:pPr>
        <w:jc w:val="both"/>
        <w:rPr>
          <w:rFonts w:ascii="Arial" w:hAnsi="Arial" w:cs="Arial"/>
          <w:sz w:val="24"/>
          <w:szCs w:val="24"/>
        </w:rPr>
      </w:pPr>
    </w:p>
    <w:p w14:paraId="05FC0DE2" w14:textId="5DB7FFDA" w:rsidR="002545EC" w:rsidRPr="00B043F7" w:rsidRDefault="00CA0968" w:rsidP="00DC1A48">
      <w:pPr>
        <w:keepNext/>
        <w:jc w:val="both"/>
        <w:rPr>
          <w:rFonts w:ascii="Arial" w:hAnsi="Arial" w:cs="Arial"/>
          <w:sz w:val="24"/>
          <w:szCs w:val="24"/>
        </w:rPr>
      </w:pPr>
      <w:r w:rsidRPr="00B043F7">
        <w:rPr>
          <w:rFonts w:ascii="Arial" w:hAnsi="Arial" w:cs="Arial"/>
          <w:noProof/>
          <w:sz w:val="24"/>
          <w:szCs w:val="24"/>
        </w:rPr>
        <w:lastRenderedPageBreak/>
        <w:drawing>
          <wp:anchor distT="0" distB="0" distL="114300" distR="114300" simplePos="0" relativeHeight="251685888" behindDoc="0" locked="0" layoutInCell="1" allowOverlap="1" wp14:anchorId="2036832E" wp14:editId="5682BBFC">
            <wp:simplePos x="0" y="0"/>
            <wp:positionH relativeFrom="margin">
              <wp:align>right</wp:align>
            </wp:positionH>
            <wp:positionV relativeFrom="paragraph">
              <wp:posOffset>0</wp:posOffset>
            </wp:positionV>
            <wp:extent cx="4451985" cy="3227705"/>
            <wp:effectExtent l="0" t="0" r="571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4542" t="20879" r="41503" b="7623"/>
                    <a:stretch/>
                  </pic:blipFill>
                  <pic:spPr bwMode="auto">
                    <a:xfrm>
                      <a:off x="0" y="0"/>
                      <a:ext cx="4451985" cy="32277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8501D8" w14:textId="4E13CF96" w:rsidR="00892DEE" w:rsidRPr="00B043F7" w:rsidRDefault="00892DEE" w:rsidP="00DC1A48">
      <w:pPr>
        <w:keepNext/>
        <w:jc w:val="both"/>
        <w:rPr>
          <w:rFonts w:ascii="Arial" w:hAnsi="Arial" w:cs="Arial"/>
          <w:sz w:val="24"/>
          <w:szCs w:val="24"/>
        </w:rPr>
      </w:pPr>
    </w:p>
    <w:p w14:paraId="39638A09" w14:textId="788D3F08" w:rsidR="00892DEE" w:rsidRPr="00B043F7" w:rsidRDefault="00892DEE" w:rsidP="00DC1A48">
      <w:pPr>
        <w:keepNext/>
        <w:jc w:val="both"/>
        <w:rPr>
          <w:rFonts w:ascii="Arial" w:hAnsi="Arial" w:cs="Arial"/>
          <w:sz w:val="24"/>
          <w:szCs w:val="24"/>
        </w:rPr>
      </w:pPr>
    </w:p>
    <w:p w14:paraId="0B1A38C3" w14:textId="58C763DA" w:rsidR="00892DEE" w:rsidRPr="00BA4581" w:rsidRDefault="00892DEE" w:rsidP="00DC1A48">
      <w:pPr>
        <w:keepNext/>
        <w:jc w:val="both"/>
        <w:rPr>
          <w:rFonts w:ascii="Arial" w:hAnsi="Arial" w:cs="Arial"/>
          <w:sz w:val="24"/>
          <w:szCs w:val="24"/>
        </w:rPr>
      </w:pPr>
    </w:p>
    <w:p w14:paraId="0F4303D4" w14:textId="77777777" w:rsidR="00B56C10" w:rsidRPr="00BA4581" w:rsidRDefault="00B56C10" w:rsidP="00B56C10">
      <w:pPr>
        <w:pStyle w:val="Caption"/>
        <w:rPr>
          <w:rFonts w:ascii="Arial" w:hAnsi="Arial" w:cs="Arial"/>
        </w:rPr>
      </w:pPr>
      <w:r w:rsidRPr="00BA4581">
        <w:rPr>
          <w:rFonts w:ascii="Arial" w:hAnsi="Arial" w:cs="Arial"/>
        </w:rPr>
        <w:t>Figure 10:  Example of social influencer up-selling (iJustine, 2020).</w:t>
      </w:r>
    </w:p>
    <w:p w14:paraId="0BA3A396" w14:textId="77777777" w:rsidR="00531B90" w:rsidRDefault="00531B90" w:rsidP="00DC1A48">
      <w:pPr>
        <w:pStyle w:val="Caption"/>
        <w:jc w:val="both"/>
        <w:rPr>
          <w:rFonts w:ascii="Arial" w:hAnsi="Arial" w:cs="Arial"/>
          <w:sz w:val="18"/>
          <w:szCs w:val="18"/>
        </w:rPr>
      </w:pPr>
    </w:p>
    <w:p w14:paraId="42BAEA43" w14:textId="77777777" w:rsidR="00531B90" w:rsidRDefault="00531B90" w:rsidP="00DC1A48">
      <w:pPr>
        <w:pStyle w:val="Caption"/>
        <w:jc w:val="both"/>
        <w:rPr>
          <w:rFonts w:ascii="Arial" w:hAnsi="Arial" w:cs="Arial"/>
          <w:sz w:val="18"/>
          <w:szCs w:val="18"/>
        </w:rPr>
      </w:pPr>
    </w:p>
    <w:p w14:paraId="50CECF3F" w14:textId="77777777" w:rsidR="00531B90" w:rsidRDefault="00531B90" w:rsidP="00DC1A48">
      <w:pPr>
        <w:pStyle w:val="Caption"/>
        <w:jc w:val="both"/>
        <w:rPr>
          <w:rFonts w:ascii="Arial" w:hAnsi="Arial" w:cs="Arial"/>
          <w:sz w:val="18"/>
          <w:szCs w:val="18"/>
        </w:rPr>
      </w:pPr>
    </w:p>
    <w:p w14:paraId="53825977" w14:textId="77777777" w:rsidR="00531B90" w:rsidRDefault="00531B90" w:rsidP="00DC1A48">
      <w:pPr>
        <w:pStyle w:val="Caption"/>
        <w:jc w:val="both"/>
        <w:rPr>
          <w:rFonts w:ascii="Arial" w:hAnsi="Arial" w:cs="Arial"/>
          <w:sz w:val="18"/>
          <w:szCs w:val="18"/>
        </w:rPr>
      </w:pPr>
    </w:p>
    <w:p w14:paraId="3935E173" w14:textId="77777777" w:rsidR="00531B90" w:rsidRDefault="00531B90" w:rsidP="00DC1A48">
      <w:pPr>
        <w:pStyle w:val="Caption"/>
        <w:jc w:val="both"/>
        <w:rPr>
          <w:rFonts w:ascii="Arial" w:hAnsi="Arial" w:cs="Arial"/>
          <w:sz w:val="18"/>
          <w:szCs w:val="18"/>
        </w:rPr>
      </w:pPr>
    </w:p>
    <w:p w14:paraId="5931D783" w14:textId="77777777" w:rsidR="00B56C10" w:rsidRDefault="00B56C10" w:rsidP="00B56C10">
      <w:pPr>
        <w:pStyle w:val="Caption"/>
      </w:pPr>
    </w:p>
    <w:p w14:paraId="2FC7A678" w14:textId="43503319" w:rsidR="00EC1B39" w:rsidRPr="00B043F7" w:rsidRDefault="006704D0" w:rsidP="00DC1A48">
      <w:pPr>
        <w:pStyle w:val="Heading2"/>
        <w:jc w:val="both"/>
        <w:rPr>
          <w:rFonts w:ascii="Arial" w:hAnsi="Arial" w:cs="Arial"/>
          <w:sz w:val="24"/>
          <w:szCs w:val="24"/>
        </w:rPr>
      </w:pPr>
      <w:bookmarkStart w:id="22" w:name="_Toc35606700"/>
      <w:r w:rsidRPr="00B043F7">
        <w:rPr>
          <w:rFonts w:ascii="Arial" w:hAnsi="Arial" w:cs="Arial"/>
          <w:sz w:val="24"/>
          <w:szCs w:val="24"/>
        </w:rPr>
        <w:t xml:space="preserve">1.4 </w:t>
      </w:r>
      <w:r w:rsidR="00EC2B52">
        <w:rPr>
          <w:rFonts w:ascii="Arial" w:hAnsi="Arial" w:cs="Arial"/>
          <w:sz w:val="24"/>
          <w:szCs w:val="24"/>
        </w:rPr>
        <w:t>T</w:t>
      </w:r>
      <w:r w:rsidR="00E17C34" w:rsidRPr="00B043F7">
        <w:rPr>
          <w:rFonts w:ascii="Arial" w:hAnsi="Arial" w:cs="Arial"/>
          <w:sz w:val="24"/>
          <w:szCs w:val="24"/>
        </w:rPr>
        <w:t>h</w:t>
      </w:r>
      <w:r w:rsidR="00632AA2" w:rsidRPr="00B043F7">
        <w:rPr>
          <w:rFonts w:ascii="Arial" w:hAnsi="Arial" w:cs="Arial"/>
          <w:sz w:val="24"/>
          <w:szCs w:val="24"/>
        </w:rPr>
        <w:t xml:space="preserve">e </w:t>
      </w:r>
      <w:r w:rsidR="00771CAF">
        <w:rPr>
          <w:rFonts w:ascii="Arial" w:hAnsi="Arial" w:cs="Arial"/>
          <w:sz w:val="24"/>
          <w:szCs w:val="24"/>
        </w:rPr>
        <w:t>c</w:t>
      </w:r>
      <w:r w:rsidR="00EC1B39" w:rsidRPr="00B043F7">
        <w:rPr>
          <w:rFonts w:ascii="Arial" w:hAnsi="Arial" w:cs="Arial"/>
          <w:sz w:val="24"/>
          <w:szCs w:val="24"/>
        </w:rPr>
        <w:t>hallenges of social influencers</w:t>
      </w:r>
      <w:r w:rsidR="00632AA2" w:rsidRPr="00B043F7">
        <w:rPr>
          <w:rFonts w:ascii="Arial" w:hAnsi="Arial" w:cs="Arial"/>
          <w:sz w:val="24"/>
          <w:szCs w:val="24"/>
        </w:rPr>
        <w:t xml:space="preserve"> and overcoming them</w:t>
      </w:r>
      <w:bookmarkEnd w:id="22"/>
    </w:p>
    <w:p w14:paraId="26089932" w14:textId="3B4709A2" w:rsidR="00986478" w:rsidRPr="00B043F7" w:rsidRDefault="00F733EB" w:rsidP="00DC1A48">
      <w:pPr>
        <w:jc w:val="both"/>
        <w:rPr>
          <w:rFonts w:ascii="Arial" w:hAnsi="Arial" w:cs="Arial"/>
          <w:color w:val="000000" w:themeColor="text1"/>
          <w:sz w:val="24"/>
          <w:szCs w:val="24"/>
        </w:rPr>
      </w:pPr>
      <w:r w:rsidRPr="00B043F7">
        <w:rPr>
          <w:rFonts w:ascii="Arial" w:hAnsi="Arial" w:cs="Arial"/>
          <w:color w:val="000000" w:themeColor="text1"/>
          <w:sz w:val="24"/>
          <w:szCs w:val="24"/>
        </w:rPr>
        <w:t xml:space="preserve">Although </w:t>
      </w:r>
      <w:r w:rsidR="00CF63AF" w:rsidRPr="00B043F7">
        <w:rPr>
          <w:rFonts w:ascii="Arial" w:hAnsi="Arial" w:cs="Arial"/>
          <w:color w:val="000000" w:themeColor="text1"/>
          <w:sz w:val="24"/>
          <w:szCs w:val="24"/>
        </w:rPr>
        <w:t>it is possible for social influencers to</w:t>
      </w:r>
      <w:r w:rsidRPr="00B043F7">
        <w:rPr>
          <w:rFonts w:ascii="Arial" w:hAnsi="Arial" w:cs="Arial"/>
          <w:color w:val="000000" w:themeColor="text1"/>
          <w:sz w:val="24"/>
          <w:szCs w:val="24"/>
        </w:rPr>
        <w:t xml:space="preserve"> have high value and significance in the retention of customers, there are </w:t>
      </w:r>
      <w:r w:rsidR="009B2A31">
        <w:rPr>
          <w:rFonts w:ascii="Arial" w:hAnsi="Arial" w:cs="Arial"/>
          <w:color w:val="000000" w:themeColor="text1"/>
          <w:sz w:val="24"/>
          <w:szCs w:val="24"/>
        </w:rPr>
        <w:t>also challenges.</w:t>
      </w:r>
    </w:p>
    <w:p w14:paraId="156F3264" w14:textId="21C9BFBA" w:rsidR="00C7350A" w:rsidRPr="00B043F7" w:rsidRDefault="001856F2" w:rsidP="00DC1A48">
      <w:pPr>
        <w:jc w:val="both"/>
        <w:rPr>
          <w:rFonts w:ascii="Arial" w:hAnsi="Arial" w:cs="Arial"/>
          <w:color w:val="000000" w:themeColor="text1"/>
          <w:sz w:val="24"/>
          <w:szCs w:val="24"/>
        </w:rPr>
      </w:pPr>
      <w:r w:rsidRPr="00B043F7">
        <w:rPr>
          <w:rFonts w:ascii="Arial" w:hAnsi="Arial" w:cs="Arial"/>
          <w:color w:val="000000" w:themeColor="text1"/>
          <w:sz w:val="24"/>
          <w:szCs w:val="24"/>
        </w:rPr>
        <w:t xml:space="preserve">Firstly, brands </w:t>
      </w:r>
      <w:r w:rsidR="00CF63AF" w:rsidRPr="00B043F7">
        <w:rPr>
          <w:rFonts w:ascii="Arial" w:hAnsi="Arial" w:cs="Arial"/>
          <w:color w:val="000000" w:themeColor="text1"/>
          <w:sz w:val="24"/>
          <w:szCs w:val="24"/>
        </w:rPr>
        <w:t>primarily</w:t>
      </w:r>
      <w:r w:rsidRPr="00B043F7">
        <w:rPr>
          <w:rFonts w:ascii="Arial" w:hAnsi="Arial" w:cs="Arial"/>
          <w:color w:val="000000" w:themeColor="text1"/>
          <w:sz w:val="24"/>
          <w:szCs w:val="24"/>
        </w:rPr>
        <w:t xml:space="preserve"> </w:t>
      </w:r>
      <w:r w:rsidR="00CF63AF" w:rsidRPr="00B043F7">
        <w:rPr>
          <w:rFonts w:ascii="Arial" w:hAnsi="Arial" w:cs="Arial"/>
          <w:color w:val="000000" w:themeColor="text1"/>
          <w:sz w:val="24"/>
          <w:szCs w:val="24"/>
        </w:rPr>
        <w:t>employ</w:t>
      </w:r>
      <w:r w:rsidRPr="00B043F7">
        <w:rPr>
          <w:rFonts w:ascii="Arial" w:hAnsi="Arial" w:cs="Arial"/>
          <w:color w:val="000000" w:themeColor="text1"/>
          <w:sz w:val="24"/>
          <w:szCs w:val="24"/>
        </w:rPr>
        <w:t xml:space="preserve"> influencers for brand awareness and the acquisition and attainment of new customers</w:t>
      </w:r>
      <w:r w:rsidR="000018F7" w:rsidRPr="00B043F7">
        <w:rPr>
          <w:rFonts w:ascii="Arial" w:hAnsi="Arial" w:cs="Arial"/>
          <w:color w:val="000000" w:themeColor="text1"/>
          <w:sz w:val="24"/>
          <w:szCs w:val="24"/>
        </w:rPr>
        <w:t xml:space="preserve">, rather than retention </w:t>
      </w:r>
      <w:r w:rsidRPr="00B043F7">
        <w:rPr>
          <w:rFonts w:ascii="Arial" w:hAnsi="Arial" w:cs="Arial"/>
          <w:color w:val="000000" w:themeColor="text1"/>
          <w:sz w:val="24"/>
          <w:szCs w:val="24"/>
        </w:rPr>
        <w:t>(see Figure 1</w:t>
      </w:r>
      <w:r w:rsidR="00045DDC" w:rsidRPr="00B043F7">
        <w:rPr>
          <w:rFonts w:ascii="Arial" w:hAnsi="Arial" w:cs="Arial"/>
          <w:color w:val="000000" w:themeColor="text1"/>
          <w:sz w:val="24"/>
          <w:szCs w:val="24"/>
        </w:rPr>
        <w:t>1</w:t>
      </w:r>
      <w:r w:rsidRPr="00B043F7">
        <w:rPr>
          <w:rFonts w:ascii="Arial" w:hAnsi="Arial" w:cs="Arial"/>
          <w:color w:val="000000" w:themeColor="text1"/>
          <w:sz w:val="24"/>
          <w:szCs w:val="24"/>
        </w:rPr>
        <w:t>).</w:t>
      </w:r>
      <w:r w:rsidRPr="00B043F7">
        <w:rPr>
          <w:rFonts w:ascii="Arial" w:hAnsi="Arial" w:cs="Arial"/>
          <w:sz w:val="24"/>
          <w:szCs w:val="24"/>
        </w:rPr>
        <w:t xml:space="preserve"> </w:t>
      </w:r>
      <w:r w:rsidR="00E91E13" w:rsidRPr="00B043F7">
        <w:rPr>
          <w:rFonts w:ascii="Arial" w:hAnsi="Arial" w:cs="Arial"/>
          <w:sz w:val="24"/>
          <w:szCs w:val="24"/>
        </w:rPr>
        <w:t>Engagement is the most common metric used for measuring influencer marketing success (</w:t>
      </w:r>
      <w:proofErr w:type="spellStart"/>
      <w:r w:rsidR="00E91E13" w:rsidRPr="00B043F7">
        <w:rPr>
          <w:rFonts w:ascii="Arial" w:hAnsi="Arial" w:cs="Arial"/>
          <w:sz w:val="24"/>
          <w:szCs w:val="24"/>
        </w:rPr>
        <w:t>Bailis</w:t>
      </w:r>
      <w:proofErr w:type="spellEnd"/>
      <w:r w:rsidR="00E91E13" w:rsidRPr="00B043F7">
        <w:rPr>
          <w:rFonts w:ascii="Arial" w:hAnsi="Arial" w:cs="Arial"/>
          <w:sz w:val="24"/>
          <w:szCs w:val="24"/>
        </w:rPr>
        <w:t xml:space="preserve">, 2019), because an influencer may have a wide </w:t>
      </w:r>
      <w:r w:rsidR="00D607F0" w:rsidRPr="00B043F7">
        <w:rPr>
          <w:rFonts w:ascii="Arial" w:hAnsi="Arial" w:cs="Arial"/>
          <w:sz w:val="24"/>
          <w:szCs w:val="24"/>
        </w:rPr>
        <w:t>reach</w:t>
      </w:r>
      <w:r w:rsidR="000018F7" w:rsidRPr="00B043F7">
        <w:rPr>
          <w:rFonts w:ascii="Arial" w:hAnsi="Arial" w:cs="Arial"/>
          <w:sz w:val="24"/>
          <w:szCs w:val="24"/>
        </w:rPr>
        <w:t xml:space="preserve"> </w:t>
      </w:r>
      <w:r w:rsidR="00CA0968">
        <w:rPr>
          <w:rFonts w:ascii="Arial" w:hAnsi="Arial" w:cs="Arial"/>
          <w:sz w:val="24"/>
          <w:szCs w:val="24"/>
        </w:rPr>
        <w:t>with a combination of</w:t>
      </w:r>
      <w:r w:rsidR="000018F7" w:rsidRPr="00B043F7">
        <w:rPr>
          <w:rFonts w:ascii="Arial" w:hAnsi="Arial" w:cs="Arial"/>
          <w:sz w:val="24"/>
          <w:szCs w:val="24"/>
        </w:rPr>
        <w:t xml:space="preserve"> ‘fake followers’</w:t>
      </w:r>
      <w:r w:rsidR="00D607F0" w:rsidRPr="00B043F7">
        <w:rPr>
          <w:rFonts w:ascii="Arial" w:hAnsi="Arial" w:cs="Arial"/>
          <w:sz w:val="24"/>
          <w:szCs w:val="24"/>
        </w:rPr>
        <w:t>,</w:t>
      </w:r>
      <w:r w:rsidR="00E91E13" w:rsidRPr="00B043F7">
        <w:rPr>
          <w:rFonts w:ascii="Arial" w:hAnsi="Arial" w:cs="Arial"/>
          <w:sz w:val="24"/>
          <w:szCs w:val="24"/>
        </w:rPr>
        <w:t xml:space="preserve"> </w:t>
      </w:r>
      <w:r w:rsidR="000018F7" w:rsidRPr="00B043F7">
        <w:rPr>
          <w:rFonts w:ascii="Arial" w:hAnsi="Arial" w:cs="Arial"/>
          <w:sz w:val="24"/>
          <w:szCs w:val="24"/>
        </w:rPr>
        <w:t>and the retention of their customers may not be high</w:t>
      </w:r>
      <w:r w:rsidR="00045DDC" w:rsidRPr="00B043F7">
        <w:rPr>
          <w:rFonts w:ascii="Arial" w:hAnsi="Arial" w:cs="Arial"/>
          <w:sz w:val="24"/>
          <w:szCs w:val="24"/>
        </w:rPr>
        <w:t xml:space="preserve"> (see Figure 12).</w:t>
      </w:r>
      <w:r w:rsidR="00CA0968">
        <w:rPr>
          <w:rFonts w:ascii="Arial" w:hAnsi="Arial" w:cs="Arial"/>
          <w:sz w:val="24"/>
          <w:szCs w:val="24"/>
        </w:rPr>
        <w:t xml:space="preserve"> </w:t>
      </w:r>
      <w:r w:rsidR="00C7350A" w:rsidRPr="00B043F7">
        <w:rPr>
          <w:rFonts w:ascii="Arial" w:hAnsi="Arial" w:cs="Arial"/>
          <w:color w:val="000000" w:themeColor="text1"/>
          <w:sz w:val="24"/>
          <w:szCs w:val="24"/>
        </w:rPr>
        <w:t>61% of marketers agree that it is challenging to find the best influencers for a campaign, suggesting this problem is far from solved (</w:t>
      </w:r>
      <w:proofErr w:type="spellStart"/>
      <w:r w:rsidR="00C7350A" w:rsidRPr="00B043F7">
        <w:rPr>
          <w:rFonts w:ascii="Arial" w:hAnsi="Arial" w:cs="Arial"/>
          <w:color w:val="000000" w:themeColor="text1"/>
          <w:sz w:val="24"/>
          <w:szCs w:val="24"/>
        </w:rPr>
        <w:t>Bailis</w:t>
      </w:r>
      <w:proofErr w:type="spellEnd"/>
      <w:r w:rsidR="00C7350A" w:rsidRPr="00B043F7">
        <w:rPr>
          <w:rFonts w:ascii="Arial" w:hAnsi="Arial" w:cs="Arial"/>
          <w:color w:val="000000" w:themeColor="text1"/>
          <w:sz w:val="24"/>
          <w:szCs w:val="24"/>
        </w:rPr>
        <w:t xml:space="preserve">, 2019). </w:t>
      </w:r>
    </w:p>
    <w:p w14:paraId="01AF633D" w14:textId="7D090738" w:rsidR="00777B92" w:rsidRPr="00B043F7" w:rsidRDefault="00C7350A" w:rsidP="00DC1A48">
      <w:pPr>
        <w:jc w:val="both"/>
        <w:rPr>
          <w:rFonts w:ascii="Arial" w:hAnsi="Arial" w:cs="Arial"/>
          <w:color w:val="000000" w:themeColor="text1"/>
          <w:sz w:val="24"/>
          <w:szCs w:val="24"/>
        </w:rPr>
      </w:pPr>
      <w:r w:rsidRPr="00B043F7">
        <w:rPr>
          <w:rFonts w:ascii="Arial" w:hAnsi="Arial" w:cs="Arial"/>
          <w:color w:val="000000" w:themeColor="text1"/>
          <w:sz w:val="24"/>
          <w:szCs w:val="24"/>
        </w:rPr>
        <w:t>Another challenge is consumers doubt the validity of influencers selling products and being involved with paid advertisements. For example, consumers may have the perception that influencers may be selling a product merely for money and not for the product</w:t>
      </w:r>
      <w:r w:rsidR="000018F7" w:rsidRPr="00B043F7">
        <w:rPr>
          <w:rFonts w:ascii="Arial" w:hAnsi="Arial" w:cs="Arial"/>
          <w:color w:val="000000" w:themeColor="text1"/>
          <w:sz w:val="24"/>
          <w:szCs w:val="24"/>
        </w:rPr>
        <w:t xml:space="preserve"> </w:t>
      </w:r>
      <w:r w:rsidRPr="00B043F7">
        <w:rPr>
          <w:rFonts w:ascii="Arial" w:hAnsi="Arial" w:cs="Arial"/>
          <w:color w:val="000000" w:themeColor="text1"/>
          <w:sz w:val="24"/>
          <w:szCs w:val="24"/>
        </w:rPr>
        <w:t>benefit (see Figure 1</w:t>
      </w:r>
      <w:r w:rsidR="009B2A31">
        <w:rPr>
          <w:rFonts w:ascii="Arial" w:hAnsi="Arial" w:cs="Arial"/>
          <w:color w:val="000000" w:themeColor="text1"/>
          <w:sz w:val="24"/>
          <w:szCs w:val="24"/>
        </w:rPr>
        <w:t>3</w:t>
      </w:r>
      <w:r w:rsidRPr="00B043F7">
        <w:rPr>
          <w:rFonts w:ascii="Arial" w:hAnsi="Arial" w:cs="Arial"/>
          <w:color w:val="000000" w:themeColor="text1"/>
          <w:sz w:val="24"/>
          <w:szCs w:val="24"/>
        </w:rPr>
        <w:t>).</w:t>
      </w:r>
      <w:r w:rsidR="00777B92" w:rsidRPr="00B043F7">
        <w:rPr>
          <w:rFonts w:ascii="Arial" w:hAnsi="Arial" w:cs="Arial"/>
          <w:color w:val="000000" w:themeColor="text1"/>
          <w:sz w:val="24"/>
          <w:szCs w:val="24"/>
        </w:rPr>
        <w:t xml:space="preserve"> </w:t>
      </w:r>
      <w:r w:rsidR="00E661D2" w:rsidRPr="00B043F7">
        <w:rPr>
          <w:rFonts w:ascii="Arial" w:hAnsi="Arial" w:cs="Arial"/>
          <w:color w:val="000000" w:themeColor="text1"/>
          <w:sz w:val="24"/>
          <w:szCs w:val="24"/>
        </w:rPr>
        <w:t xml:space="preserve">86% of US customers distrust </w:t>
      </w:r>
      <w:r w:rsidR="000018F7" w:rsidRPr="00B043F7">
        <w:rPr>
          <w:rFonts w:ascii="Arial" w:hAnsi="Arial" w:cs="Arial"/>
          <w:color w:val="000000" w:themeColor="text1"/>
          <w:sz w:val="24"/>
          <w:szCs w:val="24"/>
        </w:rPr>
        <w:t>influencers</w:t>
      </w:r>
      <w:r w:rsidR="00E661D2" w:rsidRPr="00B043F7">
        <w:rPr>
          <w:rFonts w:ascii="Arial" w:hAnsi="Arial" w:cs="Arial"/>
          <w:color w:val="000000" w:themeColor="text1"/>
          <w:sz w:val="24"/>
          <w:szCs w:val="24"/>
        </w:rPr>
        <w:t xml:space="preserve">, with boomers and Gen X being the </w:t>
      </w:r>
      <w:r w:rsidR="006522B8" w:rsidRPr="00B043F7">
        <w:rPr>
          <w:rFonts w:ascii="Arial" w:hAnsi="Arial" w:cs="Arial"/>
          <w:color w:val="000000" w:themeColor="text1"/>
          <w:sz w:val="24"/>
          <w:szCs w:val="24"/>
        </w:rPr>
        <w:t>age groups</w:t>
      </w:r>
      <w:r w:rsidR="00E661D2" w:rsidRPr="00B043F7">
        <w:rPr>
          <w:rFonts w:ascii="Arial" w:hAnsi="Arial" w:cs="Arial"/>
          <w:color w:val="000000" w:themeColor="text1"/>
          <w:sz w:val="24"/>
          <w:szCs w:val="24"/>
        </w:rPr>
        <w:t xml:space="preserve"> </w:t>
      </w:r>
      <w:r w:rsidR="000018F7" w:rsidRPr="00B043F7">
        <w:rPr>
          <w:rFonts w:ascii="Arial" w:hAnsi="Arial" w:cs="Arial"/>
          <w:color w:val="000000" w:themeColor="text1"/>
          <w:sz w:val="24"/>
          <w:szCs w:val="24"/>
        </w:rPr>
        <w:t>w</w:t>
      </w:r>
      <w:r w:rsidR="006522B8" w:rsidRPr="00B043F7">
        <w:rPr>
          <w:rFonts w:ascii="Arial" w:hAnsi="Arial" w:cs="Arial"/>
          <w:color w:val="000000" w:themeColor="text1"/>
          <w:sz w:val="24"/>
          <w:szCs w:val="24"/>
        </w:rPr>
        <w:t>ith t</w:t>
      </w:r>
      <w:r w:rsidR="000018F7" w:rsidRPr="00B043F7">
        <w:rPr>
          <w:rFonts w:ascii="Arial" w:hAnsi="Arial" w:cs="Arial"/>
          <w:color w:val="000000" w:themeColor="text1"/>
          <w:sz w:val="24"/>
          <w:szCs w:val="24"/>
        </w:rPr>
        <w:t xml:space="preserve">he </w:t>
      </w:r>
      <w:r w:rsidR="006522B8" w:rsidRPr="00B043F7">
        <w:rPr>
          <w:rFonts w:ascii="Arial" w:hAnsi="Arial" w:cs="Arial"/>
          <w:color w:val="000000" w:themeColor="text1"/>
          <w:sz w:val="24"/>
          <w:szCs w:val="24"/>
        </w:rPr>
        <w:t>lowest trust</w:t>
      </w:r>
      <w:r w:rsidR="000018F7" w:rsidRPr="00B043F7">
        <w:rPr>
          <w:rFonts w:ascii="Arial" w:hAnsi="Arial" w:cs="Arial"/>
          <w:color w:val="000000" w:themeColor="text1"/>
          <w:sz w:val="24"/>
          <w:szCs w:val="24"/>
        </w:rPr>
        <w:t xml:space="preserve"> (</w:t>
      </w:r>
      <w:r w:rsidR="00D921C7" w:rsidRPr="00B043F7">
        <w:rPr>
          <w:rFonts w:ascii="Arial" w:hAnsi="Arial" w:cs="Arial"/>
          <w:color w:val="000000" w:themeColor="text1"/>
          <w:sz w:val="24"/>
          <w:szCs w:val="24"/>
        </w:rPr>
        <w:t>see Figure 1</w:t>
      </w:r>
      <w:r w:rsidR="009B2A31">
        <w:rPr>
          <w:rFonts w:ascii="Arial" w:hAnsi="Arial" w:cs="Arial"/>
          <w:color w:val="000000" w:themeColor="text1"/>
          <w:sz w:val="24"/>
          <w:szCs w:val="24"/>
        </w:rPr>
        <w:t>4</w:t>
      </w:r>
      <w:r w:rsidR="00D921C7" w:rsidRPr="00B043F7">
        <w:rPr>
          <w:rFonts w:ascii="Arial" w:hAnsi="Arial" w:cs="Arial"/>
          <w:color w:val="000000" w:themeColor="text1"/>
          <w:sz w:val="24"/>
          <w:szCs w:val="24"/>
        </w:rPr>
        <w:t>)</w:t>
      </w:r>
      <w:r w:rsidR="000018F7" w:rsidRPr="00B043F7">
        <w:rPr>
          <w:rFonts w:ascii="Arial" w:hAnsi="Arial" w:cs="Arial"/>
          <w:color w:val="000000" w:themeColor="text1"/>
          <w:sz w:val="24"/>
          <w:szCs w:val="24"/>
        </w:rPr>
        <w:t xml:space="preserve">. In the UK, 96% of consumers do not trust influencers (YouGov, 2019), and this means the </w:t>
      </w:r>
      <w:r w:rsidR="00CA0968">
        <w:rPr>
          <w:rFonts w:ascii="Arial" w:hAnsi="Arial" w:cs="Arial"/>
          <w:color w:val="000000" w:themeColor="text1"/>
          <w:sz w:val="24"/>
          <w:szCs w:val="24"/>
        </w:rPr>
        <w:t xml:space="preserve">strategy </w:t>
      </w:r>
      <w:r w:rsidR="006522B8" w:rsidRPr="00B043F7">
        <w:rPr>
          <w:rFonts w:ascii="Arial" w:hAnsi="Arial" w:cs="Arial"/>
          <w:color w:val="000000" w:themeColor="text1"/>
          <w:sz w:val="24"/>
          <w:szCs w:val="24"/>
        </w:rPr>
        <w:t>can become</w:t>
      </w:r>
      <w:r w:rsidR="000018F7" w:rsidRPr="00B043F7">
        <w:rPr>
          <w:rFonts w:ascii="Arial" w:hAnsi="Arial" w:cs="Arial"/>
          <w:color w:val="000000" w:themeColor="text1"/>
          <w:sz w:val="24"/>
          <w:szCs w:val="24"/>
        </w:rPr>
        <w:t xml:space="preserve"> obsolete.</w:t>
      </w:r>
      <w:r w:rsidR="00777B92" w:rsidRPr="00B043F7">
        <w:rPr>
          <w:rFonts w:ascii="Arial" w:hAnsi="Arial" w:cs="Arial"/>
          <w:color w:val="000000" w:themeColor="text1"/>
          <w:sz w:val="24"/>
          <w:szCs w:val="24"/>
        </w:rPr>
        <w:t xml:space="preserve"> </w:t>
      </w:r>
    </w:p>
    <w:p w14:paraId="32B1165C" w14:textId="60B8B888" w:rsidR="00777B92" w:rsidRPr="00B043F7" w:rsidRDefault="000018F7" w:rsidP="00DC1A48">
      <w:pPr>
        <w:jc w:val="both"/>
        <w:rPr>
          <w:rFonts w:ascii="Arial" w:hAnsi="Arial" w:cs="Arial"/>
          <w:color w:val="000000" w:themeColor="text1"/>
          <w:sz w:val="24"/>
          <w:szCs w:val="24"/>
        </w:rPr>
      </w:pPr>
      <w:r w:rsidRPr="00B043F7">
        <w:rPr>
          <w:rFonts w:ascii="Arial" w:hAnsi="Arial" w:cs="Arial"/>
          <w:color w:val="000000" w:themeColor="text1"/>
          <w:sz w:val="24"/>
          <w:szCs w:val="24"/>
        </w:rPr>
        <w:t xml:space="preserve">With </w:t>
      </w:r>
      <w:r w:rsidR="00632AA2" w:rsidRPr="00B043F7">
        <w:rPr>
          <w:rFonts w:ascii="Arial" w:hAnsi="Arial" w:cs="Arial"/>
          <w:color w:val="000000" w:themeColor="text1"/>
          <w:sz w:val="24"/>
          <w:szCs w:val="24"/>
        </w:rPr>
        <w:t>the rise of</w:t>
      </w:r>
      <w:r w:rsidR="00E17C34" w:rsidRPr="00B043F7">
        <w:rPr>
          <w:rFonts w:ascii="Arial" w:hAnsi="Arial" w:cs="Arial"/>
          <w:color w:val="000000" w:themeColor="text1"/>
          <w:sz w:val="24"/>
          <w:szCs w:val="24"/>
        </w:rPr>
        <w:t xml:space="preserve"> both</w:t>
      </w:r>
      <w:r w:rsidR="00632AA2" w:rsidRPr="00B043F7">
        <w:rPr>
          <w:rFonts w:ascii="Arial" w:hAnsi="Arial" w:cs="Arial"/>
          <w:color w:val="000000" w:themeColor="text1"/>
          <w:sz w:val="24"/>
          <w:szCs w:val="24"/>
        </w:rPr>
        <w:t xml:space="preserve"> sceptical and informed consumers, micro influencers seem to </w:t>
      </w:r>
      <w:r w:rsidR="00E17C34" w:rsidRPr="00B043F7">
        <w:rPr>
          <w:rFonts w:ascii="Arial" w:hAnsi="Arial" w:cs="Arial"/>
          <w:color w:val="000000" w:themeColor="text1"/>
          <w:sz w:val="24"/>
          <w:szCs w:val="24"/>
        </w:rPr>
        <w:t>have</w:t>
      </w:r>
      <w:r w:rsidR="00632AA2" w:rsidRPr="00B043F7">
        <w:rPr>
          <w:rFonts w:ascii="Arial" w:hAnsi="Arial" w:cs="Arial"/>
          <w:color w:val="000000" w:themeColor="text1"/>
          <w:sz w:val="24"/>
          <w:szCs w:val="24"/>
        </w:rPr>
        <w:t xml:space="preserve"> more value and significance </w:t>
      </w:r>
      <w:r w:rsidR="00E17C34" w:rsidRPr="00B043F7">
        <w:rPr>
          <w:rFonts w:ascii="Arial" w:hAnsi="Arial" w:cs="Arial"/>
          <w:color w:val="000000" w:themeColor="text1"/>
          <w:sz w:val="24"/>
          <w:szCs w:val="24"/>
        </w:rPr>
        <w:t xml:space="preserve">for brands, </w:t>
      </w:r>
      <w:r w:rsidR="00632AA2" w:rsidRPr="00B043F7">
        <w:rPr>
          <w:rFonts w:ascii="Arial" w:hAnsi="Arial" w:cs="Arial"/>
          <w:color w:val="000000" w:themeColor="text1"/>
          <w:sz w:val="24"/>
          <w:szCs w:val="24"/>
        </w:rPr>
        <w:t xml:space="preserve">with </w:t>
      </w:r>
      <w:r w:rsidRPr="00B043F7">
        <w:rPr>
          <w:rFonts w:ascii="Arial" w:hAnsi="Arial" w:cs="Arial"/>
          <w:color w:val="000000" w:themeColor="text1"/>
          <w:sz w:val="24"/>
          <w:szCs w:val="24"/>
        </w:rPr>
        <w:t>60% higher engagement</w:t>
      </w:r>
      <w:r w:rsidR="00632AA2" w:rsidRPr="00B043F7">
        <w:rPr>
          <w:rFonts w:ascii="Arial" w:hAnsi="Arial" w:cs="Arial"/>
          <w:color w:val="000000" w:themeColor="text1"/>
          <w:sz w:val="24"/>
          <w:szCs w:val="24"/>
        </w:rPr>
        <w:t xml:space="preserve"> and a projection that </w:t>
      </w:r>
      <w:r w:rsidR="00E17C34" w:rsidRPr="00B043F7">
        <w:rPr>
          <w:rFonts w:ascii="Arial" w:hAnsi="Arial" w:cs="Arial"/>
          <w:color w:val="000000" w:themeColor="text1"/>
          <w:sz w:val="24"/>
          <w:szCs w:val="24"/>
        </w:rPr>
        <w:t>they are more</w:t>
      </w:r>
      <w:r w:rsidR="00632AA2" w:rsidRPr="00B043F7">
        <w:rPr>
          <w:rFonts w:ascii="Arial" w:hAnsi="Arial" w:cs="Arial"/>
          <w:color w:val="000000" w:themeColor="text1"/>
          <w:sz w:val="24"/>
          <w:szCs w:val="24"/>
        </w:rPr>
        <w:t xml:space="preserve"> genuine when promoting products and brands</w:t>
      </w:r>
      <w:r w:rsidR="00E17C34" w:rsidRPr="00B043F7">
        <w:rPr>
          <w:rFonts w:ascii="Arial" w:hAnsi="Arial" w:cs="Arial"/>
          <w:color w:val="000000" w:themeColor="text1"/>
          <w:sz w:val="24"/>
          <w:szCs w:val="24"/>
        </w:rPr>
        <w:t>, and therefore customers are more likely to be loyal to the influencer and brand</w:t>
      </w:r>
      <w:r w:rsidR="00632AA2" w:rsidRPr="00B043F7">
        <w:rPr>
          <w:rFonts w:ascii="Arial" w:hAnsi="Arial" w:cs="Arial"/>
          <w:color w:val="000000" w:themeColor="text1"/>
          <w:sz w:val="24"/>
          <w:szCs w:val="24"/>
        </w:rPr>
        <w:t xml:space="preserve"> (</w:t>
      </w:r>
      <w:proofErr w:type="spellStart"/>
      <w:r w:rsidR="00632AA2" w:rsidRPr="00B043F7">
        <w:rPr>
          <w:rFonts w:ascii="Arial" w:hAnsi="Arial" w:cs="Arial"/>
          <w:color w:val="000000" w:themeColor="text1"/>
          <w:sz w:val="24"/>
          <w:szCs w:val="24"/>
        </w:rPr>
        <w:t>Pierucci</w:t>
      </w:r>
      <w:proofErr w:type="spellEnd"/>
      <w:r w:rsidR="00632AA2" w:rsidRPr="00B043F7">
        <w:rPr>
          <w:rFonts w:ascii="Arial" w:hAnsi="Arial" w:cs="Arial"/>
          <w:color w:val="000000" w:themeColor="text1"/>
          <w:sz w:val="24"/>
          <w:szCs w:val="24"/>
        </w:rPr>
        <w:t>, 2018)</w:t>
      </w:r>
      <w:r w:rsidR="00E17C34" w:rsidRPr="00B043F7">
        <w:rPr>
          <w:rFonts w:ascii="Arial" w:hAnsi="Arial" w:cs="Arial"/>
          <w:color w:val="000000" w:themeColor="text1"/>
          <w:sz w:val="24"/>
          <w:szCs w:val="24"/>
        </w:rPr>
        <w:t>, enabling a higher ROI</w:t>
      </w:r>
      <w:r w:rsidR="007F1479">
        <w:rPr>
          <w:rFonts w:ascii="Arial" w:hAnsi="Arial" w:cs="Arial"/>
          <w:color w:val="000000" w:themeColor="text1"/>
          <w:sz w:val="24"/>
          <w:szCs w:val="24"/>
        </w:rPr>
        <w:t>.</w:t>
      </w:r>
    </w:p>
    <w:p w14:paraId="07BA1472" w14:textId="7E750AF6" w:rsidR="00777B92" w:rsidRDefault="00777B92" w:rsidP="00DC1A48">
      <w:pPr>
        <w:jc w:val="both"/>
        <w:rPr>
          <w:rFonts w:ascii="Arial" w:hAnsi="Arial" w:cs="Arial"/>
          <w:color w:val="000000" w:themeColor="text1"/>
          <w:sz w:val="24"/>
          <w:szCs w:val="24"/>
        </w:rPr>
      </w:pPr>
      <w:r w:rsidRPr="00B043F7">
        <w:rPr>
          <w:rFonts w:ascii="Arial" w:hAnsi="Arial" w:cs="Arial"/>
          <w:color w:val="000000" w:themeColor="text1"/>
          <w:sz w:val="24"/>
          <w:szCs w:val="24"/>
        </w:rPr>
        <w:lastRenderedPageBreak/>
        <w:t xml:space="preserve">Additionally, there is a paradigm shift in attitudes towards social influencers. While credibility of the influencer and then through electronic word-of-mouth (e-WOM) can be compromised by </w:t>
      </w:r>
      <w:r w:rsidR="007F1479">
        <w:rPr>
          <w:rFonts w:ascii="Arial" w:hAnsi="Arial" w:cs="Arial"/>
          <w:color w:val="000000" w:themeColor="text1"/>
          <w:sz w:val="24"/>
          <w:szCs w:val="24"/>
        </w:rPr>
        <w:t xml:space="preserve">the </w:t>
      </w:r>
      <w:r w:rsidRPr="00B043F7">
        <w:rPr>
          <w:rFonts w:ascii="Arial" w:hAnsi="Arial" w:cs="Arial"/>
          <w:color w:val="000000" w:themeColor="text1"/>
          <w:sz w:val="24"/>
          <w:szCs w:val="24"/>
        </w:rPr>
        <w:t>disclosure of paid posts and advertisements, (</w:t>
      </w:r>
      <w:proofErr w:type="spellStart"/>
      <w:r w:rsidRPr="00B043F7">
        <w:rPr>
          <w:rFonts w:ascii="Arial" w:hAnsi="Arial" w:cs="Arial"/>
          <w:color w:val="000000" w:themeColor="text1"/>
          <w:sz w:val="24"/>
          <w:szCs w:val="24"/>
        </w:rPr>
        <w:t>Audrezet</w:t>
      </w:r>
      <w:proofErr w:type="spellEnd"/>
      <w:r w:rsidRPr="00B043F7">
        <w:rPr>
          <w:rFonts w:ascii="Arial" w:hAnsi="Arial" w:cs="Arial"/>
          <w:color w:val="000000" w:themeColor="text1"/>
          <w:sz w:val="24"/>
          <w:szCs w:val="24"/>
        </w:rPr>
        <w:t xml:space="preserve"> and Charry, 2019), consumers seem to be more accustomed to seeing posts listed as a paid ad</w:t>
      </w:r>
      <w:r w:rsidR="00194E81" w:rsidRPr="00B043F7">
        <w:rPr>
          <w:rFonts w:ascii="Arial" w:hAnsi="Arial" w:cs="Arial"/>
          <w:color w:val="000000" w:themeColor="text1"/>
          <w:sz w:val="24"/>
          <w:szCs w:val="24"/>
        </w:rPr>
        <w:t xml:space="preserve">, and it no longer </w:t>
      </w:r>
      <w:r w:rsidR="007F1479">
        <w:rPr>
          <w:rFonts w:ascii="Arial" w:hAnsi="Arial" w:cs="Arial"/>
          <w:color w:val="000000" w:themeColor="text1"/>
          <w:sz w:val="24"/>
          <w:szCs w:val="24"/>
        </w:rPr>
        <w:t>has the</w:t>
      </w:r>
      <w:r w:rsidR="00194E81" w:rsidRPr="00B043F7">
        <w:rPr>
          <w:rFonts w:ascii="Arial" w:hAnsi="Arial" w:cs="Arial"/>
          <w:color w:val="000000" w:themeColor="text1"/>
          <w:sz w:val="24"/>
          <w:szCs w:val="24"/>
        </w:rPr>
        <w:t xml:space="preserve"> negative effect </w:t>
      </w:r>
      <w:r w:rsidR="002B64C7">
        <w:rPr>
          <w:rFonts w:ascii="Arial" w:hAnsi="Arial" w:cs="Arial"/>
          <w:color w:val="000000" w:themeColor="text1"/>
          <w:sz w:val="24"/>
          <w:szCs w:val="24"/>
        </w:rPr>
        <w:t>with</w:t>
      </w:r>
      <w:r w:rsidR="00785DE3" w:rsidRPr="00B043F7">
        <w:rPr>
          <w:rFonts w:ascii="Arial" w:hAnsi="Arial" w:cs="Arial"/>
          <w:color w:val="000000" w:themeColor="text1"/>
          <w:sz w:val="24"/>
          <w:szCs w:val="24"/>
        </w:rPr>
        <w:t xml:space="preserve"> </w:t>
      </w:r>
      <w:r w:rsidR="00194E81" w:rsidRPr="00B043F7">
        <w:rPr>
          <w:rFonts w:ascii="Arial" w:hAnsi="Arial" w:cs="Arial"/>
          <w:color w:val="000000" w:themeColor="text1"/>
          <w:sz w:val="24"/>
          <w:szCs w:val="24"/>
        </w:rPr>
        <w:t xml:space="preserve">repeat purchase </w:t>
      </w:r>
      <w:r w:rsidR="00785DE3" w:rsidRPr="00B043F7">
        <w:rPr>
          <w:rFonts w:ascii="Arial" w:hAnsi="Arial" w:cs="Arial"/>
          <w:color w:val="000000" w:themeColor="text1"/>
          <w:sz w:val="24"/>
          <w:szCs w:val="24"/>
        </w:rPr>
        <w:t xml:space="preserve">in the purchase decision </w:t>
      </w:r>
      <w:r w:rsidRPr="00B043F7">
        <w:rPr>
          <w:rFonts w:ascii="Arial" w:hAnsi="Arial" w:cs="Arial"/>
          <w:color w:val="000000" w:themeColor="text1"/>
          <w:sz w:val="24"/>
          <w:szCs w:val="24"/>
        </w:rPr>
        <w:t>(see Figure 1</w:t>
      </w:r>
      <w:r w:rsidR="009B2A31">
        <w:rPr>
          <w:rFonts w:ascii="Arial" w:hAnsi="Arial" w:cs="Arial"/>
          <w:color w:val="000000" w:themeColor="text1"/>
          <w:sz w:val="24"/>
          <w:szCs w:val="24"/>
        </w:rPr>
        <w:t>5</w:t>
      </w:r>
      <w:r w:rsidRPr="00B043F7">
        <w:rPr>
          <w:rFonts w:ascii="Arial" w:hAnsi="Arial" w:cs="Arial"/>
          <w:color w:val="000000" w:themeColor="text1"/>
          <w:sz w:val="24"/>
          <w:szCs w:val="24"/>
        </w:rPr>
        <w:t xml:space="preserve">). </w:t>
      </w:r>
    </w:p>
    <w:p w14:paraId="554B7684" w14:textId="37EF58AE" w:rsidR="009049DA" w:rsidRPr="007E7282" w:rsidRDefault="009049DA" w:rsidP="00531B90">
      <w:pPr>
        <w:pStyle w:val="Heading3"/>
        <w:rPr>
          <w:rFonts w:ascii="Arial" w:hAnsi="Arial" w:cs="Arial"/>
          <w:sz w:val="24"/>
          <w:szCs w:val="24"/>
        </w:rPr>
      </w:pPr>
      <w:bookmarkStart w:id="23" w:name="_Toc35606701"/>
      <w:r w:rsidRPr="007E7282">
        <w:rPr>
          <w:rFonts w:ascii="Arial" w:hAnsi="Arial" w:cs="Arial"/>
          <w:sz w:val="24"/>
          <w:szCs w:val="24"/>
        </w:rPr>
        <w:t>1.4.1 Conclusion</w:t>
      </w:r>
      <w:bookmarkEnd w:id="23"/>
    </w:p>
    <w:p w14:paraId="4AD90EAE" w14:textId="05F7602F" w:rsidR="00777B92" w:rsidRPr="00B043F7" w:rsidRDefault="00174C7A" w:rsidP="00DC1A48">
      <w:pPr>
        <w:jc w:val="both"/>
        <w:rPr>
          <w:rFonts w:ascii="Arial" w:hAnsi="Arial" w:cs="Arial"/>
          <w:color w:val="000000" w:themeColor="text1"/>
          <w:sz w:val="24"/>
          <w:szCs w:val="24"/>
        </w:rPr>
      </w:pPr>
      <w:r w:rsidRPr="00B043F7">
        <w:rPr>
          <w:rFonts w:ascii="Arial" w:hAnsi="Arial" w:cs="Arial"/>
          <w:color w:val="000000" w:themeColor="text1"/>
          <w:sz w:val="24"/>
          <w:szCs w:val="24"/>
        </w:rPr>
        <w:t xml:space="preserve">To conclude, </w:t>
      </w:r>
      <w:r w:rsidR="008771C6">
        <w:rPr>
          <w:rFonts w:ascii="Arial" w:hAnsi="Arial" w:cs="Arial"/>
          <w:color w:val="000000" w:themeColor="text1"/>
          <w:sz w:val="24"/>
          <w:szCs w:val="24"/>
        </w:rPr>
        <w:t xml:space="preserve">it </w:t>
      </w:r>
      <w:r w:rsidR="009049DA">
        <w:rPr>
          <w:rFonts w:ascii="Arial" w:hAnsi="Arial" w:cs="Arial"/>
          <w:color w:val="000000" w:themeColor="text1"/>
          <w:sz w:val="24"/>
          <w:szCs w:val="24"/>
        </w:rPr>
        <w:t>can be estimated that increasing retention by 5% can increase profits by 25-95% (</w:t>
      </w:r>
      <w:proofErr w:type="spellStart"/>
      <w:r w:rsidR="009049DA">
        <w:rPr>
          <w:rFonts w:ascii="Arial" w:hAnsi="Arial" w:cs="Arial"/>
          <w:color w:val="000000" w:themeColor="text1"/>
          <w:sz w:val="24"/>
          <w:szCs w:val="24"/>
        </w:rPr>
        <w:t>Marka</w:t>
      </w:r>
      <w:proofErr w:type="spellEnd"/>
      <w:r w:rsidR="009049DA">
        <w:rPr>
          <w:rFonts w:ascii="Arial" w:hAnsi="Arial" w:cs="Arial"/>
          <w:color w:val="000000" w:themeColor="text1"/>
          <w:sz w:val="24"/>
          <w:szCs w:val="24"/>
        </w:rPr>
        <w:t>, 2019), and while social influencers can have a large reach, an excellent way of penetrating online communit</w:t>
      </w:r>
      <w:r w:rsidR="0061772C">
        <w:rPr>
          <w:rFonts w:ascii="Arial" w:hAnsi="Arial" w:cs="Arial"/>
          <w:color w:val="000000" w:themeColor="text1"/>
          <w:sz w:val="24"/>
          <w:szCs w:val="24"/>
        </w:rPr>
        <w:t>ies</w:t>
      </w:r>
      <w:r w:rsidR="009049DA">
        <w:rPr>
          <w:rFonts w:ascii="Arial" w:hAnsi="Arial" w:cs="Arial"/>
          <w:color w:val="000000" w:themeColor="text1"/>
          <w:sz w:val="24"/>
          <w:szCs w:val="24"/>
        </w:rPr>
        <w:t xml:space="preserve">, </w:t>
      </w:r>
      <w:r w:rsidR="00973723">
        <w:rPr>
          <w:rFonts w:ascii="Arial" w:hAnsi="Arial" w:cs="Arial"/>
          <w:color w:val="000000" w:themeColor="text1"/>
          <w:sz w:val="24"/>
          <w:szCs w:val="24"/>
        </w:rPr>
        <w:t xml:space="preserve">and </w:t>
      </w:r>
      <w:r w:rsidR="00777B92" w:rsidRPr="00B043F7">
        <w:rPr>
          <w:rFonts w:ascii="Arial" w:hAnsi="Arial" w:cs="Arial"/>
          <w:color w:val="000000" w:themeColor="text1"/>
          <w:sz w:val="24"/>
          <w:szCs w:val="24"/>
        </w:rPr>
        <w:t>they are the most popular tool and tactic for reach and brand awareness (Fastenau, 2018), they are not always effective in the retention of customer</w:t>
      </w:r>
      <w:r w:rsidR="000804B3" w:rsidRPr="00B043F7">
        <w:rPr>
          <w:rFonts w:ascii="Arial" w:hAnsi="Arial" w:cs="Arial"/>
          <w:color w:val="000000" w:themeColor="text1"/>
          <w:sz w:val="24"/>
          <w:szCs w:val="24"/>
        </w:rPr>
        <w:t>s</w:t>
      </w:r>
      <w:r w:rsidR="00973723">
        <w:rPr>
          <w:rFonts w:ascii="Arial" w:hAnsi="Arial" w:cs="Arial"/>
          <w:color w:val="000000" w:themeColor="text1"/>
          <w:sz w:val="24"/>
          <w:szCs w:val="24"/>
        </w:rPr>
        <w:t>.</w:t>
      </w:r>
      <w:r w:rsidR="00777B92" w:rsidRPr="00B043F7">
        <w:rPr>
          <w:rFonts w:ascii="Arial" w:hAnsi="Arial" w:cs="Arial"/>
          <w:color w:val="000000" w:themeColor="text1"/>
          <w:sz w:val="24"/>
          <w:szCs w:val="24"/>
        </w:rPr>
        <w:t xml:space="preserve"> </w:t>
      </w:r>
      <w:r w:rsidR="00973723">
        <w:rPr>
          <w:rFonts w:ascii="Arial" w:hAnsi="Arial" w:cs="Arial"/>
          <w:color w:val="000000" w:themeColor="text1"/>
          <w:sz w:val="24"/>
          <w:szCs w:val="24"/>
        </w:rPr>
        <w:t>I</w:t>
      </w:r>
      <w:r w:rsidR="00777B92" w:rsidRPr="00B043F7">
        <w:rPr>
          <w:rFonts w:ascii="Arial" w:hAnsi="Arial" w:cs="Arial"/>
          <w:color w:val="000000" w:themeColor="text1"/>
          <w:sz w:val="24"/>
          <w:szCs w:val="24"/>
        </w:rPr>
        <w:t>nfluencers are becoming more prevalent which in turn makes it more difficult for every influencer to cut through the noise in the marketplace with brands all screaming for attention (Grin, 2019).</w:t>
      </w:r>
      <w:r w:rsidR="000E25F4" w:rsidRPr="00B043F7">
        <w:rPr>
          <w:rFonts w:ascii="Arial" w:hAnsi="Arial" w:cs="Arial"/>
          <w:color w:val="000000" w:themeColor="text1"/>
          <w:sz w:val="24"/>
          <w:szCs w:val="24"/>
        </w:rPr>
        <w:t xml:space="preserve"> </w:t>
      </w:r>
      <w:r w:rsidR="00973723">
        <w:rPr>
          <w:rFonts w:ascii="Arial" w:hAnsi="Arial" w:cs="Arial"/>
          <w:color w:val="000000" w:themeColor="text1"/>
          <w:sz w:val="24"/>
          <w:szCs w:val="24"/>
        </w:rPr>
        <w:t>However, it</w:t>
      </w:r>
      <w:r w:rsidRPr="00B043F7">
        <w:rPr>
          <w:rFonts w:ascii="Arial" w:hAnsi="Arial" w:cs="Arial"/>
          <w:color w:val="000000" w:themeColor="text1"/>
          <w:sz w:val="24"/>
          <w:szCs w:val="24"/>
        </w:rPr>
        <w:t xml:space="preserve"> seems</w:t>
      </w:r>
      <w:r w:rsidR="00973723">
        <w:rPr>
          <w:rFonts w:ascii="Arial" w:hAnsi="Arial" w:cs="Arial"/>
          <w:color w:val="000000" w:themeColor="text1"/>
          <w:sz w:val="24"/>
          <w:szCs w:val="24"/>
        </w:rPr>
        <w:t xml:space="preserve"> that</w:t>
      </w:r>
      <w:r w:rsidRPr="00B043F7">
        <w:rPr>
          <w:rFonts w:ascii="Arial" w:hAnsi="Arial" w:cs="Arial"/>
          <w:color w:val="000000" w:themeColor="text1"/>
          <w:sz w:val="24"/>
          <w:szCs w:val="24"/>
        </w:rPr>
        <w:t xml:space="preserve"> if influencers focus on one area of knowledge or interest, </w:t>
      </w:r>
      <w:r w:rsidR="00973723">
        <w:rPr>
          <w:rFonts w:ascii="Arial" w:hAnsi="Arial" w:cs="Arial"/>
          <w:color w:val="000000" w:themeColor="text1"/>
          <w:sz w:val="24"/>
          <w:szCs w:val="24"/>
        </w:rPr>
        <w:t xml:space="preserve">most likely being niche, and a lower following from mid-tier downwards, </w:t>
      </w:r>
      <w:r w:rsidRPr="00B043F7">
        <w:rPr>
          <w:rFonts w:ascii="Arial" w:hAnsi="Arial" w:cs="Arial"/>
          <w:color w:val="000000" w:themeColor="text1"/>
          <w:sz w:val="24"/>
          <w:szCs w:val="24"/>
        </w:rPr>
        <w:t>they will gain a more loyal fanbase, and in turn giving the strategy value and significance with a higher retention of customers</w:t>
      </w:r>
      <w:r w:rsidR="008771C6">
        <w:rPr>
          <w:rFonts w:ascii="Arial" w:hAnsi="Arial" w:cs="Arial"/>
          <w:color w:val="000000" w:themeColor="text1"/>
          <w:sz w:val="24"/>
          <w:szCs w:val="24"/>
        </w:rPr>
        <w:t>.</w:t>
      </w:r>
    </w:p>
    <w:bookmarkEnd w:id="12"/>
    <w:bookmarkEnd w:id="13"/>
    <w:p w14:paraId="4F8838E6" w14:textId="3076004F" w:rsidR="00E91E13" w:rsidRPr="00B043F7" w:rsidRDefault="00763A2B" w:rsidP="00DC1A48">
      <w:pPr>
        <w:jc w:val="both"/>
        <w:rPr>
          <w:rFonts w:ascii="Arial" w:hAnsi="Arial" w:cs="Arial"/>
          <w:sz w:val="24"/>
          <w:szCs w:val="24"/>
        </w:rPr>
      </w:pPr>
      <w:r w:rsidRPr="00B043F7">
        <w:rPr>
          <w:rFonts w:ascii="Arial" w:hAnsi="Arial" w:cs="Arial"/>
          <w:noProof/>
          <w:color w:val="000000" w:themeColor="text1"/>
          <w:sz w:val="24"/>
          <w:szCs w:val="24"/>
        </w:rPr>
        <w:drawing>
          <wp:anchor distT="0" distB="0" distL="114300" distR="114300" simplePos="0" relativeHeight="251672576" behindDoc="1" locked="0" layoutInCell="1" allowOverlap="1" wp14:anchorId="6E5A56E6" wp14:editId="3BBA40F1">
            <wp:simplePos x="0" y="0"/>
            <wp:positionH relativeFrom="margin">
              <wp:align>center</wp:align>
            </wp:positionH>
            <wp:positionV relativeFrom="paragraph">
              <wp:posOffset>119626</wp:posOffset>
            </wp:positionV>
            <wp:extent cx="3584575" cy="3752215"/>
            <wp:effectExtent l="0" t="0" r="0" b="63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4575" cy="3752215"/>
                    </a:xfrm>
                    <a:prstGeom prst="rect">
                      <a:avLst/>
                    </a:prstGeom>
                    <a:noFill/>
                  </pic:spPr>
                </pic:pic>
              </a:graphicData>
            </a:graphic>
            <wp14:sizeRelH relativeFrom="margin">
              <wp14:pctWidth>0</wp14:pctWidth>
            </wp14:sizeRelH>
            <wp14:sizeRelV relativeFrom="margin">
              <wp14:pctHeight>0</wp14:pctHeight>
            </wp14:sizeRelV>
          </wp:anchor>
        </w:drawing>
      </w:r>
    </w:p>
    <w:p w14:paraId="5B90A484" w14:textId="3BD9E282" w:rsidR="00E91E13" w:rsidRPr="00B043F7" w:rsidRDefault="00E91E13" w:rsidP="00DC1A48">
      <w:pPr>
        <w:jc w:val="both"/>
        <w:rPr>
          <w:rFonts w:ascii="Arial" w:hAnsi="Arial" w:cs="Arial"/>
          <w:sz w:val="24"/>
          <w:szCs w:val="24"/>
        </w:rPr>
      </w:pPr>
    </w:p>
    <w:p w14:paraId="59CC84AE" w14:textId="711B2A48" w:rsidR="00E91E13" w:rsidRPr="00B043F7" w:rsidRDefault="00E91E13" w:rsidP="00DC1A48">
      <w:pPr>
        <w:jc w:val="both"/>
        <w:rPr>
          <w:rFonts w:ascii="Arial" w:hAnsi="Arial" w:cs="Arial"/>
          <w:sz w:val="24"/>
          <w:szCs w:val="24"/>
        </w:rPr>
      </w:pPr>
    </w:p>
    <w:p w14:paraId="3DEC38EA" w14:textId="21964D7A" w:rsidR="00E91E13" w:rsidRPr="00B043F7" w:rsidRDefault="00E91E13" w:rsidP="00DC1A48">
      <w:pPr>
        <w:jc w:val="both"/>
        <w:rPr>
          <w:rFonts w:ascii="Arial" w:hAnsi="Arial" w:cs="Arial"/>
          <w:sz w:val="24"/>
          <w:szCs w:val="24"/>
        </w:rPr>
      </w:pPr>
    </w:p>
    <w:p w14:paraId="663AD851" w14:textId="503B66FC" w:rsidR="00E91E13" w:rsidRPr="00B043F7" w:rsidRDefault="00E91E13" w:rsidP="00DC1A48">
      <w:pPr>
        <w:jc w:val="both"/>
        <w:rPr>
          <w:rFonts w:ascii="Arial" w:hAnsi="Arial" w:cs="Arial"/>
          <w:sz w:val="24"/>
          <w:szCs w:val="24"/>
        </w:rPr>
      </w:pPr>
    </w:p>
    <w:p w14:paraId="0B91A7C2" w14:textId="2BCC356B" w:rsidR="00E91E13" w:rsidRPr="00B043F7" w:rsidRDefault="00E91E13" w:rsidP="00DC1A48">
      <w:pPr>
        <w:jc w:val="both"/>
        <w:rPr>
          <w:rFonts w:ascii="Arial" w:hAnsi="Arial" w:cs="Arial"/>
          <w:sz w:val="24"/>
          <w:szCs w:val="24"/>
        </w:rPr>
      </w:pPr>
    </w:p>
    <w:p w14:paraId="65F4F346" w14:textId="17261734" w:rsidR="00E91E13" w:rsidRPr="00B043F7" w:rsidRDefault="00E91E13" w:rsidP="00DC1A48">
      <w:pPr>
        <w:jc w:val="both"/>
        <w:rPr>
          <w:rFonts w:ascii="Arial" w:hAnsi="Arial" w:cs="Arial"/>
          <w:sz w:val="24"/>
          <w:szCs w:val="24"/>
        </w:rPr>
      </w:pPr>
    </w:p>
    <w:p w14:paraId="1C6C00C6" w14:textId="605501DC" w:rsidR="00E91E13" w:rsidRPr="00B043F7" w:rsidRDefault="00E91E13" w:rsidP="00DC1A48">
      <w:pPr>
        <w:jc w:val="both"/>
        <w:rPr>
          <w:rFonts w:ascii="Arial" w:hAnsi="Arial" w:cs="Arial"/>
          <w:sz w:val="24"/>
          <w:szCs w:val="24"/>
        </w:rPr>
      </w:pPr>
    </w:p>
    <w:p w14:paraId="52A01C59" w14:textId="67D62F75" w:rsidR="00E91E13" w:rsidRPr="00B043F7" w:rsidRDefault="00E91E13" w:rsidP="00DC1A48">
      <w:pPr>
        <w:jc w:val="both"/>
        <w:rPr>
          <w:rFonts w:ascii="Arial" w:hAnsi="Arial" w:cs="Arial"/>
          <w:sz w:val="24"/>
          <w:szCs w:val="24"/>
        </w:rPr>
      </w:pPr>
    </w:p>
    <w:p w14:paraId="4FAE4EEE" w14:textId="37E59ABE" w:rsidR="00E91E13" w:rsidRPr="00B043F7" w:rsidRDefault="00E91E13" w:rsidP="00DC1A48">
      <w:pPr>
        <w:jc w:val="both"/>
        <w:rPr>
          <w:rFonts w:ascii="Arial" w:hAnsi="Arial" w:cs="Arial"/>
          <w:sz w:val="24"/>
          <w:szCs w:val="24"/>
        </w:rPr>
      </w:pPr>
    </w:p>
    <w:p w14:paraId="3E1FC0C4" w14:textId="64F5FCFC" w:rsidR="000A245C" w:rsidRPr="00B043F7" w:rsidRDefault="000A245C" w:rsidP="00DC1A48">
      <w:pPr>
        <w:keepNext/>
        <w:jc w:val="both"/>
        <w:rPr>
          <w:rFonts w:ascii="Arial" w:hAnsi="Arial" w:cs="Arial"/>
          <w:sz w:val="24"/>
          <w:szCs w:val="24"/>
        </w:rPr>
      </w:pPr>
    </w:p>
    <w:p w14:paraId="567391D6" w14:textId="10AE63B3" w:rsidR="00F733EB" w:rsidRPr="00B043F7" w:rsidRDefault="00531B90" w:rsidP="00DC1A48">
      <w:pPr>
        <w:pStyle w:val="ListParagraph"/>
        <w:ind w:left="750"/>
        <w:jc w:val="both"/>
        <w:rPr>
          <w:rFonts w:ascii="Arial" w:hAnsi="Arial" w:cs="Arial"/>
          <w:color w:val="000000" w:themeColor="text1"/>
          <w:sz w:val="24"/>
          <w:szCs w:val="24"/>
        </w:rPr>
      </w:pPr>
      <w:r w:rsidRPr="00B043F7">
        <w:rPr>
          <w:rFonts w:ascii="Arial" w:hAnsi="Arial" w:cs="Arial"/>
          <w:noProof/>
          <w:sz w:val="24"/>
          <w:szCs w:val="24"/>
        </w:rPr>
        <mc:AlternateContent>
          <mc:Choice Requires="wps">
            <w:drawing>
              <wp:anchor distT="0" distB="0" distL="114300" distR="114300" simplePos="0" relativeHeight="251693056" behindDoc="0" locked="0" layoutInCell="1" allowOverlap="1" wp14:anchorId="1C9DD7B2" wp14:editId="1CEB3BD3">
                <wp:simplePos x="0" y="0"/>
                <wp:positionH relativeFrom="column">
                  <wp:posOffset>198120</wp:posOffset>
                </wp:positionH>
                <wp:positionV relativeFrom="paragraph">
                  <wp:posOffset>5080</wp:posOffset>
                </wp:positionV>
                <wp:extent cx="4671060" cy="22987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4671060" cy="229870"/>
                        </a:xfrm>
                        <a:prstGeom prst="rect">
                          <a:avLst/>
                        </a:prstGeom>
                        <a:solidFill>
                          <a:prstClr val="white"/>
                        </a:solidFill>
                        <a:ln>
                          <a:noFill/>
                        </a:ln>
                      </wps:spPr>
                      <wps:txbx>
                        <w:txbxContent>
                          <w:p w14:paraId="45D90B2C" w14:textId="698A998C" w:rsidR="002D6523" w:rsidRPr="00BA4581" w:rsidRDefault="002D6523" w:rsidP="00C46C9F">
                            <w:pPr>
                              <w:pStyle w:val="Caption"/>
                              <w:rPr>
                                <w:rFonts w:ascii="Arial" w:hAnsi="Arial" w:cs="Arial"/>
                                <w:noProof/>
                                <w:color w:val="000000" w:themeColor="text1"/>
                                <w:sz w:val="24"/>
                                <w:szCs w:val="24"/>
                              </w:rPr>
                            </w:pPr>
                            <w:r w:rsidRPr="00BA4581">
                              <w:rPr>
                                <w:rFonts w:ascii="Arial" w:hAnsi="Arial" w:cs="Arial"/>
                              </w:rPr>
                              <w:t>Figure 11: Most popular goals for marketers using influencer marketing (</w:t>
                            </w:r>
                            <w:proofErr w:type="spellStart"/>
                            <w:r w:rsidRPr="00BA4581">
                              <w:rPr>
                                <w:rFonts w:ascii="Arial" w:hAnsi="Arial" w:cs="Arial"/>
                              </w:rPr>
                              <w:t>Bailis</w:t>
                            </w:r>
                            <w:proofErr w:type="spellEnd"/>
                            <w:r w:rsidRPr="00BA4581">
                              <w:rPr>
                                <w:rFonts w:ascii="Arial" w:hAnsi="Arial" w:cs="Arial"/>
                              </w:rPr>
                              <w:t>,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9DD7B2" id="Text Box 35" o:spid="_x0000_s1032" type="#_x0000_t202" style="position:absolute;left:0;text-align:left;margin-left:15.6pt;margin-top:.4pt;width:367.8pt;height:18.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" stroked="f">
                <v:textbox inset="0,0,0,0">
                  <w:txbxContent>
                    <w:p w14:paraId="45D90B2C" w14:textId="698A998C" w:rsidR="002D6523" w:rsidRPr="00BA4581" w:rsidRDefault="002D6523" w:rsidP="00C46C9F">
                      <w:pPr>
                        <w:pStyle w:val="Caption"/>
                        <w:rPr>
                          <w:rFonts w:ascii="Arial" w:hAnsi="Arial" w:cs="Arial"/>
                          <w:noProof/>
                          <w:color w:val="000000" w:themeColor="text1"/>
                          <w:sz w:val="24"/>
                          <w:szCs w:val="24"/>
                        </w:rPr>
                      </w:pPr>
                      <w:r w:rsidRPr="00BA4581">
                        <w:rPr>
                          <w:rFonts w:ascii="Arial" w:hAnsi="Arial" w:cs="Arial"/>
                        </w:rPr>
                        <w:t>Figure 11: Most popular goals for marketers using influencer marketing (</w:t>
                      </w:r>
                      <w:proofErr w:type="spellStart"/>
                      <w:r w:rsidRPr="00BA4581">
                        <w:rPr>
                          <w:rFonts w:ascii="Arial" w:hAnsi="Arial" w:cs="Arial"/>
                        </w:rPr>
                        <w:t>Bailis</w:t>
                      </w:r>
                      <w:proofErr w:type="spellEnd"/>
                      <w:r w:rsidRPr="00BA4581">
                        <w:rPr>
                          <w:rFonts w:ascii="Arial" w:hAnsi="Arial" w:cs="Arial"/>
                        </w:rPr>
                        <w:t>, 2020).</w:t>
                      </w:r>
                    </w:p>
                  </w:txbxContent>
                </v:textbox>
                <w10:wrap type="square"/>
              </v:shape>
            </w:pict>
          </mc:Fallback>
        </mc:AlternateContent>
      </w:r>
    </w:p>
    <w:p w14:paraId="1B7653DF" w14:textId="2B0E2259" w:rsidR="001F2CFF" w:rsidRPr="00B043F7" w:rsidRDefault="00531B90" w:rsidP="00DC1A48">
      <w:pPr>
        <w:pStyle w:val="ListParagraph"/>
        <w:keepNext/>
        <w:ind w:left="750"/>
        <w:jc w:val="both"/>
        <w:rPr>
          <w:rFonts w:ascii="Arial" w:hAnsi="Arial" w:cs="Arial"/>
          <w:sz w:val="24"/>
          <w:szCs w:val="24"/>
        </w:rPr>
      </w:pPr>
      <w:r w:rsidRPr="00B043F7">
        <w:rPr>
          <w:rFonts w:ascii="Arial" w:hAnsi="Arial" w:cs="Arial"/>
          <w:noProof/>
          <w:sz w:val="24"/>
          <w:szCs w:val="24"/>
        </w:rPr>
        <w:lastRenderedPageBreak/>
        <w:drawing>
          <wp:anchor distT="0" distB="0" distL="114300" distR="114300" simplePos="0" relativeHeight="251679744" behindDoc="1" locked="0" layoutInCell="1" allowOverlap="1" wp14:anchorId="48B2E86E" wp14:editId="54912A66">
            <wp:simplePos x="0" y="0"/>
            <wp:positionH relativeFrom="margin">
              <wp:posOffset>191770</wp:posOffset>
            </wp:positionH>
            <wp:positionV relativeFrom="paragraph">
              <wp:posOffset>117475</wp:posOffset>
            </wp:positionV>
            <wp:extent cx="5160010" cy="3845560"/>
            <wp:effectExtent l="0" t="0" r="254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duotone>
                        <a:schemeClr val="accent1">
                          <a:shade val="45000"/>
                          <a:satMod val="135000"/>
                        </a:schemeClr>
                        <a:prstClr val="white"/>
                      </a:duotone>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l="26140" t="22353" r="27829" b="880"/>
                    <a:stretch/>
                  </pic:blipFill>
                  <pic:spPr bwMode="auto">
                    <a:xfrm>
                      <a:off x="0" y="0"/>
                      <a:ext cx="5160010" cy="3845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CC8F43" w14:textId="0BC9B1C7" w:rsidR="00777B92" w:rsidRPr="00B043F7" w:rsidRDefault="00777B92" w:rsidP="00DC1A48">
      <w:pPr>
        <w:jc w:val="both"/>
        <w:rPr>
          <w:rFonts w:ascii="Arial" w:hAnsi="Arial" w:cs="Arial"/>
          <w:sz w:val="24"/>
          <w:szCs w:val="24"/>
        </w:rPr>
      </w:pPr>
    </w:p>
    <w:p w14:paraId="1E20D584" w14:textId="570DCEFB" w:rsidR="00777B92" w:rsidRPr="00B043F7" w:rsidRDefault="00777B92" w:rsidP="00DC1A48">
      <w:pPr>
        <w:keepNext/>
        <w:jc w:val="both"/>
        <w:rPr>
          <w:rFonts w:ascii="Arial" w:hAnsi="Arial" w:cs="Arial"/>
          <w:sz w:val="24"/>
          <w:szCs w:val="24"/>
        </w:rPr>
      </w:pPr>
    </w:p>
    <w:p w14:paraId="7ECD5E35" w14:textId="130F9A20" w:rsidR="007E4608" w:rsidRPr="00B043F7" w:rsidRDefault="007E4608" w:rsidP="00DC1A48">
      <w:pPr>
        <w:jc w:val="both"/>
        <w:rPr>
          <w:rFonts w:ascii="Arial" w:hAnsi="Arial" w:cs="Arial"/>
          <w:sz w:val="24"/>
          <w:szCs w:val="24"/>
        </w:rPr>
      </w:pPr>
    </w:p>
    <w:p w14:paraId="3EEDBA06" w14:textId="4BB62B80" w:rsidR="005554C3" w:rsidRPr="00B043F7" w:rsidRDefault="005554C3" w:rsidP="00DC1A48">
      <w:pPr>
        <w:jc w:val="both"/>
        <w:rPr>
          <w:rFonts w:ascii="Arial" w:hAnsi="Arial" w:cs="Arial"/>
          <w:sz w:val="24"/>
          <w:szCs w:val="24"/>
        </w:rPr>
      </w:pPr>
    </w:p>
    <w:p w14:paraId="2C5426AB" w14:textId="6004F4FC" w:rsidR="005554C3" w:rsidRPr="00B043F7" w:rsidRDefault="005554C3" w:rsidP="00DC1A48">
      <w:pPr>
        <w:jc w:val="both"/>
        <w:rPr>
          <w:rFonts w:ascii="Arial" w:hAnsi="Arial" w:cs="Arial"/>
          <w:sz w:val="24"/>
          <w:szCs w:val="24"/>
        </w:rPr>
      </w:pPr>
    </w:p>
    <w:p w14:paraId="4127A392" w14:textId="3E1B1828" w:rsidR="005554C3" w:rsidRPr="00B043F7" w:rsidRDefault="005554C3" w:rsidP="00DC1A48">
      <w:pPr>
        <w:jc w:val="both"/>
        <w:rPr>
          <w:rFonts w:ascii="Arial" w:hAnsi="Arial" w:cs="Arial"/>
          <w:sz w:val="24"/>
          <w:szCs w:val="24"/>
        </w:rPr>
      </w:pPr>
    </w:p>
    <w:p w14:paraId="48D20160" w14:textId="7D7286EE" w:rsidR="00045DDC" w:rsidRPr="00B043F7" w:rsidRDefault="00045DDC" w:rsidP="00DC1A48">
      <w:pPr>
        <w:jc w:val="both"/>
        <w:rPr>
          <w:rFonts w:ascii="Arial" w:hAnsi="Arial" w:cs="Arial"/>
          <w:sz w:val="24"/>
          <w:szCs w:val="24"/>
        </w:rPr>
      </w:pPr>
    </w:p>
    <w:p w14:paraId="788BB102" w14:textId="1B42FA2C" w:rsidR="00045DDC" w:rsidRPr="00B043F7" w:rsidRDefault="00045DDC" w:rsidP="00DC1A48">
      <w:pPr>
        <w:jc w:val="both"/>
        <w:rPr>
          <w:rFonts w:ascii="Arial" w:hAnsi="Arial" w:cs="Arial"/>
          <w:sz w:val="24"/>
          <w:szCs w:val="24"/>
        </w:rPr>
      </w:pPr>
    </w:p>
    <w:p w14:paraId="3C85E9C8" w14:textId="7C65A918" w:rsidR="00045DDC" w:rsidRPr="00B043F7" w:rsidRDefault="00045DDC" w:rsidP="00DC1A48">
      <w:pPr>
        <w:jc w:val="both"/>
        <w:rPr>
          <w:rFonts w:ascii="Arial" w:hAnsi="Arial" w:cs="Arial"/>
          <w:sz w:val="24"/>
          <w:szCs w:val="24"/>
        </w:rPr>
      </w:pPr>
    </w:p>
    <w:p w14:paraId="0B99109E" w14:textId="58488BF8" w:rsidR="00045DDC" w:rsidRPr="00B043F7" w:rsidRDefault="00B56C10" w:rsidP="00DC1A48">
      <w:pPr>
        <w:jc w:val="both"/>
        <w:rPr>
          <w:rFonts w:ascii="Arial" w:hAnsi="Arial" w:cs="Arial"/>
          <w:sz w:val="24"/>
          <w:szCs w:val="24"/>
        </w:rPr>
      </w:pPr>
      <w:r w:rsidRPr="00B043F7">
        <w:rPr>
          <w:rFonts w:ascii="Arial" w:hAnsi="Arial" w:cs="Arial"/>
          <w:noProof/>
          <w:sz w:val="24"/>
          <w:szCs w:val="24"/>
        </w:rPr>
        <mc:AlternateContent>
          <mc:Choice Requires="wps">
            <w:drawing>
              <wp:anchor distT="0" distB="0" distL="114300" distR="114300" simplePos="0" relativeHeight="251695104" behindDoc="0" locked="0" layoutInCell="1" allowOverlap="1" wp14:anchorId="1DE6FE2F" wp14:editId="722E888D">
                <wp:simplePos x="0" y="0"/>
                <wp:positionH relativeFrom="margin">
                  <wp:align>left</wp:align>
                </wp:positionH>
                <wp:positionV relativeFrom="paragraph">
                  <wp:posOffset>811379</wp:posOffset>
                </wp:positionV>
                <wp:extent cx="5395595" cy="635"/>
                <wp:effectExtent l="0" t="0" r="0" b="9525"/>
                <wp:wrapSquare wrapText="bothSides"/>
                <wp:docPr id="36" name="Text Box 36"/>
                <wp:cNvGraphicFramePr/>
                <a:graphic xmlns:a="http://schemas.openxmlformats.org/drawingml/2006/main">
                  <a:graphicData uri="http://schemas.microsoft.com/office/word/2010/wordprocessingShape">
                    <wps:wsp>
                      <wps:cNvSpPr txBox="1"/>
                      <wps:spPr>
                        <a:xfrm>
                          <a:off x="0" y="0"/>
                          <a:ext cx="5395595" cy="635"/>
                        </a:xfrm>
                        <a:prstGeom prst="rect">
                          <a:avLst/>
                        </a:prstGeom>
                        <a:solidFill>
                          <a:prstClr val="white"/>
                        </a:solidFill>
                        <a:ln>
                          <a:noFill/>
                        </a:ln>
                      </wps:spPr>
                      <wps:txbx>
                        <w:txbxContent>
                          <w:p w14:paraId="04618245" w14:textId="4A4C814C" w:rsidR="002D6523" w:rsidRPr="00BA4581" w:rsidRDefault="002D6523" w:rsidP="00C46C9F">
                            <w:pPr>
                              <w:pStyle w:val="Caption"/>
                              <w:rPr>
                                <w:rFonts w:ascii="Arial" w:hAnsi="Arial" w:cs="Arial"/>
                                <w:noProof/>
                                <w:sz w:val="24"/>
                                <w:szCs w:val="24"/>
                              </w:rPr>
                            </w:pPr>
                            <w:r w:rsidRPr="00BA4581">
                              <w:rPr>
                                <w:rFonts w:ascii="Arial" w:hAnsi="Arial" w:cs="Arial"/>
                              </w:rPr>
                              <w:t>Figure 12: Leading Challenges of influencer marketing in the US (Statista,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E6FE2F" id="Text Box 36" o:spid="_x0000_s1033" type="#_x0000_t202" style="position:absolute;left:0;text-align:left;margin-left:0;margin-top:63.9pt;width:424.85pt;height:.05pt;z-index:2516951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" stroked="f">
                <v:textbox style="mso-fit-shape-to-text:t" inset="0,0,0,0">
                  <w:txbxContent>
                    <w:p w14:paraId="04618245" w14:textId="4A4C814C" w:rsidR="002D6523" w:rsidRPr="00BA4581" w:rsidRDefault="002D6523" w:rsidP="00C46C9F">
                      <w:pPr>
                        <w:pStyle w:val="Caption"/>
                        <w:rPr>
                          <w:rFonts w:ascii="Arial" w:hAnsi="Arial" w:cs="Arial"/>
                          <w:noProof/>
                          <w:sz w:val="24"/>
                          <w:szCs w:val="24"/>
                        </w:rPr>
                      </w:pPr>
                      <w:r w:rsidRPr="00BA4581">
                        <w:rPr>
                          <w:rFonts w:ascii="Arial" w:hAnsi="Arial" w:cs="Arial"/>
                        </w:rPr>
                        <w:t>Figure 12: Leading Challenges of influencer marketing in the US (Statista, 2020).</w:t>
                      </w:r>
                    </w:p>
                  </w:txbxContent>
                </v:textbox>
                <w10:wrap type="square" anchorx="margin"/>
              </v:shape>
            </w:pict>
          </mc:Fallback>
        </mc:AlternateContent>
      </w:r>
    </w:p>
    <w:p w14:paraId="6A214D5B" w14:textId="6BB7B36B" w:rsidR="00045DDC" w:rsidRPr="00B043F7" w:rsidRDefault="00045DDC" w:rsidP="00DC1A48">
      <w:pPr>
        <w:jc w:val="both"/>
        <w:rPr>
          <w:rFonts w:ascii="Arial" w:hAnsi="Arial" w:cs="Arial"/>
          <w:sz w:val="24"/>
          <w:szCs w:val="24"/>
        </w:rPr>
      </w:pPr>
    </w:p>
    <w:p w14:paraId="156B43CC" w14:textId="016B055D" w:rsidR="00045DDC" w:rsidRPr="00B043F7" w:rsidRDefault="00BA4581" w:rsidP="00DC1A48">
      <w:pPr>
        <w:jc w:val="both"/>
        <w:rPr>
          <w:rFonts w:ascii="Arial" w:hAnsi="Arial" w:cs="Arial"/>
          <w:sz w:val="24"/>
          <w:szCs w:val="24"/>
        </w:rPr>
      </w:pPr>
      <w:r w:rsidRPr="00B043F7">
        <w:rPr>
          <w:rFonts w:ascii="Arial" w:hAnsi="Arial" w:cs="Arial"/>
          <w:noProof/>
          <w:sz w:val="24"/>
          <w:szCs w:val="24"/>
        </w:rPr>
        <w:drawing>
          <wp:anchor distT="0" distB="0" distL="114300" distR="114300" simplePos="0" relativeHeight="251684864" behindDoc="0" locked="0" layoutInCell="1" allowOverlap="1" wp14:anchorId="1342D467" wp14:editId="4A6BDA84">
            <wp:simplePos x="0" y="0"/>
            <wp:positionH relativeFrom="margin">
              <wp:align>center</wp:align>
            </wp:positionH>
            <wp:positionV relativeFrom="paragraph">
              <wp:posOffset>722796</wp:posOffset>
            </wp:positionV>
            <wp:extent cx="4969510" cy="3197860"/>
            <wp:effectExtent l="0" t="0" r="2540" b="25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969510" cy="3197860"/>
                    </a:xfrm>
                    <a:prstGeom prst="rect">
                      <a:avLst/>
                    </a:prstGeom>
                  </pic:spPr>
                </pic:pic>
              </a:graphicData>
            </a:graphic>
            <wp14:sizeRelH relativeFrom="margin">
              <wp14:pctWidth>0</wp14:pctWidth>
            </wp14:sizeRelH>
            <wp14:sizeRelV relativeFrom="margin">
              <wp14:pctHeight>0</wp14:pctHeight>
            </wp14:sizeRelV>
          </wp:anchor>
        </w:drawing>
      </w:r>
    </w:p>
    <w:p w14:paraId="67181D85" w14:textId="39664C02" w:rsidR="00045DDC" w:rsidRPr="00B043F7" w:rsidRDefault="00045DDC" w:rsidP="00DC1A48">
      <w:pPr>
        <w:jc w:val="both"/>
        <w:rPr>
          <w:rFonts w:ascii="Arial" w:hAnsi="Arial" w:cs="Arial"/>
          <w:sz w:val="24"/>
          <w:szCs w:val="24"/>
        </w:rPr>
      </w:pPr>
    </w:p>
    <w:p w14:paraId="3AF4044D" w14:textId="79D5D033" w:rsidR="00045DDC" w:rsidRPr="00B043F7" w:rsidRDefault="00045DDC" w:rsidP="00DC1A48">
      <w:pPr>
        <w:jc w:val="both"/>
        <w:rPr>
          <w:rFonts w:ascii="Arial" w:hAnsi="Arial" w:cs="Arial"/>
          <w:sz w:val="24"/>
          <w:szCs w:val="24"/>
        </w:rPr>
      </w:pPr>
    </w:p>
    <w:p w14:paraId="7CACEA98" w14:textId="26C392F0" w:rsidR="00045DDC" w:rsidRPr="00B043F7" w:rsidRDefault="00045DDC" w:rsidP="00DC1A48">
      <w:pPr>
        <w:jc w:val="both"/>
        <w:rPr>
          <w:rFonts w:ascii="Arial" w:hAnsi="Arial" w:cs="Arial"/>
          <w:sz w:val="24"/>
          <w:szCs w:val="24"/>
        </w:rPr>
      </w:pPr>
    </w:p>
    <w:p w14:paraId="6A9075F1" w14:textId="74CFC208" w:rsidR="00045DDC" w:rsidRPr="00B043F7" w:rsidRDefault="00045DDC" w:rsidP="00DC1A48">
      <w:pPr>
        <w:jc w:val="both"/>
        <w:rPr>
          <w:rFonts w:ascii="Arial" w:hAnsi="Arial" w:cs="Arial"/>
          <w:sz w:val="24"/>
          <w:szCs w:val="24"/>
        </w:rPr>
      </w:pPr>
    </w:p>
    <w:p w14:paraId="623ECDBE" w14:textId="7530896B" w:rsidR="00045DDC" w:rsidRPr="00B043F7" w:rsidRDefault="00045DDC" w:rsidP="00DC1A48">
      <w:pPr>
        <w:jc w:val="both"/>
        <w:rPr>
          <w:rFonts w:ascii="Arial" w:hAnsi="Arial" w:cs="Arial"/>
          <w:sz w:val="24"/>
          <w:szCs w:val="24"/>
        </w:rPr>
      </w:pPr>
    </w:p>
    <w:p w14:paraId="1082FDC3" w14:textId="6C7C3728" w:rsidR="00045DDC" w:rsidRPr="00B043F7" w:rsidRDefault="00045DDC" w:rsidP="00DC1A48">
      <w:pPr>
        <w:jc w:val="both"/>
        <w:rPr>
          <w:rFonts w:ascii="Arial" w:hAnsi="Arial" w:cs="Arial"/>
          <w:sz w:val="24"/>
          <w:szCs w:val="24"/>
        </w:rPr>
      </w:pPr>
    </w:p>
    <w:p w14:paraId="1F4589E3" w14:textId="5B83EAB1" w:rsidR="00045DDC" w:rsidRPr="00B043F7" w:rsidRDefault="00045DDC" w:rsidP="00DC1A48">
      <w:pPr>
        <w:jc w:val="both"/>
        <w:rPr>
          <w:rFonts w:ascii="Arial" w:hAnsi="Arial" w:cs="Arial"/>
          <w:sz w:val="24"/>
          <w:szCs w:val="24"/>
        </w:rPr>
      </w:pPr>
    </w:p>
    <w:p w14:paraId="655F157E" w14:textId="3903B537" w:rsidR="00045DDC" w:rsidRPr="00B043F7" w:rsidRDefault="00045DDC" w:rsidP="00DC1A48">
      <w:pPr>
        <w:jc w:val="both"/>
        <w:rPr>
          <w:rFonts w:ascii="Arial" w:hAnsi="Arial" w:cs="Arial"/>
          <w:sz w:val="24"/>
          <w:szCs w:val="24"/>
        </w:rPr>
      </w:pPr>
    </w:p>
    <w:p w14:paraId="09DC1555" w14:textId="77777777" w:rsidR="00BA4581" w:rsidRDefault="00BA4581" w:rsidP="009B2A31">
      <w:pPr>
        <w:pStyle w:val="Caption"/>
        <w:rPr>
          <w:rFonts w:ascii="Arial" w:hAnsi="Arial" w:cs="Arial"/>
        </w:rPr>
      </w:pPr>
    </w:p>
    <w:p w14:paraId="1FF1EE77" w14:textId="77777777" w:rsidR="00BA4581" w:rsidRDefault="00BA4581" w:rsidP="009B2A31">
      <w:pPr>
        <w:pStyle w:val="Caption"/>
        <w:rPr>
          <w:rFonts w:ascii="Arial" w:hAnsi="Arial" w:cs="Arial"/>
        </w:rPr>
      </w:pPr>
    </w:p>
    <w:p w14:paraId="419A0C6E" w14:textId="77777777" w:rsidR="00BA4581" w:rsidRDefault="00BA4581" w:rsidP="009B2A31">
      <w:pPr>
        <w:pStyle w:val="Caption"/>
        <w:rPr>
          <w:rFonts w:ascii="Arial" w:hAnsi="Arial" w:cs="Arial"/>
        </w:rPr>
      </w:pPr>
    </w:p>
    <w:p w14:paraId="095A55A3" w14:textId="01B96D12" w:rsidR="00C46C9F" w:rsidRPr="00BA4581" w:rsidRDefault="009B2A31" w:rsidP="009B2A31">
      <w:pPr>
        <w:pStyle w:val="Caption"/>
        <w:rPr>
          <w:rFonts w:ascii="Arial" w:hAnsi="Arial" w:cs="Arial"/>
        </w:rPr>
      </w:pPr>
      <w:r w:rsidRPr="00BA4581">
        <w:rPr>
          <w:rFonts w:ascii="Arial" w:hAnsi="Arial" w:cs="Arial"/>
        </w:rPr>
        <w:t>Figure 13: Example of consumer distrust in influencers paid ads (Watson, 2019).</w:t>
      </w:r>
    </w:p>
    <w:p w14:paraId="5B28360F" w14:textId="6190F049" w:rsidR="00C46C9F" w:rsidRPr="00B043F7" w:rsidRDefault="009B2A31" w:rsidP="00DC1A48">
      <w:pPr>
        <w:jc w:val="both"/>
        <w:rPr>
          <w:rFonts w:ascii="Arial" w:hAnsi="Arial" w:cs="Arial"/>
          <w:sz w:val="24"/>
          <w:szCs w:val="24"/>
        </w:rPr>
      </w:pPr>
      <w:r w:rsidRPr="00B043F7">
        <w:rPr>
          <w:rFonts w:ascii="Arial" w:hAnsi="Arial" w:cs="Arial"/>
          <w:noProof/>
          <w:sz w:val="24"/>
          <w:szCs w:val="24"/>
        </w:rPr>
        <w:lastRenderedPageBreak/>
        <w:drawing>
          <wp:anchor distT="0" distB="0" distL="114300" distR="114300" simplePos="0" relativeHeight="251689984" behindDoc="0" locked="0" layoutInCell="1" allowOverlap="1" wp14:anchorId="38A15357" wp14:editId="2A5AC332">
            <wp:simplePos x="0" y="0"/>
            <wp:positionH relativeFrom="margin">
              <wp:posOffset>141605</wp:posOffset>
            </wp:positionH>
            <wp:positionV relativeFrom="paragraph">
              <wp:posOffset>187325</wp:posOffset>
            </wp:positionV>
            <wp:extent cx="5640705" cy="3618865"/>
            <wp:effectExtent l="0" t="0" r="0" b="63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duotone>
                        <a:schemeClr val="accent1">
                          <a:shade val="45000"/>
                          <a:satMod val="135000"/>
                        </a:schemeClr>
                        <a:prstClr val="white"/>
                      </a:duotone>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22704" t="18764" r="5128" b="11194"/>
                    <a:stretch/>
                  </pic:blipFill>
                  <pic:spPr bwMode="auto">
                    <a:xfrm>
                      <a:off x="0" y="0"/>
                      <a:ext cx="5640705" cy="36188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043F7">
        <w:rPr>
          <w:rFonts w:ascii="Arial" w:hAnsi="Arial" w:cs="Arial"/>
          <w:noProof/>
          <w:sz w:val="24"/>
          <w:szCs w:val="24"/>
        </w:rPr>
        <mc:AlternateContent>
          <mc:Choice Requires="wps">
            <w:drawing>
              <wp:anchor distT="0" distB="0" distL="114300" distR="114300" simplePos="0" relativeHeight="251699200" behindDoc="0" locked="0" layoutInCell="1" allowOverlap="1" wp14:anchorId="11CE9199" wp14:editId="6FB1721D">
                <wp:simplePos x="0" y="0"/>
                <wp:positionH relativeFrom="margin">
                  <wp:align>left</wp:align>
                </wp:positionH>
                <wp:positionV relativeFrom="paragraph">
                  <wp:posOffset>3832065</wp:posOffset>
                </wp:positionV>
                <wp:extent cx="5641340" cy="635"/>
                <wp:effectExtent l="0" t="0" r="0" b="9525"/>
                <wp:wrapSquare wrapText="bothSides"/>
                <wp:docPr id="38" name="Text Box 38"/>
                <wp:cNvGraphicFramePr/>
                <a:graphic xmlns:a="http://schemas.openxmlformats.org/drawingml/2006/main">
                  <a:graphicData uri="http://schemas.microsoft.com/office/word/2010/wordprocessingShape">
                    <wps:wsp>
                      <wps:cNvSpPr txBox="1"/>
                      <wps:spPr>
                        <a:xfrm>
                          <a:off x="0" y="0"/>
                          <a:ext cx="5641340" cy="635"/>
                        </a:xfrm>
                        <a:prstGeom prst="rect">
                          <a:avLst/>
                        </a:prstGeom>
                        <a:solidFill>
                          <a:prstClr val="white"/>
                        </a:solidFill>
                        <a:ln>
                          <a:noFill/>
                        </a:ln>
                      </wps:spPr>
                      <wps:txbx>
                        <w:txbxContent>
                          <w:p w14:paraId="68BFD63D" w14:textId="18FE8ADA" w:rsidR="002D6523" w:rsidRPr="00BA4581" w:rsidRDefault="002D6523" w:rsidP="00C46C9F">
                            <w:pPr>
                              <w:pStyle w:val="Caption"/>
                              <w:rPr>
                                <w:rFonts w:ascii="Arial" w:hAnsi="Arial" w:cs="Arial"/>
                                <w:noProof/>
                                <w:sz w:val="24"/>
                                <w:szCs w:val="24"/>
                              </w:rPr>
                            </w:pPr>
                            <w:r w:rsidRPr="00BA4581">
                              <w:rPr>
                                <w:rFonts w:ascii="Arial" w:hAnsi="Arial" w:cs="Arial"/>
                              </w:rPr>
                              <w:t>Figure 14: Share of internet users in the US who distrust influencers and bloggers (Statista,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CE9199" id="Text Box 38" o:spid="_x0000_s1034" type="#_x0000_t202" style="position:absolute;left:0;text-align:left;margin-left:0;margin-top:301.75pt;width:444.2pt;height:.05pt;z-index:251699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" stroked="f">
                <v:textbox style="mso-fit-shape-to-text:t" inset="0,0,0,0">
                  <w:txbxContent>
                    <w:p w14:paraId="68BFD63D" w14:textId="18FE8ADA" w:rsidR="002D6523" w:rsidRPr="00BA4581" w:rsidRDefault="002D6523" w:rsidP="00C46C9F">
                      <w:pPr>
                        <w:pStyle w:val="Caption"/>
                        <w:rPr>
                          <w:rFonts w:ascii="Arial" w:hAnsi="Arial" w:cs="Arial"/>
                          <w:noProof/>
                          <w:sz w:val="24"/>
                          <w:szCs w:val="24"/>
                        </w:rPr>
                      </w:pPr>
                      <w:r w:rsidRPr="00BA4581">
                        <w:rPr>
                          <w:rFonts w:ascii="Arial" w:hAnsi="Arial" w:cs="Arial"/>
                        </w:rPr>
                        <w:t>Figure 14: Share of internet users in the US who distrust influencers and bloggers (Statista, 2019).</w:t>
                      </w:r>
                    </w:p>
                  </w:txbxContent>
                </v:textbox>
                <w10:wrap type="square" anchorx="margin"/>
              </v:shape>
            </w:pict>
          </mc:Fallback>
        </mc:AlternateContent>
      </w:r>
    </w:p>
    <w:p w14:paraId="58A56615" w14:textId="491D1239" w:rsidR="00045DDC" w:rsidRPr="00B043F7" w:rsidRDefault="00D548C2" w:rsidP="00DC1A48">
      <w:pPr>
        <w:jc w:val="both"/>
        <w:rPr>
          <w:rFonts w:ascii="Arial" w:hAnsi="Arial" w:cs="Arial"/>
          <w:sz w:val="24"/>
          <w:szCs w:val="24"/>
        </w:rPr>
      </w:pPr>
      <w:r w:rsidRPr="00B043F7">
        <w:rPr>
          <w:rFonts w:ascii="Arial" w:hAnsi="Arial" w:cs="Arial"/>
          <w:noProof/>
          <w:sz w:val="24"/>
          <w:szCs w:val="24"/>
        </w:rPr>
        <w:drawing>
          <wp:anchor distT="0" distB="0" distL="114300" distR="114300" simplePos="0" relativeHeight="251691008" behindDoc="0" locked="0" layoutInCell="1" allowOverlap="1" wp14:anchorId="6044C973" wp14:editId="5BAFD9C7">
            <wp:simplePos x="0" y="0"/>
            <wp:positionH relativeFrom="margin">
              <wp:posOffset>1665605</wp:posOffset>
            </wp:positionH>
            <wp:positionV relativeFrom="paragraph">
              <wp:posOffset>3953510</wp:posOffset>
            </wp:positionV>
            <wp:extent cx="2597785" cy="391096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b="9985"/>
                    <a:stretch/>
                  </pic:blipFill>
                  <pic:spPr bwMode="auto">
                    <a:xfrm>
                      <a:off x="0" y="0"/>
                      <a:ext cx="2597785" cy="3910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19F1A8" w14:textId="5029BB0C" w:rsidR="005554C3" w:rsidRDefault="005554C3" w:rsidP="00DC1A48">
      <w:pPr>
        <w:jc w:val="both"/>
        <w:rPr>
          <w:rFonts w:ascii="Arial" w:hAnsi="Arial" w:cs="Arial"/>
          <w:sz w:val="24"/>
          <w:szCs w:val="24"/>
        </w:rPr>
      </w:pPr>
    </w:p>
    <w:p w14:paraId="234C6651" w14:textId="0C23811E" w:rsidR="00531B90" w:rsidRDefault="00531B90" w:rsidP="00DC1A48">
      <w:pPr>
        <w:jc w:val="both"/>
        <w:rPr>
          <w:rFonts w:ascii="Arial" w:hAnsi="Arial" w:cs="Arial"/>
          <w:sz w:val="24"/>
          <w:szCs w:val="24"/>
        </w:rPr>
      </w:pPr>
    </w:p>
    <w:p w14:paraId="3C2A861F" w14:textId="05501143" w:rsidR="00531B90" w:rsidRDefault="00531B90" w:rsidP="00DC1A48">
      <w:pPr>
        <w:jc w:val="both"/>
        <w:rPr>
          <w:rFonts w:ascii="Arial" w:hAnsi="Arial" w:cs="Arial"/>
          <w:sz w:val="24"/>
          <w:szCs w:val="24"/>
        </w:rPr>
      </w:pPr>
    </w:p>
    <w:p w14:paraId="578D1A7D" w14:textId="58ED8AEF" w:rsidR="00531B90" w:rsidRDefault="00531B90" w:rsidP="00DC1A48">
      <w:pPr>
        <w:jc w:val="both"/>
        <w:rPr>
          <w:rFonts w:ascii="Arial" w:hAnsi="Arial" w:cs="Arial"/>
          <w:sz w:val="24"/>
          <w:szCs w:val="24"/>
        </w:rPr>
      </w:pPr>
    </w:p>
    <w:p w14:paraId="57717B8A" w14:textId="1C26BB1C" w:rsidR="00531B90" w:rsidRDefault="00531B90" w:rsidP="00DC1A48">
      <w:pPr>
        <w:jc w:val="both"/>
        <w:rPr>
          <w:rFonts w:ascii="Arial" w:hAnsi="Arial" w:cs="Arial"/>
          <w:sz w:val="24"/>
          <w:szCs w:val="24"/>
        </w:rPr>
      </w:pPr>
    </w:p>
    <w:p w14:paraId="14E4F46C" w14:textId="07FDE8D2" w:rsidR="00531B90" w:rsidRDefault="00531B90" w:rsidP="00DC1A48">
      <w:pPr>
        <w:jc w:val="both"/>
        <w:rPr>
          <w:rFonts w:ascii="Arial" w:hAnsi="Arial" w:cs="Arial"/>
          <w:sz w:val="24"/>
          <w:szCs w:val="24"/>
        </w:rPr>
      </w:pPr>
    </w:p>
    <w:p w14:paraId="32D968AD" w14:textId="694B406B" w:rsidR="00531B90" w:rsidRDefault="00531B90" w:rsidP="00DC1A48">
      <w:pPr>
        <w:jc w:val="both"/>
        <w:rPr>
          <w:rFonts w:ascii="Arial" w:hAnsi="Arial" w:cs="Arial"/>
          <w:sz w:val="24"/>
          <w:szCs w:val="24"/>
        </w:rPr>
      </w:pPr>
    </w:p>
    <w:p w14:paraId="06F32B1B" w14:textId="01702FDE" w:rsidR="00531B90" w:rsidRDefault="00531B90" w:rsidP="00DC1A48">
      <w:pPr>
        <w:jc w:val="both"/>
        <w:rPr>
          <w:rFonts w:ascii="Arial" w:hAnsi="Arial" w:cs="Arial"/>
          <w:sz w:val="24"/>
          <w:szCs w:val="24"/>
        </w:rPr>
      </w:pPr>
    </w:p>
    <w:p w14:paraId="47E9189C" w14:textId="59716F36" w:rsidR="00531B90" w:rsidRDefault="00531B90" w:rsidP="00DC1A48">
      <w:pPr>
        <w:jc w:val="both"/>
        <w:rPr>
          <w:rFonts w:ascii="Arial" w:hAnsi="Arial" w:cs="Arial"/>
          <w:sz w:val="24"/>
          <w:szCs w:val="24"/>
        </w:rPr>
      </w:pPr>
    </w:p>
    <w:p w14:paraId="6FC43D7C" w14:textId="5677BA34" w:rsidR="00531B90" w:rsidRDefault="00531B90" w:rsidP="00DC1A48">
      <w:pPr>
        <w:jc w:val="both"/>
        <w:rPr>
          <w:rFonts w:ascii="Arial" w:hAnsi="Arial" w:cs="Arial"/>
          <w:sz w:val="24"/>
          <w:szCs w:val="24"/>
        </w:rPr>
      </w:pPr>
    </w:p>
    <w:p w14:paraId="4A2F35FB" w14:textId="324207FC" w:rsidR="00531B90" w:rsidRDefault="00BA4581" w:rsidP="00DC1A48">
      <w:pPr>
        <w:jc w:val="both"/>
        <w:rPr>
          <w:rFonts w:ascii="Arial" w:hAnsi="Arial" w:cs="Arial"/>
          <w:sz w:val="24"/>
          <w:szCs w:val="24"/>
        </w:rPr>
      </w:pPr>
      <w:r>
        <w:rPr>
          <w:noProof/>
        </w:rPr>
        <mc:AlternateContent>
          <mc:Choice Requires="wps">
            <w:drawing>
              <wp:anchor distT="0" distB="0" distL="114300" distR="114300" simplePos="0" relativeHeight="251717632" behindDoc="0" locked="0" layoutInCell="1" allowOverlap="1" wp14:anchorId="486D2727" wp14:editId="2A391B5A">
                <wp:simplePos x="0" y="0"/>
                <wp:positionH relativeFrom="margin">
                  <wp:align>left</wp:align>
                </wp:positionH>
                <wp:positionV relativeFrom="paragraph">
                  <wp:posOffset>401320</wp:posOffset>
                </wp:positionV>
                <wp:extent cx="5597525" cy="635"/>
                <wp:effectExtent l="0" t="0" r="3175" b="0"/>
                <wp:wrapSquare wrapText="bothSides"/>
                <wp:docPr id="44" name="Text Box 44"/>
                <wp:cNvGraphicFramePr/>
                <a:graphic xmlns:a="http://schemas.openxmlformats.org/drawingml/2006/main">
                  <a:graphicData uri="http://schemas.microsoft.com/office/word/2010/wordprocessingShape">
                    <wps:wsp>
                      <wps:cNvSpPr txBox="1"/>
                      <wps:spPr>
                        <a:xfrm>
                          <a:off x="0" y="0"/>
                          <a:ext cx="5597525" cy="635"/>
                        </a:xfrm>
                        <a:prstGeom prst="rect">
                          <a:avLst/>
                        </a:prstGeom>
                        <a:solidFill>
                          <a:prstClr val="white"/>
                        </a:solidFill>
                        <a:ln>
                          <a:noFill/>
                        </a:ln>
                      </wps:spPr>
                      <wps:txbx>
                        <w:txbxContent>
                          <w:p w14:paraId="60C8AE15" w14:textId="6E3493BB" w:rsidR="002D6523" w:rsidRPr="00BA4581" w:rsidRDefault="002D6523" w:rsidP="009B2A31">
                            <w:pPr>
                              <w:pStyle w:val="Caption"/>
                              <w:rPr>
                                <w:rFonts w:ascii="Arial" w:hAnsi="Arial" w:cs="Arial"/>
                                <w:noProof/>
                                <w:sz w:val="24"/>
                                <w:szCs w:val="24"/>
                              </w:rPr>
                            </w:pPr>
                            <w:r w:rsidRPr="00BA4581">
                              <w:rPr>
                                <w:rFonts w:ascii="Arial" w:hAnsi="Arial" w:cs="Arial"/>
                              </w:rPr>
                              <w:t>Figure 15: How disclosing brand-influencer relationships affects consumer attitudes (</w:t>
                            </w:r>
                            <w:proofErr w:type="spellStart"/>
                            <w:r w:rsidRPr="00BA4581">
                              <w:rPr>
                                <w:rFonts w:ascii="Arial" w:hAnsi="Arial" w:cs="Arial"/>
                              </w:rPr>
                              <w:t>Audrezet</w:t>
                            </w:r>
                            <w:proofErr w:type="spellEnd"/>
                            <w:r w:rsidRPr="00BA4581">
                              <w:rPr>
                                <w:rFonts w:ascii="Arial" w:hAnsi="Arial" w:cs="Arial"/>
                              </w:rPr>
                              <w:t xml:space="preserve"> and Charry,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6D2727" id="Text Box 44" o:spid="_x0000_s1035" type="#_x0000_t202" style="position:absolute;left:0;text-align:left;margin-left:0;margin-top:31.6pt;width:440.75pt;height:.05pt;z-index:2517176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" stroked="f">
                <v:textbox style="mso-fit-shape-to-text:t" inset="0,0,0,0">
                  <w:txbxContent>
                    <w:p w14:paraId="60C8AE15" w14:textId="6E3493BB" w:rsidR="002D6523" w:rsidRPr="00BA4581" w:rsidRDefault="002D6523" w:rsidP="009B2A31">
                      <w:pPr>
                        <w:pStyle w:val="Caption"/>
                        <w:rPr>
                          <w:rFonts w:ascii="Arial" w:hAnsi="Arial" w:cs="Arial"/>
                          <w:noProof/>
                          <w:sz w:val="24"/>
                          <w:szCs w:val="24"/>
                        </w:rPr>
                      </w:pPr>
                      <w:r w:rsidRPr="00BA4581">
                        <w:rPr>
                          <w:rFonts w:ascii="Arial" w:hAnsi="Arial" w:cs="Arial"/>
                        </w:rPr>
                        <w:t>Figure 15: How disclosing brand-influencer relationships affects consumer attitudes (</w:t>
                      </w:r>
                      <w:proofErr w:type="spellStart"/>
                      <w:r w:rsidRPr="00BA4581">
                        <w:rPr>
                          <w:rFonts w:ascii="Arial" w:hAnsi="Arial" w:cs="Arial"/>
                        </w:rPr>
                        <w:t>Audrezet</w:t>
                      </w:r>
                      <w:proofErr w:type="spellEnd"/>
                      <w:r w:rsidRPr="00BA4581">
                        <w:rPr>
                          <w:rFonts w:ascii="Arial" w:hAnsi="Arial" w:cs="Arial"/>
                        </w:rPr>
                        <w:t xml:space="preserve"> and Charry, 2019).</w:t>
                      </w:r>
                    </w:p>
                  </w:txbxContent>
                </v:textbox>
                <w10:wrap type="square" anchorx="margin"/>
              </v:shape>
            </w:pict>
          </mc:Fallback>
        </mc:AlternateContent>
      </w:r>
    </w:p>
    <w:p w14:paraId="4FF47045" w14:textId="3E99EDBC" w:rsidR="00531B90" w:rsidRPr="00B043F7" w:rsidRDefault="00531B90" w:rsidP="00DC1A48">
      <w:pPr>
        <w:jc w:val="both"/>
        <w:rPr>
          <w:rFonts w:ascii="Arial" w:hAnsi="Arial" w:cs="Arial"/>
          <w:sz w:val="24"/>
          <w:szCs w:val="24"/>
        </w:rPr>
      </w:pPr>
    </w:p>
    <w:p w14:paraId="25176B82" w14:textId="76EC33B8" w:rsidR="00BA128B" w:rsidRPr="00B043F7" w:rsidRDefault="00E518D9" w:rsidP="00DC1A48">
      <w:pPr>
        <w:pStyle w:val="Heading1"/>
        <w:numPr>
          <w:ilvl w:val="0"/>
          <w:numId w:val="1"/>
        </w:numPr>
        <w:jc w:val="both"/>
        <w:rPr>
          <w:rStyle w:val="Heading1Char"/>
          <w:rFonts w:ascii="Arial" w:hAnsi="Arial" w:cs="Arial"/>
          <w:caps/>
          <w:color w:val="000000" w:themeColor="text1"/>
          <w:sz w:val="24"/>
          <w:szCs w:val="24"/>
          <w:shd w:val="clear" w:color="auto" w:fill="auto"/>
        </w:rPr>
      </w:pPr>
      <w:bookmarkStart w:id="24" w:name="_Toc35606702"/>
      <w:r w:rsidRPr="00B043F7">
        <w:rPr>
          <w:rFonts w:ascii="Arial" w:hAnsi="Arial" w:cs="Arial"/>
          <w:color w:val="000000" w:themeColor="text1"/>
          <w:sz w:val="24"/>
          <w:szCs w:val="24"/>
        </w:rPr>
        <w:lastRenderedPageBreak/>
        <w:t>T</w:t>
      </w:r>
      <w:r w:rsidR="00BA128B" w:rsidRPr="00B043F7">
        <w:rPr>
          <w:rStyle w:val="Heading1Char"/>
          <w:rFonts w:ascii="Arial" w:hAnsi="Arial" w:cs="Arial"/>
          <w:caps/>
          <w:color w:val="000000" w:themeColor="text1"/>
          <w:sz w:val="24"/>
          <w:szCs w:val="24"/>
          <w:shd w:val="clear" w:color="auto" w:fill="auto"/>
        </w:rPr>
        <w:t xml:space="preserve">he role </w:t>
      </w:r>
      <w:r w:rsidR="00A6111F" w:rsidRPr="00B043F7">
        <w:rPr>
          <w:rStyle w:val="Heading1Char"/>
          <w:rFonts w:ascii="Arial" w:hAnsi="Arial" w:cs="Arial"/>
          <w:caps/>
          <w:color w:val="000000" w:themeColor="text1"/>
          <w:sz w:val="24"/>
          <w:szCs w:val="24"/>
          <w:shd w:val="clear" w:color="auto" w:fill="auto"/>
        </w:rPr>
        <w:t>and impact</w:t>
      </w:r>
      <w:r w:rsidR="00BA128B" w:rsidRPr="00B043F7">
        <w:rPr>
          <w:rStyle w:val="Heading1Char"/>
          <w:rFonts w:ascii="Arial" w:hAnsi="Arial" w:cs="Arial"/>
          <w:caps/>
          <w:color w:val="000000" w:themeColor="text1"/>
          <w:sz w:val="24"/>
          <w:szCs w:val="24"/>
          <w:shd w:val="clear" w:color="auto" w:fill="auto"/>
        </w:rPr>
        <w:t xml:space="preserve"> of social media marketing as part of the wider marketing function.</w:t>
      </w:r>
      <w:bookmarkEnd w:id="24"/>
    </w:p>
    <w:p w14:paraId="4C38C1DF" w14:textId="2D8A9532" w:rsidR="008C3201" w:rsidRDefault="008C3201" w:rsidP="00DC1A48">
      <w:pPr>
        <w:jc w:val="both"/>
        <w:rPr>
          <w:rFonts w:ascii="Arial" w:hAnsi="Arial" w:cs="Arial"/>
          <w:sz w:val="24"/>
          <w:szCs w:val="24"/>
        </w:rPr>
      </w:pPr>
      <w:r w:rsidRPr="00B043F7">
        <w:rPr>
          <w:rFonts w:ascii="Arial" w:hAnsi="Arial" w:cs="Arial"/>
          <w:noProof/>
          <w:sz w:val="24"/>
          <w:szCs w:val="24"/>
        </w:rPr>
        <w:drawing>
          <wp:anchor distT="0" distB="0" distL="114300" distR="114300" simplePos="0" relativeHeight="251688960" behindDoc="0" locked="0" layoutInCell="1" allowOverlap="1" wp14:anchorId="2FA7AED7" wp14:editId="112090B3">
            <wp:simplePos x="0" y="0"/>
            <wp:positionH relativeFrom="margin">
              <wp:posOffset>1533379</wp:posOffset>
            </wp:positionH>
            <wp:positionV relativeFrom="paragraph">
              <wp:posOffset>221615</wp:posOffset>
            </wp:positionV>
            <wp:extent cx="3063875" cy="1655445"/>
            <wp:effectExtent l="171450" t="152400" r="174625" b="21145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063875" cy="1655445"/>
                    </a:xfrm>
                    <a:prstGeom prst="rect">
                      <a:avLst/>
                    </a:prstGeom>
                    <a:solidFill>
                      <a:srgbClr val="FFFFFF">
                        <a:shade val="85000"/>
                      </a:srgbClr>
                    </a:solidFill>
                    <a:ln w="190500" cap="sq">
                      <a:solidFill>
                        <a:schemeClr val="tx2">
                          <a:lumMod val="50000"/>
                          <a:lumOff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7441A1" w14:textId="51FFB5A4" w:rsidR="008C3201" w:rsidRDefault="008C3201" w:rsidP="00DC1A48">
      <w:pPr>
        <w:jc w:val="both"/>
        <w:rPr>
          <w:rFonts w:ascii="Arial" w:hAnsi="Arial" w:cs="Arial"/>
          <w:sz w:val="24"/>
          <w:szCs w:val="24"/>
        </w:rPr>
      </w:pPr>
    </w:p>
    <w:p w14:paraId="65A6A8B1" w14:textId="7C784BC7" w:rsidR="008C3201" w:rsidRDefault="008C3201" w:rsidP="00DC1A48">
      <w:pPr>
        <w:jc w:val="both"/>
        <w:rPr>
          <w:rFonts w:ascii="Arial" w:hAnsi="Arial" w:cs="Arial"/>
          <w:sz w:val="24"/>
          <w:szCs w:val="24"/>
        </w:rPr>
      </w:pPr>
    </w:p>
    <w:p w14:paraId="0350F571" w14:textId="388A5916" w:rsidR="008C3201" w:rsidRDefault="008C3201" w:rsidP="00DC1A48">
      <w:pPr>
        <w:jc w:val="both"/>
        <w:rPr>
          <w:rFonts w:ascii="Arial" w:hAnsi="Arial" w:cs="Arial"/>
          <w:sz w:val="24"/>
          <w:szCs w:val="24"/>
        </w:rPr>
      </w:pPr>
    </w:p>
    <w:p w14:paraId="2E886421" w14:textId="6BED60C9" w:rsidR="008C3201" w:rsidRDefault="008C3201" w:rsidP="00DC1A48">
      <w:pPr>
        <w:jc w:val="both"/>
        <w:rPr>
          <w:rFonts w:ascii="Arial" w:hAnsi="Arial" w:cs="Arial"/>
          <w:sz w:val="24"/>
          <w:szCs w:val="24"/>
        </w:rPr>
      </w:pPr>
    </w:p>
    <w:p w14:paraId="0CA6E78C" w14:textId="2D5EA5F0" w:rsidR="008C3201" w:rsidRDefault="00A74666" w:rsidP="00DC1A48">
      <w:pPr>
        <w:jc w:val="both"/>
        <w:rPr>
          <w:rFonts w:ascii="Arial" w:hAnsi="Arial" w:cs="Arial"/>
          <w:sz w:val="24"/>
          <w:szCs w:val="24"/>
        </w:rPr>
      </w:pPr>
      <w:r w:rsidRPr="000368DE">
        <w:rPr>
          <w:rFonts w:ascii="Arial" w:hAnsi="Arial" w:cs="Arial"/>
          <w:noProof/>
          <w:sz w:val="24"/>
          <w:szCs w:val="24"/>
          <w:highlight w:val="yellow"/>
        </w:rPr>
        <mc:AlternateContent>
          <mc:Choice Requires="wps">
            <w:drawing>
              <wp:anchor distT="45720" distB="45720" distL="114300" distR="114300" simplePos="0" relativeHeight="251705344" behindDoc="0" locked="0" layoutInCell="1" allowOverlap="1" wp14:anchorId="55CE62AF" wp14:editId="792BB91F">
                <wp:simplePos x="0" y="0"/>
                <wp:positionH relativeFrom="margin">
                  <wp:posOffset>4148641</wp:posOffset>
                </wp:positionH>
                <wp:positionV relativeFrom="paragraph">
                  <wp:posOffset>9885</wp:posOffset>
                </wp:positionV>
                <wp:extent cx="772595" cy="242886"/>
                <wp:effectExtent l="0" t="0" r="0" b="508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595" cy="242886"/>
                        </a:xfrm>
                        <a:prstGeom prst="rect">
                          <a:avLst/>
                        </a:prstGeom>
                        <a:noFill/>
                        <a:ln w="9525">
                          <a:noFill/>
                          <a:miter lim="800000"/>
                          <a:headEnd/>
                          <a:tailEnd/>
                        </a:ln>
                      </wps:spPr>
                      <wps:txbx>
                        <w:txbxContent>
                          <w:p w14:paraId="018D6634" w14:textId="44190C17" w:rsidR="002D6523" w:rsidRPr="000368DE" w:rsidRDefault="002D6523" w:rsidP="000368DE">
                            <w:pPr>
                              <w:spacing w:line="720" w:lineRule="auto"/>
                              <w:rPr>
                                <w:rFonts w:ascii="Arial" w:hAnsi="Arial" w:cs="Arial"/>
                                <w:color w:val="B2D7DD" w:themeColor="text2" w:themeTint="40"/>
                                <w:sz w:val="10"/>
                                <w:szCs w:val="10"/>
                                <w:lang w:val="en-US"/>
                              </w:rPr>
                            </w:pPr>
                            <w:r w:rsidRPr="000368DE">
                              <w:rPr>
                                <w:rFonts w:ascii="Arial" w:hAnsi="Arial" w:cs="Arial"/>
                                <w:color w:val="B2D7DD" w:themeColor="text2" w:themeTint="40"/>
                                <w:sz w:val="10"/>
                                <w:szCs w:val="10"/>
                                <w:lang w:val="en-US"/>
                              </w:rPr>
                              <w:t xml:space="preserve">Image: </w:t>
                            </w:r>
                            <w:proofErr w:type="spellStart"/>
                            <w:r w:rsidRPr="000368DE">
                              <w:rPr>
                                <w:rFonts w:ascii="Arial" w:hAnsi="Arial" w:cs="Arial"/>
                                <w:color w:val="B2D7DD" w:themeColor="text2" w:themeTint="40"/>
                                <w:sz w:val="10"/>
                                <w:szCs w:val="10"/>
                                <w:lang w:val="en-US"/>
                              </w:rPr>
                              <w:t>Pexels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E62AF" id="_x0000_s1036" type="#_x0000_t202" style="position:absolute;left:0;text-align:left;margin-left:326.65pt;margin-top:.8pt;width:60.85pt;height:19.1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" filled="f" stroked="f">
                <v:textbox>
                  <w:txbxContent>
                    <w:p w14:paraId="018D6634" w14:textId="44190C17" w:rsidR="002D6523" w:rsidRPr="000368DE" w:rsidRDefault="002D6523" w:rsidP="000368DE">
                      <w:pPr>
                        <w:spacing w:line="720" w:lineRule="auto"/>
                        <w:rPr>
                          <w:rFonts w:ascii="Arial" w:hAnsi="Arial" w:cs="Arial"/>
                          <w:color w:val="B2D7DD" w:themeColor="text2" w:themeTint="40"/>
                          <w:sz w:val="10"/>
                          <w:szCs w:val="10"/>
                          <w:lang w:val="en-US"/>
                        </w:rPr>
                      </w:pPr>
                      <w:r w:rsidRPr="000368DE">
                        <w:rPr>
                          <w:rFonts w:ascii="Arial" w:hAnsi="Arial" w:cs="Arial"/>
                          <w:color w:val="B2D7DD" w:themeColor="text2" w:themeTint="40"/>
                          <w:sz w:val="10"/>
                          <w:szCs w:val="10"/>
                          <w:lang w:val="en-US"/>
                        </w:rPr>
                        <w:t xml:space="preserve">Image: </w:t>
                      </w:r>
                      <w:proofErr w:type="spellStart"/>
                      <w:r w:rsidRPr="000368DE">
                        <w:rPr>
                          <w:rFonts w:ascii="Arial" w:hAnsi="Arial" w:cs="Arial"/>
                          <w:color w:val="B2D7DD" w:themeColor="text2" w:themeTint="40"/>
                          <w:sz w:val="10"/>
                          <w:szCs w:val="10"/>
                          <w:lang w:val="en-US"/>
                        </w:rPr>
                        <w:t>Pexels</w:t>
                      </w:r>
                      <w:proofErr w:type="spellEnd"/>
                    </w:p>
                  </w:txbxContent>
                </v:textbox>
                <w10:wrap anchorx="margin"/>
              </v:shape>
            </w:pict>
          </mc:Fallback>
        </mc:AlternateContent>
      </w:r>
    </w:p>
    <w:p w14:paraId="54D97040" w14:textId="77777777" w:rsidR="00A74666" w:rsidRDefault="00A74666" w:rsidP="00DC1A48">
      <w:pPr>
        <w:jc w:val="both"/>
        <w:rPr>
          <w:rFonts w:ascii="Arial" w:hAnsi="Arial" w:cs="Arial"/>
          <w:sz w:val="24"/>
          <w:szCs w:val="24"/>
        </w:rPr>
      </w:pPr>
    </w:p>
    <w:p w14:paraId="27E6880D" w14:textId="6A4038F9" w:rsidR="00FC3236" w:rsidRPr="00B043F7" w:rsidRDefault="00DD60FE" w:rsidP="00DC1A48">
      <w:pPr>
        <w:jc w:val="both"/>
        <w:rPr>
          <w:rFonts w:ascii="Arial" w:hAnsi="Arial" w:cs="Arial"/>
          <w:sz w:val="24"/>
          <w:szCs w:val="24"/>
        </w:rPr>
      </w:pPr>
      <w:r w:rsidRPr="00B043F7">
        <w:rPr>
          <w:rFonts w:ascii="Arial" w:hAnsi="Arial" w:cs="Arial"/>
          <w:sz w:val="24"/>
          <w:szCs w:val="24"/>
        </w:rPr>
        <w:t>Within this appraisal,</w:t>
      </w:r>
      <w:r w:rsidR="002B6AC7" w:rsidRPr="00B043F7">
        <w:rPr>
          <w:rFonts w:ascii="Arial" w:hAnsi="Arial" w:cs="Arial"/>
          <w:sz w:val="24"/>
          <w:szCs w:val="24"/>
        </w:rPr>
        <w:t xml:space="preserve"> </w:t>
      </w:r>
      <w:r w:rsidR="005C2931" w:rsidRPr="00B043F7">
        <w:rPr>
          <w:rFonts w:ascii="Arial" w:hAnsi="Arial" w:cs="Arial"/>
          <w:sz w:val="24"/>
          <w:szCs w:val="24"/>
        </w:rPr>
        <w:t>the role and impact of social media as part of the wider marketing function</w:t>
      </w:r>
      <w:r w:rsidR="00D93A8B">
        <w:rPr>
          <w:rFonts w:ascii="Arial" w:hAnsi="Arial" w:cs="Arial"/>
          <w:sz w:val="24"/>
          <w:szCs w:val="24"/>
        </w:rPr>
        <w:t xml:space="preserve"> will be assessed</w:t>
      </w:r>
      <w:r w:rsidR="007C5EC9">
        <w:rPr>
          <w:rFonts w:ascii="Arial" w:hAnsi="Arial" w:cs="Arial"/>
          <w:sz w:val="24"/>
          <w:szCs w:val="24"/>
        </w:rPr>
        <w:t xml:space="preserve"> </w:t>
      </w:r>
      <w:r w:rsidR="007A3F51">
        <w:rPr>
          <w:rFonts w:ascii="Arial" w:hAnsi="Arial" w:cs="Arial"/>
          <w:sz w:val="24"/>
          <w:szCs w:val="24"/>
        </w:rPr>
        <w:t>using Canon’s</w:t>
      </w:r>
      <w:r w:rsidR="002B6AC7" w:rsidRPr="00B043F7">
        <w:rPr>
          <w:rFonts w:ascii="Arial" w:hAnsi="Arial" w:cs="Arial"/>
          <w:sz w:val="24"/>
          <w:szCs w:val="24"/>
        </w:rPr>
        <w:t xml:space="preserve"> </w:t>
      </w:r>
      <w:r w:rsidR="005C2931" w:rsidRPr="00B043F7">
        <w:rPr>
          <w:rFonts w:ascii="Arial" w:hAnsi="Arial" w:cs="Arial"/>
          <w:sz w:val="24"/>
          <w:szCs w:val="24"/>
        </w:rPr>
        <w:t>case study</w:t>
      </w:r>
      <w:r w:rsidR="001B7061">
        <w:rPr>
          <w:rFonts w:ascii="Arial" w:hAnsi="Arial" w:cs="Arial"/>
          <w:sz w:val="24"/>
          <w:szCs w:val="24"/>
        </w:rPr>
        <w:t xml:space="preserve"> and the </w:t>
      </w:r>
      <w:r w:rsidR="005C2931" w:rsidRPr="00B043F7">
        <w:rPr>
          <w:rFonts w:ascii="Arial" w:hAnsi="Arial" w:cs="Arial"/>
          <w:sz w:val="24"/>
          <w:szCs w:val="24"/>
        </w:rPr>
        <w:t xml:space="preserve">application of </w:t>
      </w:r>
      <w:r w:rsidR="00875306" w:rsidRPr="00B043F7">
        <w:rPr>
          <w:rFonts w:ascii="Arial" w:hAnsi="Arial" w:cs="Arial"/>
          <w:sz w:val="24"/>
          <w:szCs w:val="24"/>
        </w:rPr>
        <w:t>Mckinsey’s</w:t>
      </w:r>
      <w:r w:rsidR="008771C6">
        <w:rPr>
          <w:rFonts w:ascii="Arial" w:hAnsi="Arial" w:cs="Arial"/>
          <w:sz w:val="24"/>
          <w:szCs w:val="24"/>
        </w:rPr>
        <w:t xml:space="preserve"> </w:t>
      </w:r>
      <w:r w:rsidR="00AA63D6" w:rsidRPr="00B043F7">
        <w:rPr>
          <w:rFonts w:ascii="Arial" w:hAnsi="Arial" w:cs="Arial"/>
          <w:sz w:val="24"/>
          <w:szCs w:val="24"/>
        </w:rPr>
        <w:t>7</w:t>
      </w:r>
      <w:r w:rsidR="00875306" w:rsidRPr="00B043F7">
        <w:rPr>
          <w:rFonts w:ascii="Arial" w:hAnsi="Arial" w:cs="Arial"/>
          <w:sz w:val="24"/>
          <w:szCs w:val="24"/>
        </w:rPr>
        <w:t>S</w:t>
      </w:r>
      <w:r w:rsidR="008771C6">
        <w:rPr>
          <w:rFonts w:ascii="Arial" w:hAnsi="Arial" w:cs="Arial"/>
          <w:sz w:val="24"/>
          <w:szCs w:val="24"/>
        </w:rPr>
        <w:t>’s</w:t>
      </w:r>
      <w:r w:rsidR="00AA63D6" w:rsidRPr="00B043F7">
        <w:rPr>
          <w:rFonts w:ascii="Arial" w:hAnsi="Arial" w:cs="Arial"/>
          <w:sz w:val="24"/>
          <w:szCs w:val="24"/>
        </w:rPr>
        <w:t xml:space="preserve"> </w:t>
      </w:r>
      <w:r w:rsidR="005C2931" w:rsidRPr="00B043F7">
        <w:rPr>
          <w:rFonts w:ascii="Arial" w:hAnsi="Arial" w:cs="Arial"/>
          <w:sz w:val="24"/>
          <w:szCs w:val="24"/>
        </w:rPr>
        <w:t>for the internal impact, and</w:t>
      </w:r>
      <w:r w:rsidR="00AA63D6" w:rsidRPr="00B043F7">
        <w:rPr>
          <w:rFonts w:ascii="Arial" w:hAnsi="Arial" w:cs="Arial"/>
          <w:sz w:val="24"/>
          <w:szCs w:val="24"/>
        </w:rPr>
        <w:t xml:space="preserve"> Risk Management</w:t>
      </w:r>
      <w:r w:rsidR="00785DE3" w:rsidRPr="00B043F7">
        <w:rPr>
          <w:rFonts w:ascii="Arial" w:hAnsi="Arial" w:cs="Arial"/>
          <w:sz w:val="24"/>
          <w:szCs w:val="24"/>
        </w:rPr>
        <w:t xml:space="preserve"> </w:t>
      </w:r>
      <w:r w:rsidR="005C2931" w:rsidRPr="00B043F7">
        <w:rPr>
          <w:rFonts w:ascii="Arial" w:hAnsi="Arial" w:cs="Arial"/>
          <w:sz w:val="24"/>
          <w:szCs w:val="24"/>
        </w:rPr>
        <w:t xml:space="preserve">for </w:t>
      </w:r>
      <w:r w:rsidR="00A9406D" w:rsidRPr="00B043F7">
        <w:rPr>
          <w:rFonts w:ascii="Arial" w:hAnsi="Arial" w:cs="Arial"/>
          <w:sz w:val="24"/>
          <w:szCs w:val="24"/>
        </w:rPr>
        <w:t xml:space="preserve">the </w:t>
      </w:r>
      <w:r w:rsidR="005C2931" w:rsidRPr="00B043F7">
        <w:rPr>
          <w:rFonts w:ascii="Arial" w:hAnsi="Arial" w:cs="Arial"/>
          <w:sz w:val="24"/>
          <w:szCs w:val="24"/>
        </w:rPr>
        <w:t>external impact.</w:t>
      </w:r>
    </w:p>
    <w:p w14:paraId="69D32B5F" w14:textId="54443150" w:rsidR="005F6377" w:rsidRPr="00B043F7" w:rsidRDefault="005F6377" w:rsidP="00DC1A48">
      <w:pPr>
        <w:pStyle w:val="Heading2"/>
        <w:jc w:val="both"/>
        <w:rPr>
          <w:rFonts w:ascii="Arial" w:hAnsi="Arial" w:cs="Arial"/>
          <w:sz w:val="24"/>
          <w:szCs w:val="24"/>
        </w:rPr>
      </w:pPr>
      <w:bookmarkStart w:id="25" w:name="_Toc35606703"/>
      <w:r w:rsidRPr="00B043F7">
        <w:rPr>
          <w:rFonts w:ascii="Arial" w:hAnsi="Arial" w:cs="Arial"/>
          <w:sz w:val="24"/>
          <w:szCs w:val="24"/>
        </w:rPr>
        <w:t>2.</w:t>
      </w:r>
      <w:r w:rsidR="007E7282">
        <w:rPr>
          <w:rFonts w:ascii="Arial" w:hAnsi="Arial" w:cs="Arial"/>
          <w:sz w:val="24"/>
          <w:szCs w:val="24"/>
        </w:rPr>
        <w:t>1</w:t>
      </w:r>
      <w:r w:rsidRPr="00B043F7">
        <w:rPr>
          <w:rFonts w:ascii="Arial" w:hAnsi="Arial" w:cs="Arial"/>
          <w:sz w:val="24"/>
          <w:szCs w:val="24"/>
        </w:rPr>
        <w:t xml:space="preserve"> </w:t>
      </w:r>
      <w:r w:rsidR="007E7282">
        <w:rPr>
          <w:rFonts w:ascii="Arial" w:hAnsi="Arial" w:cs="Arial"/>
          <w:sz w:val="24"/>
          <w:szCs w:val="24"/>
        </w:rPr>
        <w:t>I</w:t>
      </w:r>
      <w:r w:rsidRPr="00B043F7">
        <w:rPr>
          <w:rFonts w:ascii="Arial" w:hAnsi="Arial" w:cs="Arial"/>
          <w:sz w:val="24"/>
          <w:szCs w:val="24"/>
        </w:rPr>
        <w:t xml:space="preserve">ntroduction: Definition </w:t>
      </w:r>
      <w:r w:rsidR="00124DA6" w:rsidRPr="00B043F7">
        <w:rPr>
          <w:rFonts w:ascii="Arial" w:hAnsi="Arial" w:cs="Arial"/>
          <w:sz w:val="24"/>
          <w:szCs w:val="24"/>
        </w:rPr>
        <w:t xml:space="preserve">and origins </w:t>
      </w:r>
      <w:r w:rsidRPr="00B043F7">
        <w:rPr>
          <w:rFonts w:ascii="Arial" w:hAnsi="Arial" w:cs="Arial"/>
          <w:sz w:val="24"/>
          <w:szCs w:val="24"/>
        </w:rPr>
        <w:t>of Social Media</w:t>
      </w:r>
      <w:bookmarkEnd w:id="25"/>
      <w:r w:rsidRPr="00B043F7">
        <w:rPr>
          <w:rFonts w:ascii="Arial" w:hAnsi="Arial" w:cs="Arial"/>
          <w:sz w:val="24"/>
          <w:szCs w:val="24"/>
        </w:rPr>
        <w:t xml:space="preserve"> </w:t>
      </w:r>
    </w:p>
    <w:p w14:paraId="4051B9E8" w14:textId="7D564F79" w:rsidR="000B6049" w:rsidRPr="00B043F7" w:rsidRDefault="003E0E45" w:rsidP="00DC1A48">
      <w:pPr>
        <w:jc w:val="both"/>
        <w:rPr>
          <w:rFonts w:ascii="Arial" w:hAnsi="Arial" w:cs="Arial"/>
          <w:sz w:val="24"/>
          <w:szCs w:val="24"/>
        </w:rPr>
      </w:pPr>
      <w:r w:rsidRPr="00B043F7">
        <w:rPr>
          <w:rFonts w:ascii="Arial" w:hAnsi="Arial" w:cs="Arial"/>
          <w:sz w:val="24"/>
          <w:szCs w:val="24"/>
        </w:rPr>
        <w:t xml:space="preserve">Social media </w:t>
      </w:r>
      <w:r w:rsidR="005F6377" w:rsidRPr="00B043F7">
        <w:rPr>
          <w:rFonts w:ascii="Arial" w:hAnsi="Arial" w:cs="Arial"/>
          <w:sz w:val="24"/>
          <w:szCs w:val="24"/>
        </w:rPr>
        <w:t>can be viewed as</w:t>
      </w:r>
      <w:r w:rsidR="000B6049" w:rsidRPr="00B043F7">
        <w:rPr>
          <w:rFonts w:ascii="Arial" w:hAnsi="Arial" w:cs="Arial"/>
          <w:sz w:val="24"/>
          <w:szCs w:val="24"/>
        </w:rPr>
        <w:t xml:space="preserve"> online </w:t>
      </w:r>
      <w:r w:rsidR="00B46F7A" w:rsidRPr="00B043F7">
        <w:rPr>
          <w:rFonts w:ascii="Arial" w:hAnsi="Arial" w:cs="Arial"/>
          <w:sz w:val="24"/>
          <w:szCs w:val="24"/>
        </w:rPr>
        <w:t>channels</w:t>
      </w:r>
      <w:r w:rsidR="000B6049" w:rsidRPr="00B043F7">
        <w:rPr>
          <w:rFonts w:ascii="Arial" w:hAnsi="Arial" w:cs="Arial"/>
          <w:sz w:val="24"/>
          <w:szCs w:val="24"/>
        </w:rPr>
        <w:t xml:space="preserve"> </w:t>
      </w:r>
      <w:r w:rsidR="00B46F7A" w:rsidRPr="00B043F7">
        <w:rPr>
          <w:rFonts w:ascii="Arial" w:hAnsi="Arial" w:cs="Arial"/>
          <w:sz w:val="24"/>
          <w:szCs w:val="24"/>
        </w:rPr>
        <w:t>incorporating digital tools such as</w:t>
      </w:r>
      <w:r w:rsidR="000B6049" w:rsidRPr="00B043F7">
        <w:rPr>
          <w:rFonts w:ascii="Arial" w:hAnsi="Arial" w:cs="Arial"/>
          <w:sz w:val="24"/>
          <w:szCs w:val="24"/>
        </w:rPr>
        <w:t xml:space="preserve"> </w:t>
      </w:r>
      <w:r w:rsidRPr="00B043F7">
        <w:rPr>
          <w:rFonts w:ascii="Arial" w:hAnsi="Arial" w:cs="Arial"/>
          <w:sz w:val="24"/>
          <w:szCs w:val="24"/>
        </w:rPr>
        <w:t>blogs, microblogs, social networking sites</w:t>
      </w:r>
      <w:r w:rsidR="000B6049" w:rsidRPr="00B043F7">
        <w:rPr>
          <w:rFonts w:ascii="Arial" w:hAnsi="Arial" w:cs="Arial"/>
          <w:sz w:val="24"/>
          <w:szCs w:val="24"/>
        </w:rPr>
        <w:t>, media sharing sites, social bookmarking and voting sites, forums, reviews, chat rooms and virtual worlds (</w:t>
      </w:r>
      <w:proofErr w:type="spellStart"/>
      <w:r w:rsidR="000B6049" w:rsidRPr="00B043F7">
        <w:rPr>
          <w:rFonts w:ascii="Arial" w:hAnsi="Arial" w:cs="Arial"/>
          <w:sz w:val="24"/>
          <w:szCs w:val="24"/>
        </w:rPr>
        <w:t>Zarrella</w:t>
      </w:r>
      <w:proofErr w:type="spellEnd"/>
      <w:r w:rsidR="008771C6">
        <w:rPr>
          <w:rFonts w:ascii="Arial" w:hAnsi="Arial" w:cs="Arial"/>
          <w:sz w:val="24"/>
          <w:szCs w:val="24"/>
        </w:rPr>
        <w:t>, 2020</w:t>
      </w:r>
      <w:r w:rsidR="005554C3" w:rsidRPr="00B043F7">
        <w:rPr>
          <w:rFonts w:ascii="Arial" w:hAnsi="Arial" w:cs="Arial"/>
          <w:sz w:val="24"/>
          <w:szCs w:val="24"/>
        </w:rPr>
        <w:t>)</w:t>
      </w:r>
      <w:r w:rsidR="000B6049" w:rsidRPr="00B043F7">
        <w:rPr>
          <w:rFonts w:ascii="Arial" w:hAnsi="Arial" w:cs="Arial"/>
          <w:sz w:val="24"/>
          <w:szCs w:val="24"/>
        </w:rPr>
        <w:t xml:space="preserve">. </w:t>
      </w:r>
      <w:r w:rsidR="00CA1DAA" w:rsidRPr="00B043F7">
        <w:rPr>
          <w:rFonts w:ascii="Arial" w:hAnsi="Arial" w:cs="Arial"/>
          <w:sz w:val="24"/>
          <w:szCs w:val="24"/>
        </w:rPr>
        <w:t xml:space="preserve"> Additionally, it can refer to the sites and services that emerged during the early 2000s that provide tools for users to create and share content (Boyd, 2014).</w:t>
      </w:r>
    </w:p>
    <w:p w14:paraId="47838200" w14:textId="7793F413" w:rsidR="00124DA6" w:rsidRDefault="00124DA6" w:rsidP="00DC1A48">
      <w:pPr>
        <w:jc w:val="both"/>
        <w:rPr>
          <w:rFonts w:ascii="Arial" w:hAnsi="Arial" w:cs="Arial"/>
          <w:sz w:val="24"/>
          <w:szCs w:val="24"/>
        </w:rPr>
      </w:pPr>
      <w:r w:rsidRPr="00B043F7">
        <w:rPr>
          <w:rFonts w:ascii="Arial" w:hAnsi="Arial" w:cs="Arial"/>
          <w:sz w:val="24"/>
          <w:szCs w:val="24"/>
        </w:rPr>
        <w:t xml:space="preserve">There are debates surrounding around the innovation of social media, with some arguing that social media has been around since the late 1970’s </w:t>
      </w:r>
      <w:r w:rsidR="00736F2C">
        <w:rPr>
          <w:rFonts w:ascii="Arial" w:hAnsi="Arial" w:cs="Arial"/>
          <w:sz w:val="24"/>
          <w:szCs w:val="24"/>
        </w:rPr>
        <w:t>through</w:t>
      </w:r>
      <w:r w:rsidRPr="00B043F7">
        <w:rPr>
          <w:rFonts w:ascii="Arial" w:hAnsi="Arial" w:cs="Arial"/>
          <w:sz w:val="24"/>
          <w:szCs w:val="24"/>
        </w:rPr>
        <w:t xml:space="preserve"> PLATO’s System</w:t>
      </w:r>
      <w:r w:rsidR="00736F2C">
        <w:rPr>
          <w:rFonts w:ascii="Arial" w:hAnsi="Arial" w:cs="Arial"/>
          <w:sz w:val="24"/>
          <w:szCs w:val="24"/>
        </w:rPr>
        <w:t xml:space="preserve">, a pre-internet online platform (Smith, 2017), with the innovation of </w:t>
      </w:r>
      <w:r w:rsidRPr="00B043F7">
        <w:rPr>
          <w:rFonts w:ascii="Arial" w:hAnsi="Arial" w:cs="Arial"/>
          <w:sz w:val="24"/>
          <w:szCs w:val="24"/>
        </w:rPr>
        <w:t xml:space="preserve">an early forum that allowed users to leave notes </w:t>
      </w:r>
      <w:r w:rsidR="00736F2C">
        <w:rPr>
          <w:rFonts w:ascii="Arial" w:hAnsi="Arial" w:cs="Arial"/>
          <w:sz w:val="24"/>
          <w:szCs w:val="24"/>
        </w:rPr>
        <w:t xml:space="preserve">for each other; the </w:t>
      </w:r>
      <w:proofErr w:type="spellStart"/>
      <w:r w:rsidRPr="00B043F7">
        <w:rPr>
          <w:rFonts w:ascii="Arial" w:hAnsi="Arial" w:cs="Arial"/>
          <w:sz w:val="24"/>
          <w:szCs w:val="24"/>
        </w:rPr>
        <w:t>Talkomatic</w:t>
      </w:r>
      <w:proofErr w:type="spellEnd"/>
      <w:r w:rsidR="00DF168F">
        <w:rPr>
          <w:rFonts w:ascii="Arial" w:hAnsi="Arial" w:cs="Arial"/>
          <w:sz w:val="24"/>
          <w:szCs w:val="24"/>
        </w:rPr>
        <w:t xml:space="preserve"> (</w:t>
      </w:r>
      <w:proofErr w:type="spellStart"/>
      <w:r w:rsidR="00DF168F">
        <w:rPr>
          <w:rFonts w:ascii="Arial" w:hAnsi="Arial" w:cs="Arial"/>
          <w:sz w:val="24"/>
          <w:szCs w:val="24"/>
        </w:rPr>
        <w:t>L’onje</w:t>
      </w:r>
      <w:proofErr w:type="spellEnd"/>
      <w:r w:rsidR="00DF168F">
        <w:rPr>
          <w:rFonts w:ascii="Arial" w:hAnsi="Arial" w:cs="Arial"/>
          <w:sz w:val="24"/>
          <w:szCs w:val="24"/>
        </w:rPr>
        <w:t xml:space="preserve">, 2020), </w:t>
      </w:r>
      <w:r w:rsidRPr="00B043F7">
        <w:rPr>
          <w:rFonts w:ascii="Arial" w:hAnsi="Arial" w:cs="Arial"/>
          <w:sz w:val="24"/>
          <w:szCs w:val="24"/>
        </w:rPr>
        <w:t xml:space="preserve">which could be viewed as the first ever chatroom. Others believe the mid 1990’s </w:t>
      </w:r>
      <w:r w:rsidR="00550833" w:rsidRPr="00B043F7">
        <w:rPr>
          <w:rFonts w:ascii="Arial" w:hAnsi="Arial" w:cs="Arial"/>
          <w:sz w:val="24"/>
          <w:szCs w:val="24"/>
        </w:rPr>
        <w:t xml:space="preserve">featured the first social media that we recognise today </w:t>
      </w:r>
      <w:r w:rsidRPr="00B043F7">
        <w:rPr>
          <w:rFonts w:ascii="Arial" w:hAnsi="Arial" w:cs="Arial"/>
          <w:sz w:val="24"/>
          <w:szCs w:val="24"/>
        </w:rPr>
        <w:t>(see Figure 1</w:t>
      </w:r>
      <w:r w:rsidR="008771C6">
        <w:rPr>
          <w:rFonts w:ascii="Arial" w:hAnsi="Arial" w:cs="Arial"/>
          <w:sz w:val="24"/>
          <w:szCs w:val="24"/>
        </w:rPr>
        <w:t>6</w:t>
      </w:r>
      <w:r w:rsidRPr="00B043F7">
        <w:rPr>
          <w:rFonts w:ascii="Arial" w:hAnsi="Arial" w:cs="Arial"/>
          <w:sz w:val="24"/>
          <w:szCs w:val="24"/>
        </w:rPr>
        <w:t>).</w:t>
      </w:r>
      <w:r w:rsidR="00550833" w:rsidRPr="00B043F7">
        <w:rPr>
          <w:rFonts w:ascii="Arial" w:hAnsi="Arial" w:cs="Arial"/>
          <w:sz w:val="24"/>
          <w:szCs w:val="24"/>
        </w:rPr>
        <w:t xml:space="preserve"> Either way, social media has had an explosive growth over the last 12 years (Banner, 2019)</w:t>
      </w:r>
      <w:r w:rsidR="00CD5E1E" w:rsidRPr="00B043F7">
        <w:rPr>
          <w:rFonts w:ascii="Arial" w:hAnsi="Arial" w:cs="Arial"/>
          <w:sz w:val="24"/>
          <w:szCs w:val="24"/>
        </w:rPr>
        <w:t xml:space="preserve">, with </w:t>
      </w:r>
      <w:r w:rsidR="001823E4" w:rsidRPr="00B043F7">
        <w:rPr>
          <w:rFonts w:ascii="Arial" w:hAnsi="Arial" w:cs="Arial"/>
          <w:sz w:val="24"/>
          <w:szCs w:val="24"/>
        </w:rPr>
        <w:t>over 3.5</w:t>
      </w:r>
      <w:r w:rsidR="00CD5E1E" w:rsidRPr="00B043F7">
        <w:rPr>
          <w:rFonts w:ascii="Arial" w:hAnsi="Arial" w:cs="Arial"/>
          <w:sz w:val="24"/>
          <w:szCs w:val="24"/>
        </w:rPr>
        <w:t xml:space="preserve"> billion social media users worldwide (Kemp, 2020), over 3 times as much since 2010 (Statista, 2019)</w:t>
      </w:r>
      <w:r w:rsidR="001823E4" w:rsidRPr="00B043F7">
        <w:rPr>
          <w:rFonts w:ascii="Arial" w:hAnsi="Arial" w:cs="Arial"/>
          <w:sz w:val="24"/>
          <w:szCs w:val="24"/>
        </w:rPr>
        <w:t>, with 3.2 billion of those consuming as mobile users (see Figure 1</w:t>
      </w:r>
      <w:r w:rsidR="008771C6">
        <w:rPr>
          <w:rFonts w:ascii="Arial" w:hAnsi="Arial" w:cs="Arial"/>
          <w:sz w:val="24"/>
          <w:szCs w:val="24"/>
        </w:rPr>
        <w:t>7</w:t>
      </w:r>
      <w:r w:rsidR="001823E4" w:rsidRPr="00B043F7">
        <w:rPr>
          <w:rFonts w:ascii="Arial" w:hAnsi="Arial" w:cs="Arial"/>
          <w:sz w:val="24"/>
          <w:szCs w:val="24"/>
        </w:rPr>
        <w:t>).</w:t>
      </w:r>
    </w:p>
    <w:p w14:paraId="7FA97D4C" w14:textId="020784FA" w:rsidR="005948EA" w:rsidRPr="00DC1A48" w:rsidRDefault="007A3F51" w:rsidP="00DC1A48">
      <w:pPr>
        <w:keepNext/>
        <w:jc w:val="both"/>
        <w:rPr>
          <w:rFonts w:ascii="Arial" w:hAnsi="Arial" w:cs="Arial"/>
          <w:sz w:val="18"/>
          <w:szCs w:val="18"/>
        </w:rPr>
      </w:pPr>
      <w:r w:rsidRPr="00B043F7">
        <w:rPr>
          <w:rFonts w:ascii="Arial" w:hAnsi="Arial" w:cs="Arial"/>
          <w:noProof/>
          <w:sz w:val="24"/>
          <w:szCs w:val="24"/>
        </w:rPr>
        <w:lastRenderedPageBreak/>
        <w:drawing>
          <wp:anchor distT="0" distB="0" distL="114300" distR="114300" simplePos="0" relativeHeight="251686912" behindDoc="0" locked="0" layoutInCell="1" allowOverlap="1" wp14:anchorId="60B72821" wp14:editId="2C58CD9B">
            <wp:simplePos x="0" y="0"/>
            <wp:positionH relativeFrom="margin">
              <wp:posOffset>749539</wp:posOffset>
            </wp:positionH>
            <wp:positionV relativeFrom="paragraph">
              <wp:posOffset>144145</wp:posOffset>
            </wp:positionV>
            <wp:extent cx="4526280" cy="2263140"/>
            <wp:effectExtent l="0" t="0" r="762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26280" cy="2263140"/>
                    </a:xfrm>
                    <a:prstGeom prst="rect">
                      <a:avLst/>
                    </a:prstGeom>
                  </pic:spPr>
                </pic:pic>
              </a:graphicData>
            </a:graphic>
            <wp14:sizeRelH relativeFrom="margin">
              <wp14:pctWidth>0</wp14:pctWidth>
            </wp14:sizeRelH>
            <wp14:sizeRelV relativeFrom="margin">
              <wp14:pctHeight>0</wp14:pctHeight>
            </wp14:sizeRelV>
          </wp:anchor>
        </w:drawing>
      </w:r>
    </w:p>
    <w:p w14:paraId="7076520A" w14:textId="319C28C9" w:rsidR="009B2A31" w:rsidRDefault="009B2A31" w:rsidP="009B2A31">
      <w:pPr>
        <w:pStyle w:val="Caption"/>
      </w:pPr>
    </w:p>
    <w:p w14:paraId="693790FF" w14:textId="77777777" w:rsidR="009B2A31" w:rsidRDefault="009B2A31" w:rsidP="009B2A31">
      <w:pPr>
        <w:pStyle w:val="Caption"/>
      </w:pPr>
    </w:p>
    <w:p w14:paraId="2429CC6A" w14:textId="77777777" w:rsidR="009B2A31" w:rsidRDefault="009B2A31" w:rsidP="009B2A31">
      <w:pPr>
        <w:pStyle w:val="Caption"/>
      </w:pPr>
    </w:p>
    <w:p w14:paraId="2B335346" w14:textId="77777777" w:rsidR="009B2A31" w:rsidRDefault="009B2A31" w:rsidP="009B2A31">
      <w:pPr>
        <w:pStyle w:val="Caption"/>
      </w:pPr>
    </w:p>
    <w:p w14:paraId="26092F00" w14:textId="77777777" w:rsidR="009B2A31" w:rsidRDefault="009B2A31" w:rsidP="009B2A31">
      <w:pPr>
        <w:pStyle w:val="Caption"/>
      </w:pPr>
    </w:p>
    <w:p w14:paraId="0861FA8C" w14:textId="77777777" w:rsidR="009B2A31" w:rsidRDefault="009B2A31" w:rsidP="009B2A31">
      <w:pPr>
        <w:pStyle w:val="Caption"/>
      </w:pPr>
    </w:p>
    <w:p w14:paraId="659B0112" w14:textId="77777777" w:rsidR="009B2A31" w:rsidRDefault="009B2A31" w:rsidP="009B2A31">
      <w:pPr>
        <w:pStyle w:val="Caption"/>
      </w:pPr>
    </w:p>
    <w:p w14:paraId="34787A39" w14:textId="77777777" w:rsidR="009B2A31" w:rsidRDefault="009B2A31" w:rsidP="009B2A31">
      <w:pPr>
        <w:pStyle w:val="Caption"/>
      </w:pPr>
    </w:p>
    <w:p w14:paraId="2AFA49BE" w14:textId="77777777" w:rsidR="009B2A31" w:rsidRDefault="009B2A31" w:rsidP="009B2A31">
      <w:pPr>
        <w:pStyle w:val="Caption"/>
      </w:pPr>
    </w:p>
    <w:p w14:paraId="1365916B" w14:textId="2BC77CA9" w:rsidR="00124DA6" w:rsidRPr="00BA4581" w:rsidRDefault="00124DA6" w:rsidP="009B2A31">
      <w:pPr>
        <w:pStyle w:val="Caption"/>
        <w:rPr>
          <w:rFonts w:ascii="Arial" w:hAnsi="Arial" w:cs="Arial"/>
        </w:rPr>
      </w:pPr>
      <w:r w:rsidRPr="00BA4581">
        <w:rPr>
          <w:rFonts w:ascii="Arial" w:hAnsi="Arial" w:cs="Arial"/>
        </w:rPr>
        <w:t>Figure 1</w:t>
      </w:r>
      <w:r w:rsidR="00C46C9F" w:rsidRPr="00BA4581">
        <w:rPr>
          <w:rFonts w:ascii="Arial" w:hAnsi="Arial" w:cs="Arial"/>
        </w:rPr>
        <w:t>6</w:t>
      </w:r>
      <w:r w:rsidRPr="00BA4581">
        <w:rPr>
          <w:rFonts w:ascii="Arial" w:hAnsi="Arial" w:cs="Arial"/>
        </w:rPr>
        <w:t>:</w:t>
      </w:r>
      <w:r w:rsidR="009B2A31" w:rsidRPr="00BA4581">
        <w:rPr>
          <w:rFonts w:ascii="Arial" w:hAnsi="Arial" w:cs="Arial"/>
        </w:rPr>
        <w:t xml:space="preserve"> Social Media Timeline: platforms (</w:t>
      </w:r>
      <w:proofErr w:type="spellStart"/>
      <w:r w:rsidR="009B2A31" w:rsidRPr="00BA4581">
        <w:rPr>
          <w:rFonts w:ascii="Arial" w:hAnsi="Arial" w:cs="Arial"/>
        </w:rPr>
        <w:t>Alamri</w:t>
      </w:r>
      <w:proofErr w:type="spellEnd"/>
      <w:r w:rsidR="009B2A31" w:rsidRPr="00BA4581">
        <w:rPr>
          <w:rFonts w:ascii="Arial" w:hAnsi="Arial" w:cs="Arial"/>
        </w:rPr>
        <w:t>, 2017).</w:t>
      </w:r>
    </w:p>
    <w:p w14:paraId="08AACEF3" w14:textId="03FB9E4E" w:rsidR="00550833" w:rsidRPr="00B043F7" w:rsidRDefault="00FF6098" w:rsidP="00DC1A48">
      <w:pPr>
        <w:jc w:val="both"/>
        <w:rPr>
          <w:rFonts w:ascii="Arial" w:hAnsi="Arial" w:cs="Arial"/>
          <w:sz w:val="24"/>
          <w:szCs w:val="24"/>
        </w:rPr>
      </w:pPr>
      <w:r w:rsidRPr="00B043F7">
        <w:rPr>
          <w:rFonts w:ascii="Arial" w:hAnsi="Arial" w:cs="Arial"/>
          <w:noProof/>
          <w:sz w:val="24"/>
          <w:szCs w:val="24"/>
        </w:rPr>
        <w:drawing>
          <wp:anchor distT="0" distB="0" distL="114300" distR="114300" simplePos="0" relativeHeight="251687936" behindDoc="0" locked="0" layoutInCell="1" allowOverlap="1" wp14:anchorId="188F87EA" wp14:editId="3AA73FC5">
            <wp:simplePos x="0" y="0"/>
            <wp:positionH relativeFrom="margin">
              <wp:align>center</wp:align>
            </wp:positionH>
            <wp:positionV relativeFrom="paragraph">
              <wp:posOffset>106353</wp:posOffset>
            </wp:positionV>
            <wp:extent cx="4373245" cy="2423795"/>
            <wp:effectExtent l="0" t="0" r="825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373245" cy="2423795"/>
                    </a:xfrm>
                    <a:prstGeom prst="rect">
                      <a:avLst/>
                    </a:prstGeom>
                  </pic:spPr>
                </pic:pic>
              </a:graphicData>
            </a:graphic>
            <wp14:sizeRelH relativeFrom="margin">
              <wp14:pctWidth>0</wp14:pctWidth>
            </wp14:sizeRelH>
            <wp14:sizeRelV relativeFrom="margin">
              <wp14:pctHeight>0</wp14:pctHeight>
            </wp14:sizeRelV>
          </wp:anchor>
        </w:drawing>
      </w:r>
    </w:p>
    <w:p w14:paraId="4D7798D8" w14:textId="37C278B3" w:rsidR="005948EA" w:rsidRPr="00B043F7" w:rsidRDefault="005948EA" w:rsidP="00DC1A48">
      <w:pPr>
        <w:pStyle w:val="Caption"/>
        <w:jc w:val="both"/>
        <w:rPr>
          <w:rFonts w:ascii="Arial" w:hAnsi="Arial" w:cs="Arial"/>
          <w:sz w:val="24"/>
          <w:szCs w:val="24"/>
        </w:rPr>
      </w:pPr>
    </w:p>
    <w:p w14:paraId="0EEAC615" w14:textId="4EE1F4BA" w:rsidR="005948EA" w:rsidRDefault="005948EA" w:rsidP="00DC1A48">
      <w:pPr>
        <w:jc w:val="both"/>
        <w:rPr>
          <w:rFonts w:ascii="Arial" w:hAnsi="Arial" w:cs="Arial"/>
          <w:sz w:val="24"/>
          <w:szCs w:val="24"/>
        </w:rPr>
      </w:pPr>
    </w:p>
    <w:p w14:paraId="3C466FA3" w14:textId="753594CE" w:rsidR="009B2A31" w:rsidRDefault="009B2A31" w:rsidP="00DC1A48">
      <w:pPr>
        <w:jc w:val="both"/>
        <w:rPr>
          <w:rFonts w:ascii="Arial" w:hAnsi="Arial" w:cs="Arial"/>
          <w:sz w:val="24"/>
          <w:szCs w:val="24"/>
        </w:rPr>
      </w:pPr>
    </w:p>
    <w:p w14:paraId="239AA5D0" w14:textId="7ED7E384" w:rsidR="009B2A31" w:rsidRDefault="009B2A31" w:rsidP="00DC1A48">
      <w:pPr>
        <w:jc w:val="both"/>
        <w:rPr>
          <w:rFonts w:ascii="Arial" w:hAnsi="Arial" w:cs="Arial"/>
          <w:sz w:val="24"/>
          <w:szCs w:val="24"/>
        </w:rPr>
      </w:pPr>
    </w:p>
    <w:p w14:paraId="3B403FAE" w14:textId="2AD7D273" w:rsidR="009B2A31" w:rsidRDefault="009B2A31" w:rsidP="00DC1A48">
      <w:pPr>
        <w:jc w:val="both"/>
        <w:rPr>
          <w:rFonts w:ascii="Arial" w:hAnsi="Arial" w:cs="Arial"/>
          <w:sz w:val="24"/>
          <w:szCs w:val="24"/>
        </w:rPr>
      </w:pPr>
    </w:p>
    <w:p w14:paraId="34B15042" w14:textId="364B5B55" w:rsidR="009B2A31" w:rsidRDefault="009B2A31" w:rsidP="00DC1A48">
      <w:pPr>
        <w:jc w:val="both"/>
        <w:rPr>
          <w:rFonts w:ascii="Arial" w:hAnsi="Arial" w:cs="Arial"/>
          <w:sz w:val="24"/>
          <w:szCs w:val="24"/>
        </w:rPr>
      </w:pPr>
    </w:p>
    <w:p w14:paraId="472F7A58" w14:textId="15D170B9" w:rsidR="009B2A31" w:rsidRPr="00B043F7" w:rsidRDefault="009B2A31" w:rsidP="00DC1A48">
      <w:pPr>
        <w:jc w:val="both"/>
        <w:rPr>
          <w:rFonts w:ascii="Arial" w:hAnsi="Arial" w:cs="Arial"/>
          <w:sz w:val="24"/>
          <w:szCs w:val="24"/>
        </w:rPr>
      </w:pPr>
    </w:p>
    <w:p w14:paraId="2D61D2F1" w14:textId="7BA6603D" w:rsidR="005948EA" w:rsidRPr="007E7282" w:rsidRDefault="00550833" w:rsidP="007E7282">
      <w:pPr>
        <w:pStyle w:val="Caption"/>
        <w:rPr>
          <w:rFonts w:ascii="Arial" w:hAnsi="Arial" w:cs="Arial"/>
        </w:rPr>
      </w:pPr>
      <w:r w:rsidRPr="00BA4581">
        <w:rPr>
          <w:rFonts w:ascii="Arial" w:hAnsi="Arial" w:cs="Arial"/>
        </w:rPr>
        <w:t>Figure 1</w:t>
      </w:r>
      <w:r w:rsidR="00C46C9F" w:rsidRPr="00BA4581">
        <w:rPr>
          <w:rFonts w:ascii="Arial" w:hAnsi="Arial" w:cs="Arial"/>
        </w:rPr>
        <w:t xml:space="preserve">7: </w:t>
      </w:r>
      <w:r w:rsidR="00FF6098" w:rsidRPr="00BA4581">
        <w:rPr>
          <w:rFonts w:ascii="Arial" w:hAnsi="Arial" w:cs="Arial"/>
        </w:rPr>
        <w:t>International digital usage</w:t>
      </w:r>
      <w:r w:rsidRPr="00BA4581">
        <w:rPr>
          <w:rFonts w:ascii="Arial" w:hAnsi="Arial" w:cs="Arial"/>
        </w:rPr>
        <w:t xml:space="preserve"> </w:t>
      </w:r>
      <w:r w:rsidR="00FF6098" w:rsidRPr="00BA4581">
        <w:rPr>
          <w:rFonts w:ascii="Arial" w:hAnsi="Arial" w:cs="Arial"/>
        </w:rPr>
        <w:t>(Chaffey, 2019).</w:t>
      </w:r>
    </w:p>
    <w:p w14:paraId="631449F0" w14:textId="76677FC7" w:rsidR="00124DA6" w:rsidRPr="00B043F7" w:rsidRDefault="00124DA6" w:rsidP="00DC1A48">
      <w:pPr>
        <w:pStyle w:val="Heading2"/>
        <w:jc w:val="both"/>
        <w:rPr>
          <w:rFonts w:ascii="Arial" w:hAnsi="Arial" w:cs="Arial"/>
          <w:sz w:val="24"/>
          <w:szCs w:val="24"/>
        </w:rPr>
      </w:pPr>
      <w:bookmarkStart w:id="26" w:name="_Toc35606704"/>
      <w:r w:rsidRPr="00B043F7">
        <w:rPr>
          <w:rFonts w:ascii="Arial" w:hAnsi="Arial" w:cs="Arial"/>
          <w:sz w:val="24"/>
          <w:szCs w:val="24"/>
        </w:rPr>
        <w:t>2.</w:t>
      </w:r>
      <w:r w:rsidR="007E7282">
        <w:rPr>
          <w:rFonts w:ascii="Arial" w:hAnsi="Arial" w:cs="Arial"/>
          <w:sz w:val="24"/>
          <w:szCs w:val="24"/>
        </w:rPr>
        <w:t>2</w:t>
      </w:r>
      <w:r w:rsidRPr="00B043F7">
        <w:rPr>
          <w:rFonts w:ascii="Arial" w:hAnsi="Arial" w:cs="Arial"/>
          <w:sz w:val="24"/>
          <w:szCs w:val="24"/>
        </w:rPr>
        <w:t xml:space="preserve"> Background of social media marketing</w:t>
      </w:r>
      <w:bookmarkEnd w:id="26"/>
    </w:p>
    <w:p w14:paraId="2E4AE5DD" w14:textId="77777777" w:rsidR="007F1479" w:rsidRDefault="005948EA" w:rsidP="00DC1A48">
      <w:pPr>
        <w:jc w:val="both"/>
        <w:rPr>
          <w:rFonts w:ascii="Arial" w:hAnsi="Arial" w:cs="Arial"/>
          <w:sz w:val="24"/>
          <w:szCs w:val="24"/>
        </w:rPr>
      </w:pPr>
      <w:r w:rsidRPr="00B043F7">
        <w:rPr>
          <w:rFonts w:ascii="Arial" w:hAnsi="Arial" w:cs="Arial"/>
          <w:sz w:val="24"/>
          <w:szCs w:val="24"/>
        </w:rPr>
        <w:t>Marketing is defined in the dictionary as “the action or business of promoting and selling products or services, including market research and advertising</w:t>
      </w:r>
      <w:r w:rsidRPr="00B043F7">
        <w:rPr>
          <w:rFonts w:ascii="Arial" w:hAnsi="Arial" w:cs="Arial"/>
          <w:i/>
          <w:iCs/>
          <w:sz w:val="24"/>
          <w:szCs w:val="24"/>
        </w:rPr>
        <w:t xml:space="preserve">” </w:t>
      </w:r>
      <w:r w:rsidRPr="00B043F7">
        <w:rPr>
          <w:rFonts w:ascii="Arial" w:hAnsi="Arial" w:cs="Arial"/>
          <w:sz w:val="24"/>
          <w:szCs w:val="24"/>
        </w:rPr>
        <w:t xml:space="preserve">(OED, 2020). </w:t>
      </w:r>
      <w:r w:rsidR="00B45EDC" w:rsidRPr="00B043F7">
        <w:rPr>
          <w:rFonts w:ascii="Arial" w:hAnsi="Arial" w:cs="Arial"/>
          <w:sz w:val="24"/>
          <w:szCs w:val="24"/>
        </w:rPr>
        <w:t>It can also be defined as the “management process responsible for identifying, anticipating and satisfying customer requirements profitably” (Chartered Institute of Marketing, no date). Evolvingly,</w:t>
      </w:r>
      <w:r w:rsidR="00826B0F" w:rsidRPr="00B043F7">
        <w:rPr>
          <w:rFonts w:ascii="Arial" w:hAnsi="Arial" w:cs="Arial"/>
          <w:sz w:val="24"/>
          <w:szCs w:val="24"/>
        </w:rPr>
        <w:t xml:space="preserve"> with ecommerce </w:t>
      </w:r>
      <w:r w:rsidR="00B302A7" w:rsidRPr="00B043F7">
        <w:rPr>
          <w:rFonts w:ascii="Arial" w:hAnsi="Arial" w:cs="Arial"/>
          <w:sz w:val="24"/>
          <w:szCs w:val="24"/>
        </w:rPr>
        <w:t xml:space="preserve">and when </w:t>
      </w:r>
      <w:r w:rsidR="00826B0F" w:rsidRPr="00B043F7">
        <w:rPr>
          <w:rFonts w:ascii="Arial" w:hAnsi="Arial" w:cs="Arial"/>
          <w:sz w:val="24"/>
          <w:szCs w:val="24"/>
        </w:rPr>
        <w:t>digital marketing, and</w:t>
      </w:r>
      <w:r w:rsidR="00B45EDC" w:rsidRPr="00B043F7">
        <w:rPr>
          <w:rFonts w:ascii="Arial" w:hAnsi="Arial" w:cs="Arial"/>
          <w:sz w:val="24"/>
          <w:szCs w:val="24"/>
        </w:rPr>
        <w:t xml:space="preserve"> </w:t>
      </w:r>
      <w:r w:rsidR="00812A2F" w:rsidRPr="00B043F7">
        <w:rPr>
          <w:rFonts w:ascii="Arial" w:hAnsi="Arial" w:cs="Arial"/>
          <w:sz w:val="24"/>
          <w:szCs w:val="24"/>
        </w:rPr>
        <w:t xml:space="preserve">web 2.0 sites </w:t>
      </w:r>
      <w:r w:rsidR="00162919" w:rsidRPr="00B043F7">
        <w:rPr>
          <w:rFonts w:ascii="Arial" w:hAnsi="Arial" w:cs="Arial"/>
          <w:sz w:val="24"/>
          <w:szCs w:val="24"/>
        </w:rPr>
        <w:t xml:space="preserve">emerged so did the recognition of content marketing and the potential of social media to facilitate marketing (King, </w:t>
      </w:r>
      <w:r w:rsidR="00482958" w:rsidRPr="00B043F7">
        <w:rPr>
          <w:rFonts w:ascii="Arial" w:hAnsi="Arial" w:cs="Arial"/>
          <w:sz w:val="24"/>
          <w:szCs w:val="24"/>
        </w:rPr>
        <w:t xml:space="preserve">2019). </w:t>
      </w:r>
      <w:r w:rsidR="00AF4462" w:rsidRPr="00B043F7">
        <w:rPr>
          <w:rFonts w:ascii="Arial" w:hAnsi="Arial" w:cs="Arial"/>
          <w:sz w:val="24"/>
          <w:szCs w:val="24"/>
        </w:rPr>
        <w:t>Social networking sites started to incorporate marketing and therefore, the infrastructures of those very sites started to adapt and modify (</w:t>
      </w:r>
      <w:proofErr w:type="spellStart"/>
      <w:r w:rsidR="008771C6" w:rsidRPr="008771C6">
        <w:rPr>
          <w:rFonts w:ascii="Arial" w:hAnsi="Arial" w:cs="Arial"/>
          <w:sz w:val="24"/>
          <w:szCs w:val="24"/>
        </w:rPr>
        <w:t>Gáti</w:t>
      </w:r>
      <w:proofErr w:type="spellEnd"/>
      <w:r w:rsidR="008771C6">
        <w:rPr>
          <w:rFonts w:ascii="Arial" w:hAnsi="Arial" w:cs="Arial"/>
          <w:sz w:val="24"/>
          <w:szCs w:val="24"/>
        </w:rPr>
        <w:t>, 2012</w:t>
      </w:r>
      <w:r w:rsidR="00AF4462" w:rsidRPr="00B043F7">
        <w:rPr>
          <w:rFonts w:ascii="Arial" w:hAnsi="Arial" w:cs="Arial"/>
          <w:sz w:val="24"/>
          <w:szCs w:val="24"/>
        </w:rPr>
        <w:t xml:space="preserve">). It can be viewed that we are entering the era of social shopping (Arnold, 2018), with the line between social media and e-commerce beginning to disappear. </w:t>
      </w:r>
    </w:p>
    <w:p w14:paraId="7758B0B1" w14:textId="697F8A1D" w:rsidR="00AF4462" w:rsidRPr="00B043F7" w:rsidRDefault="00AF4462" w:rsidP="00DC1A48">
      <w:pPr>
        <w:jc w:val="both"/>
        <w:rPr>
          <w:rFonts w:ascii="Arial" w:hAnsi="Arial" w:cs="Arial"/>
          <w:sz w:val="24"/>
          <w:szCs w:val="24"/>
        </w:rPr>
      </w:pPr>
      <w:r w:rsidRPr="00B043F7">
        <w:rPr>
          <w:rFonts w:ascii="Arial" w:hAnsi="Arial" w:cs="Arial"/>
          <w:sz w:val="24"/>
          <w:szCs w:val="24"/>
        </w:rPr>
        <w:lastRenderedPageBreak/>
        <w:br/>
        <w:t>Digital marketing has brought a seismic shift in ways to approach customers and how to target them (Digital Marketing Institute, 2020), and gives opportunities for personalisation, direct marketing and targeting, customer relationship management</w:t>
      </w:r>
      <w:r w:rsidR="007F1479">
        <w:rPr>
          <w:rFonts w:ascii="Arial" w:hAnsi="Arial" w:cs="Arial"/>
          <w:sz w:val="24"/>
          <w:szCs w:val="24"/>
        </w:rPr>
        <w:t>, wider reach, easier analysis of metrics, and can leverage traditional marketing (</w:t>
      </w:r>
      <w:r w:rsidR="00EF7C5F">
        <w:rPr>
          <w:rFonts w:ascii="Arial" w:hAnsi="Arial" w:cs="Arial"/>
          <w:sz w:val="24"/>
          <w:szCs w:val="24"/>
        </w:rPr>
        <w:t>Chaffey et al., 2019</w:t>
      </w:r>
      <w:r w:rsidR="007F1479">
        <w:rPr>
          <w:rFonts w:ascii="Arial" w:hAnsi="Arial" w:cs="Arial"/>
          <w:sz w:val="24"/>
          <w:szCs w:val="24"/>
        </w:rPr>
        <w:t>).</w:t>
      </w:r>
      <w:r w:rsidRPr="00B043F7">
        <w:rPr>
          <w:rFonts w:ascii="Arial" w:hAnsi="Arial" w:cs="Arial"/>
          <w:sz w:val="24"/>
          <w:szCs w:val="24"/>
        </w:rPr>
        <w:t xml:space="preserve"> </w:t>
      </w:r>
    </w:p>
    <w:p w14:paraId="3D8BC714" w14:textId="0D7036F5" w:rsidR="002E14BE" w:rsidRPr="00B043F7" w:rsidRDefault="007F1479" w:rsidP="00DC1A48">
      <w:pPr>
        <w:jc w:val="both"/>
        <w:rPr>
          <w:rFonts w:ascii="Arial" w:hAnsi="Arial" w:cs="Arial"/>
          <w:sz w:val="24"/>
          <w:szCs w:val="24"/>
        </w:rPr>
      </w:pPr>
      <w:r>
        <w:rPr>
          <w:rFonts w:ascii="Arial" w:hAnsi="Arial" w:cs="Arial"/>
          <w:sz w:val="24"/>
          <w:szCs w:val="24"/>
        </w:rPr>
        <w:t>Arguably, “s</w:t>
      </w:r>
      <w:r w:rsidR="003E0E45" w:rsidRPr="00B043F7">
        <w:rPr>
          <w:rFonts w:ascii="Arial" w:hAnsi="Arial" w:cs="Arial"/>
          <w:sz w:val="24"/>
          <w:szCs w:val="24"/>
        </w:rPr>
        <w:t>ocial media is</w:t>
      </w:r>
      <w:r w:rsidR="00A44F93" w:rsidRPr="00B043F7">
        <w:rPr>
          <w:rFonts w:ascii="Arial" w:hAnsi="Arial" w:cs="Arial"/>
          <w:sz w:val="24"/>
          <w:szCs w:val="24"/>
        </w:rPr>
        <w:t xml:space="preserve"> not </w:t>
      </w:r>
      <w:r w:rsidR="003E0E45" w:rsidRPr="00B043F7">
        <w:rPr>
          <w:rFonts w:ascii="Arial" w:hAnsi="Arial" w:cs="Arial"/>
          <w:sz w:val="24"/>
          <w:szCs w:val="24"/>
        </w:rPr>
        <w:t>a magic tonic to solve marketing problems but one piece of a well-planned and executed inbound marketing strategy that is tightly aligned to business objectives</w:t>
      </w:r>
      <w:r>
        <w:rPr>
          <w:rFonts w:ascii="Arial" w:hAnsi="Arial" w:cs="Arial"/>
          <w:sz w:val="24"/>
          <w:szCs w:val="24"/>
        </w:rPr>
        <w:t>”</w:t>
      </w:r>
      <w:r w:rsidR="003E0E45" w:rsidRPr="00B043F7">
        <w:rPr>
          <w:rFonts w:ascii="Arial" w:hAnsi="Arial" w:cs="Arial"/>
          <w:sz w:val="24"/>
          <w:szCs w:val="24"/>
        </w:rPr>
        <w:t xml:space="preserve"> (Bodnar et al., 2011).  </w:t>
      </w:r>
    </w:p>
    <w:p w14:paraId="76A91006" w14:textId="744D6CFC" w:rsidR="00AA6716" w:rsidRPr="00B043F7" w:rsidRDefault="00AA6716" w:rsidP="00DC1A48">
      <w:pPr>
        <w:pStyle w:val="Heading2"/>
        <w:jc w:val="both"/>
        <w:rPr>
          <w:rFonts w:ascii="Arial" w:hAnsi="Arial" w:cs="Arial"/>
          <w:sz w:val="24"/>
          <w:szCs w:val="24"/>
        </w:rPr>
      </w:pPr>
      <w:bookmarkStart w:id="27" w:name="_Toc35606705"/>
      <w:r w:rsidRPr="00B043F7">
        <w:rPr>
          <w:rFonts w:ascii="Arial" w:hAnsi="Arial" w:cs="Arial"/>
          <w:sz w:val="24"/>
          <w:szCs w:val="24"/>
        </w:rPr>
        <w:t>2.</w:t>
      </w:r>
      <w:r w:rsidR="007E7282">
        <w:rPr>
          <w:rFonts w:ascii="Arial" w:hAnsi="Arial" w:cs="Arial"/>
          <w:sz w:val="24"/>
          <w:szCs w:val="24"/>
        </w:rPr>
        <w:t>3</w:t>
      </w:r>
      <w:r w:rsidRPr="00B043F7">
        <w:rPr>
          <w:rFonts w:ascii="Arial" w:hAnsi="Arial" w:cs="Arial"/>
          <w:sz w:val="24"/>
          <w:szCs w:val="24"/>
        </w:rPr>
        <w:t xml:space="preserve"> Case Study: Canon</w:t>
      </w:r>
      <w:bookmarkEnd w:id="27"/>
    </w:p>
    <w:p w14:paraId="58212D27" w14:textId="2BDD3FA5" w:rsidR="00476A3A" w:rsidRPr="00B043F7" w:rsidRDefault="002B20D1" w:rsidP="00DC1A48">
      <w:pPr>
        <w:jc w:val="both"/>
        <w:rPr>
          <w:rFonts w:ascii="Arial" w:hAnsi="Arial" w:cs="Arial"/>
          <w:sz w:val="24"/>
          <w:szCs w:val="24"/>
        </w:rPr>
      </w:pPr>
      <w:r>
        <w:rPr>
          <w:rFonts w:ascii="Arial" w:hAnsi="Arial" w:cs="Arial"/>
          <w:sz w:val="24"/>
          <w:szCs w:val="24"/>
        </w:rPr>
        <w:t>C</w:t>
      </w:r>
      <w:r w:rsidR="00476A3A" w:rsidRPr="00B043F7">
        <w:rPr>
          <w:rFonts w:ascii="Arial" w:hAnsi="Arial" w:cs="Arial"/>
          <w:sz w:val="24"/>
          <w:szCs w:val="24"/>
        </w:rPr>
        <w:t xml:space="preserve">amera company Canon </w:t>
      </w:r>
      <w:r w:rsidR="00E86E60">
        <w:rPr>
          <w:rFonts w:ascii="Arial" w:hAnsi="Arial" w:cs="Arial"/>
          <w:sz w:val="24"/>
          <w:szCs w:val="24"/>
        </w:rPr>
        <w:t>implemented a</w:t>
      </w:r>
      <w:r w:rsidR="00476A3A" w:rsidRPr="00B043F7">
        <w:rPr>
          <w:rFonts w:ascii="Arial" w:hAnsi="Arial" w:cs="Arial"/>
          <w:sz w:val="24"/>
          <w:szCs w:val="24"/>
        </w:rPr>
        <w:t xml:space="preserve"> social campaign focusing on user generated content</w:t>
      </w:r>
      <w:r w:rsidR="00DF6BC2" w:rsidRPr="00B043F7">
        <w:rPr>
          <w:rFonts w:ascii="Arial" w:hAnsi="Arial" w:cs="Arial"/>
          <w:sz w:val="24"/>
          <w:szCs w:val="24"/>
        </w:rPr>
        <w:t xml:space="preserve"> and social media influencers</w:t>
      </w:r>
      <w:r w:rsidR="00476A3A" w:rsidRPr="00B043F7">
        <w:rPr>
          <w:rFonts w:ascii="Arial" w:hAnsi="Arial" w:cs="Arial"/>
          <w:sz w:val="24"/>
          <w:szCs w:val="24"/>
        </w:rPr>
        <w:t xml:space="preserve"> to drive sales and help local businesses in Scandinavia</w:t>
      </w:r>
      <w:r>
        <w:rPr>
          <w:rFonts w:ascii="Arial" w:hAnsi="Arial" w:cs="Arial"/>
          <w:sz w:val="24"/>
          <w:szCs w:val="24"/>
        </w:rPr>
        <w:t xml:space="preserve"> (</w:t>
      </w:r>
      <w:r w:rsidR="008771C6">
        <w:rPr>
          <w:rFonts w:ascii="Arial" w:hAnsi="Arial" w:cs="Arial"/>
          <w:sz w:val="24"/>
          <w:szCs w:val="24"/>
        </w:rPr>
        <w:t>Poulsen and Marcel, 2019</w:t>
      </w:r>
      <w:r>
        <w:rPr>
          <w:rFonts w:ascii="Arial" w:hAnsi="Arial" w:cs="Arial"/>
          <w:sz w:val="24"/>
          <w:szCs w:val="24"/>
        </w:rPr>
        <w:t>).</w:t>
      </w:r>
    </w:p>
    <w:p w14:paraId="5E5BC5E6" w14:textId="2EC6C59B" w:rsidR="00AA6716" w:rsidRDefault="004B40A3" w:rsidP="00DC1A48">
      <w:pPr>
        <w:jc w:val="both"/>
        <w:rPr>
          <w:rFonts w:ascii="Arial" w:hAnsi="Arial" w:cs="Arial"/>
          <w:sz w:val="24"/>
          <w:szCs w:val="24"/>
        </w:rPr>
      </w:pPr>
      <w:r w:rsidRPr="00B043F7">
        <w:rPr>
          <w:rFonts w:ascii="Arial" w:hAnsi="Arial" w:cs="Arial"/>
          <w:sz w:val="24"/>
          <w:szCs w:val="24"/>
        </w:rPr>
        <w:t>The decline of camera purchases due to social media and smart phone</w:t>
      </w:r>
      <w:r w:rsidR="007F1479">
        <w:rPr>
          <w:rFonts w:ascii="Arial" w:hAnsi="Arial" w:cs="Arial"/>
          <w:sz w:val="24"/>
          <w:szCs w:val="24"/>
        </w:rPr>
        <w:t>s</w:t>
      </w:r>
      <w:r w:rsidRPr="00B043F7">
        <w:rPr>
          <w:rFonts w:ascii="Arial" w:hAnsi="Arial" w:cs="Arial"/>
          <w:sz w:val="24"/>
          <w:szCs w:val="24"/>
        </w:rPr>
        <w:t xml:space="preserve"> pushed </w:t>
      </w:r>
      <w:r w:rsidR="00476A3A" w:rsidRPr="00B043F7">
        <w:rPr>
          <w:rFonts w:ascii="Arial" w:hAnsi="Arial" w:cs="Arial"/>
          <w:sz w:val="24"/>
          <w:szCs w:val="24"/>
        </w:rPr>
        <w:t>Canon</w:t>
      </w:r>
      <w:r w:rsidRPr="00B043F7">
        <w:rPr>
          <w:rFonts w:ascii="Arial" w:hAnsi="Arial" w:cs="Arial"/>
          <w:sz w:val="24"/>
          <w:szCs w:val="24"/>
        </w:rPr>
        <w:t xml:space="preserve"> to launch a compact ‘mirrorless’ camera. The brand wanted to encourage Nordic consumers to use both cameras and social media to support local businesses; as smartphones still do</w:t>
      </w:r>
      <w:r w:rsidR="005435C7">
        <w:rPr>
          <w:rFonts w:ascii="Arial" w:hAnsi="Arial" w:cs="Arial"/>
          <w:sz w:val="24"/>
          <w:szCs w:val="24"/>
        </w:rPr>
        <w:t xml:space="preserve"> not </w:t>
      </w:r>
      <w:r w:rsidRPr="00B043F7">
        <w:rPr>
          <w:rFonts w:ascii="Arial" w:hAnsi="Arial" w:cs="Arial"/>
          <w:sz w:val="24"/>
          <w:szCs w:val="24"/>
        </w:rPr>
        <w:t>hold the same quality and aesthetic appeal as camera’s do (</w:t>
      </w:r>
      <w:r w:rsidR="008771C6">
        <w:rPr>
          <w:rFonts w:ascii="Arial" w:hAnsi="Arial" w:cs="Arial"/>
          <w:sz w:val="24"/>
          <w:szCs w:val="24"/>
        </w:rPr>
        <w:t>Poulsen and Marcel, 2019</w:t>
      </w:r>
      <w:r w:rsidRPr="00B043F7">
        <w:rPr>
          <w:rFonts w:ascii="Arial" w:hAnsi="Arial" w:cs="Arial"/>
          <w:sz w:val="24"/>
          <w:szCs w:val="24"/>
        </w:rPr>
        <w:t xml:space="preserve">). This was to challenge the perceptions that phone cameras </w:t>
      </w:r>
      <w:r w:rsidR="007F1479">
        <w:rPr>
          <w:rFonts w:ascii="Arial" w:hAnsi="Arial" w:cs="Arial"/>
          <w:sz w:val="24"/>
          <w:szCs w:val="24"/>
        </w:rPr>
        <w:t>are good enough to do that job.</w:t>
      </w:r>
      <w:r w:rsidRPr="00B043F7">
        <w:rPr>
          <w:rFonts w:ascii="Arial" w:hAnsi="Arial" w:cs="Arial"/>
          <w:sz w:val="24"/>
          <w:szCs w:val="24"/>
        </w:rPr>
        <w:t xml:space="preserve"> The campaign stimulated people to take high </w:t>
      </w:r>
      <w:r w:rsidR="008771C6">
        <w:rPr>
          <w:rFonts w:ascii="Arial" w:hAnsi="Arial" w:cs="Arial"/>
          <w:sz w:val="24"/>
          <w:szCs w:val="24"/>
        </w:rPr>
        <w:t>q</w:t>
      </w:r>
      <w:bookmarkStart w:id="28" w:name="_GoBack"/>
      <w:bookmarkEnd w:id="28"/>
      <w:r w:rsidR="008771C6">
        <w:rPr>
          <w:rFonts w:ascii="Arial" w:hAnsi="Arial" w:cs="Arial"/>
          <w:sz w:val="24"/>
          <w:szCs w:val="24"/>
        </w:rPr>
        <w:t>uality</w:t>
      </w:r>
      <w:r w:rsidRPr="00B043F7">
        <w:rPr>
          <w:rFonts w:ascii="Arial" w:hAnsi="Arial" w:cs="Arial"/>
          <w:sz w:val="24"/>
          <w:szCs w:val="24"/>
        </w:rPr>
        <w:t xml:space="preserve"> photos of local businesses and post them to Google Maps to give business more </w:t>
      </w:r>
      <w:r w:rsidR="004F77B7">
        <w:rPr>
          <w:rFonts w:ascii="Arial" w:hAnsi="Arial" w:cs="Arial"/>
          <w:sz w:val="24"/>
          <w:szCs w:val="24"/>
        </w:rPr>
        <w:t>reach and awareness</w:t>
      </w:r>
      <w:r w:rsidRPr="00B043F7">
        <w:rPr>
          <w:rFonts w:ascii="Arial" w:hAnsi="Arial" w:cs="Arial"/>
          <w:sz w:val="24"/>
          <w:szCs w:val="24"/>
        </w:rPr>
        <w:t xml:space="preserve">. Successfully, 22,000 people </w:t>
      </w:r>
      <w:r w:rsidR="00C938E1" w:rsidRPr="00B043F7">
        <w:rPr>
          <w:rFonts w:ascii="Arial" w:hAnsi="Arial" w:cs="Arial"/>
          <w:sz w:val="24"/>
          <w:szCs w:val="24"/>
        </w:rPr>
        <w:t>participated,</w:t>
      </w:r>
      <w:r w:rsidRPr="00B043F7">
        <w:rPr>
          <w:rFonts w:ascii="Arial" w:hAnsi="Arial" w:cs="Arial"/>
          <w:sz w:val="24"/>
          <w:szCs w:val="24"/>
        </w:rPr>
        <w:t xml:space="preserve"> and the perceptions of cameras improved into a more mainstream social media age, sales of Canon cameras increased</w:t>
      </w:r>
      <w:r w:rsidR="004F77B7">
        <w:rPr>
          <w:rFonts w:ascii="Arial" w:hAnsi="Arial" w:cs="Arial"/>
          <w:sz w:val="24"/>
          <w:szCs w:val="24"/>
        </w:rPr>
        <w:t>, and Canon went from 6% to 14% in market share in the ‘mirrorless’ category (Poulsen and Marcel, 2019).</w:t>
      </w:r>
    </w:p>
    <w:p w14:paraId="7C03B1F5" w14:textId="31B341C9" w:rsidR="002C737E" w:rsidRDefault="002C737E" w:rsidP="00DC1A48">
      <w:pPr>
        <w:jc w:val="both"/>
        <w:rPr>
          <w:rFonts w:ascii="Arial" w:hAnsi="Arial" w:cs="Arial"/>
          <w:sz w:val="24"/>
          <w:szCs w:val="24"/>
        </w:rPr>
      </w:pPr>
      <w:r>
        <w:rPr>
          <w:rFonts w:ascii="Arial" w:hAnsi="Arial" w:cs="Arial"/>
          <w:sz w:val="24"/>
          <w:szCs w:val="24"/>
        </w:rPr>
        <w:t>Canon maintains its global position with social media</w:t>
      </w:r>
      <w:r w:rsidR="007F1479">
        <w:rPr>
          <w:rFonts w:ascii="Arial" w:hAnsi="Arial" w:cs="Arial"/>
          <w:sz w:val="24"/>
          <w:szCs w:val="24"/>
        </w:rPr>
        <w:t xml:space="preserve">, </w:t>
      </w:r>
      <w:r>
        <w:rPr>
          <w:rFonts w:ascii="Arial" w:hAnsi="Arial" w:cs="Arial"/>
          <w:sz w:val="24"/>
          <w:szCs w:val="24"/>
        </w:rPr>
        <w:t>and country-specific content marketing is always used for their campaigns with over 1.5m likes across their various Facebook pages (Lee, 2016).</w:t>
      </w:r>
    </w:p>
    <w:p w14:paraId="08167368" w14:textId="415D4AC2" w:rsidR="002C737E" w:rsidRDefault="002C737E" w:rsidP="00DC1A48">
      <w:pPr>
        <w:jc w:val="both"/>
        <w:rPr>
          <w:rFonts w:ascii="Arial" w:hAnsi="Arial" w:cs="Arial"/>
          <w:sz w:val="24"/>
          <w:szCs w:val="24"/>
        </w:rPr>
      </w:pPr>
      <w:r>
        <w:rPr>
          <w:rFonts w:ascii="Arial" w:hAnsi="Arial" w:cs="Arial"/>
          <w:sz w:val="24"/>
          <w:szCs w:val="24"/>
        </w:rPr>
        <w:t>With their local approach, they engage customers with customer relationship management and replying to their customers on social media (Lee, 2016), which leverages e-</w:t>
      </w:r>
      <w:proofErr w:type="spellStart"/>
      <w:r>
        <w:rPr>
          <w:rFonts w:ascii="Arial" w:hAnsi="Arial" w:cs="Arial"/>
          <w:sz w:val="24"/>
          <w:szCs w:val="24"/>
        </w:rPr>
        <w:t>wom</w:t>
      </w:r>
      <w:proofErr w:type="spellEnd"/>
      <w:r>
        <w:rPr>
          <w:rFonts w:ascii="Arial" w:hAnsi="Arial" w:cs="Arial"/>
          <w:sz w:val="24"/>
          <w:szCs w:val="24"/>
        </w:rPr>
        <w:t xml:space="preserve"> and </w:t>
      </w:r>
      <w:proofErr w:type="spellStart"/>
      <w:r>
        <w:rPr>
          <w:rFonts w:ascii="Arial" w:hAnsi="Arial" w:cs="Arial"/>
          <w:sz w:val="24"/>
          <w:szCs w:val="24"/>
        </w:rPr>
        <w:t>wom</w:t>
      </w:r>
      <w:proofErr w:type="spellEnd"/>
      <w:r>
        <w:rPr>
          <w:rFonts w:ascii="Arial" w:hAnsi="Arial" w:cs="Arial"/>
          <w:sz w:val="24"/>
          <w:szCs w:val="24"/>
        </w:rPr>
        <w:t>.</w:t>
      </w:r>
    </w:p>
    <w:p w14:paraId="41FB5E45" w14:textId="142D4447" w:rsidR="007F1479" w:rsidRPr="007F1479" w:rsidRDefault="002C737E" w:rsidP="00DC1A48">
      <w:pPr>
        <w:jc w:val="both"/>
        <w:rPr>
          <w:rFonts w:ascii="Arial" w:hAnsi="Arial" w:cs="Arial"/>
          <w:b/>
          <w:bCs/>
          <w:i/>
          <w:iCs/>
          <w:sz w:val="24"/>
          <w:szCs w:val="24"/>
        </w:rPr>
      </w:pPr>
      <w:r w:rsidRPr="002C737E">
        <w:rPr>
          <w:rFonts w:ascii="Arial" w:hAnsi="Arial" w:cs="Arial"/>
          <w:b/>
          <w:bCs/>
          <w:i/>
          <w:iCs/>
          <w:sz w:val="24"/>
          <w:szCs w:val="24"/>
        </w:rPr>
        <w:t>“We have a local presence on social media platforms across EMEA to engage with and inspire our photography and business communities</w:t>
      </w:r>
      <w:r>
        <w:rPr>
          <w:rFonts w:ascii="Arial" w:hAnsi="Arial" w:cs="Arial"/>
          <w:b/>
          <w:bCs/>
          <w:i/>
          <w:iCs/>
          <w:sz w:val="24"/>
          <w:szCs w:val="24"/>
        </w:rPr>
        <w:t xml:space="preserve">” </w:t>
      </w:r>
      <w:r w:rsidRPr="002C737E">
        <w:rPr>
          <w:rFonts w:ascii="Arial" w:hAnsi="Arial" w:cs="Arial"/>
          <w:sz w:val="24"/>
          <w:szCs w:val="24"/>
        </w:rPr>
        <w:t>(Canon, 2020).</w:t>
      </w:r>
    </w:p>
    <w:p w14:paraId="1FF8DF7C" w14:textId="503D8298" w:rsidR="00F83538" w:rsidRDefault="00F83538" w:rsidP="00DC1A48">
      <w:pPr>
        <w:pStyle w:val="Heading3"/>
        <w:jc w:val="both"/>
        <w:rPr>
          <w:rFonts w:ascii="Arial" w:hAnsi="Arial" w:cs="Arial"/>
          <w:sz w:val="24"/>
          <w:szCs w:val="24"/>
        </w:rPr>
      </w:pPr>
      <w:bookmarkStart w:id="29" w:name="_Toc35606706"/>
      <w:r w:rsidRPr="00B043F7">
        <w:rPr>
          <w:rFonts w:ascii="Arial" w:hAnsi="Arial" w:cs="Arial"/>
          <w:sz w:val="24"/>
          <w:szCs w:val="24"/>
        </w:rPr>
        <w:t>2.</w:t>
      </w:r>
      <w:r w:rsidR="008910B0">
        <w:rPr>
          <w:rFonts w:ascii="Arial" w:hAnsi="Arial" w:cs="Arial"/>
          <w:sz w:val="24"/>
          <w:szCs w:val="24"/>
        </w:rPr>
        <w:t>3</w:t>
      </w:r>
      <w:r w:rsidR="005C2931" w:rsidRPr="00B043F7">
        <w:rPr>
          <w:rFonts w:ascii="Arial" w:hAnsi="Arial" w:cs="Arial"/>
          <w:sz w:val="24"/>
          <w:szCs w:val="24"/>
        </w:rPr>
        <w:t xml:space="preserve">.1 </w:t>
      </w:r>
      <w:r w:rsidR="00463F71" w:rsidRPr="00B043F7">
        <w:rPr>
          <w:rFonts w:ascii="Arial" w:hAnsi="Arial" w:cs="Arial"/>
          <w:sz w:val="24"/>
          <w:szCs w:val="24"/>
        </w:rPr>
        <w:t>Strategy</w:t>
      </w:r>
      <w:bookmarkEnd w:id="29"/>
    </w:p>
    <w:p w14:paraId="2D0451A4" w14:textId="50D20D26" w:rsidR="002C610A" w:rsidRPr="00B043F7" w:rsidRDefault="004B40A3" w:rsidP="00DC1A48">
      <w:pPr>
        <w:jc w:val="both"/>
        <w:rPr>
          <w:rFonts w:ascii="Arial" w:hAnsi="Arial" w:cs="Arial"/>
          <w:sz w:val="24"/>
          <w:szCs w:val="24"/>
        </w:rPr>
      </w:pPr>
      <w:r w:rsidRPr="00B043F7">
        <w:rPr>
          <w:rFonts w:ascii="Arial" w:hAnsi="Arial" w:cs="Arial"/>
          <w:sz w:val="24"/>
          <w:szCs w:val="24"/>
        </w:rPr>
        <w:t xml:space="preserve">The strategy to </w:t>
      </w:r>
      <w:r w:rsidR="00414500" w:rsidRPr="00B043F7">
        <w:rPr>
          <w:rFonts w:ascii="Arial" w:hAnsi="Arial" w:cs="Arial"/>
          <w:sz w:val="24"/>
          <w:szCs w:val="24"/>
        </w:rPr>
        <w:t>implement</w:t>
      </w:r>
      <w:r w:rsidRPr="00B043F7">
        <w:rPr>
          <w:rFonts w:ascii="Arial" w:hAnsi="Arial" w:cs="Arial"/>
          <w:sz w:val="24"/>
          <w:szCs w:val="24"/>
        </w:rPr>
        <w:t xml:space="preserve"> such a successful social media campaign was </w:t>
      </w:r>
      <w:r w:rsidR="0014349D">
        <w:rPr>
          <w:rFonts w:ascii="Arial" w:hAnsi="Arial" w:cs="Arial"/>
          <w:sz w:val="24"/>
          <w:szCs w:val="24"/>
        </w:rPr>
        <w:t xml:space="preserve">a </w:t>
      </w:r>
      <w:r w:rsidRPr="00B043F7">
        <w:rPr>
          <w:rFonts w:ascii="Arial" w:hAnsi="Arial" w:cs="Arial"/>
          <w:sz w:val="24"/>
          <w:szCs w:val="24"/>
        </w:rPr>
        <w:t xml:space="preserve">penetration </w:t>
      </w:r>
      <w:r w:rsidR="007F1479">
        <w:rPr>
          <w:rFonts w:ascii="Arial" w:hAnsi="Arial" w:cs="Arial"/>
          <w:sz w:val="24"/>
          <w:szCs w:val="24"/>
        </w:rPr>
        <w:t xml:space="preserve">and </w:t>
      </w:r>
      <w:r w:rsidRPr="00B043F7">
        <w:rPr>
          <w:rFonts w:ascii="Arial" w:hAnsi="Arial" w:cs="Arial"/>
          <w:sz w:val="24"/>
          <w:szCs w:val="24"/>
        </w:rPr>
        <w:t>product attractiveness</w:t>
      </w:r>
      <w:r w:rsidR="0014349D">
        <w:rPr>
          <w:rFonts w:ascii="Arial" w:hAnsi="Arial" w:cs="Arial"/>
          <w:sz w:val="24"/>
          <w:szCs w:val="24"/>
        </w:rPr>
        <w:t xml:space="preserve"> strategy.</w:t>
      </w:r>
      <w:r w:rsidRPr="00B043F7">
        <w:rPr>
          <w:rFonts w:ascii="Arial" w:hAnsi="Arial" w:cs="Arial"/>
          <w:sz w:val="24"/>
          <w:szCs w:val="24"/>
        </w:rPr>
        <w:t xml:space="preserve"> With people </w:t>
      </w:r>
      <w:r w:rsidR="008771C6">
        <w:rPr>
          <w:rFonts w:ascii="Arial" w:hAnsi="Arial" w:cs="Arial"/>
          <w:sz w:val="24"/>
          <w:szCs w:val="24"/>
        </w:rPr>
        <w:t xml:space="preserve">substituting </w:t>
      </w:r>
      <w:r w:rsidRPr="00B043F7">
        <w:rPr>
          <w:rFonts w:ascii="Arial" w:hAnsi="Arial" w:cs="Arial"/>
          <w:sz w:val="24"/>
          <w:szCs w:val="24"/>
        </w:rPr>
        <w:t xml:space="preserve">cameras for smartphones and their </w:t>
      </w:r>
      <w:r w:rsidR="00E5017D" w:rsidRPr="00B043F7">
        <w:rPr>
          <w:rFonts w:ascii="Arial" w:hAnsi="Arial" w:cs="Arial"/>
          <w:sz w:val="24"/>
          <w:szCs w:val="24"/>
        </w:rPr>
        <w:t>built-in</w:t>
      </w:r>
      <w:r w:rsidRPr="00B043F7">
        <w:rPr>
          <w:rFonts w:ascii="Arial" w:hAnsi="Arial" w:cs="Arial"/>
          <w:sz w:val="24"/>
          <w:szCs w:val="24"/>
        </w:rPr>
        <w:t xml:space="preserve"> cameras, Canon had to find a</w:t>
      </w:r>
      <w:r w:rsidR="008771C6">
        <w:rPr>
          <w:rFonts w:ascii="Arial" w:hAnsi="Arial" w:cs="Arial"/>
          <w:sz w:val="24"/>
          <w:szCs w:val="24"/>
        </w:rPr>
        <w:t>n</w:t>
      </w:r>
      <w:r w:rsidRPr="00B043F7">
        <w:rPr>
          <w:rFonts w:ascii="Arial" w:hAnsi="Arial" w:cs="Arial"/>
          <w:sz w:val="24"/>
          <w:szCs w:val="24"/>
        </w:rPr>
        <w:t xml:space="preserve"> innovative way of putting cameras back on the market again</w:t>
      </w:r>
      <w:r w:rsidR="008771C6">
        <w:rPr>
          <w:rFonts w:ascii="Arial" w:hAnsi="Arial" w:cs="Arial"/>
          <w:sz w:val="24"/>
          <w:szCs w:val="24"/>
        </w:rPr>
        <w:t xml:space="preserve"> (Poulsen and Marcel, 2019).</w:t>
      </w:r>
    </w:p>
    <w:p w14:paraId="7F288620" w14:textId="70171C6F" w:rsidR="004B40A3" w:rsidRPr="00B043F7" w:rsidRDefault="004B40A3" w:rsidP="00DC1A48">
      <w:pPr>
        <w:jc w:val="both"/>
        <w:rPr>
          <w:rFonts w:ascii="Arial" w:hAnsi="Arial" w:cs="Arial"/>
          <w:sz w:val="24"/>
          <w:szCs w:val="24"/>
        </w:rPr>
      </w:pPr>
      <w:r w:rsidRPr="00B043F7">
        <w:rPr>
          <w:rFonts w:ascii="Arial" w:hAnsi="Arial" w:cs="Arial"/>
          <w:sz w:val="24"/>
          <w:szCs w:val="24"/>
        </w:rPr>
        <w:lastRenderedPageBreak/>
        <w:t xml:space="preserve">The target audience of </w:t>
      </w:r>
      <w:r w:rsidR="00414500" w:rsidRPr="00B043F7">
        <w:rPr>
          <w:rFonts w:ascii="Arial" w:hAnsi="Arial" w:cs="Arial"/>
          <w:sz w:val="24"/>
          <w:szCs w:val="24"/>
        </w:rPr>
        <w:t>'Adventurous Achievers'</w:t>
      </w:r>
      <w:r w:rsidR="008771C6">
        <w:rPr>
          <w:rFonts w:ascii="Arial" w:hAnsi="Arial" w:cs="Arial"/>
          <w:sz w:val="24"/>
          <w:szCs w:val="24"/>
        </w:rPr>
        <w:t xml:space="preserve"> was selected</w:t>
      </w:r>
      <w:r w:rsidR="007F1479">
        <w:rPr>
          <w:rFonts w:ascii="Arial" w:hAnsi="Arial" w:cs="Arial"/>
          <w:sz w:val="24"/>
          <w:szCs w:val="24"/>
        </w:rPr>
        <w:t>;</w:t>
      </w:r>
      <w:r w:rsidR="00414500" w:rsidRPr="00B043F7">
        <w:rPr>
          <w:rFonts w:ascii="Arial" w:hAnsi="Arial" w:cs="Arial"/>
          <w:sz w:val="24"/>
          <w:szCs w:val="24"/>
        </w:rPr>
        <w:t xml:space="preserve"> younger audience (aged 16-34), typically living in the Nordic urban cities</w:t>
      </w:r>
      <w:r w:rsidR="00F65A7B">
        <w:rPr>
          <w:rFonts w:ascii="Arial" w:hAnsi="Arial" w:cs="Arial"/>
          <w:sz w:val="24"/>
          <w:szCs w:val="24"/>
        </w:rPr>
        <w:t xml:space="preserve"> who like to explore their local areas and are interested in buying the best products they can afford.</w:t>
      </w:r>
      <w:r w:rsidR="00E5017D">
        <w:rPr>
          <w:rFonts w:ascii="Arial" w:hAnsi="Arial" w:cs="Arial"/>
          <w:sz w:val="24"/>
          <w:szCs w:val="24"/>
        </w:rPr>
        <w:t xml:space="preserve"> Influencers and photographers were also segmented within the target audience.</w:t>
      </w:r>
    </w:p>
    <w:p w14:paraId="273628DD" w14:textId="3F774B47" w:rsidR="00476A3A" w:rsidRDefault="002B20D1" w:rsidP="00DC1A48">
      <w:pPr>
        <w:jc w:val="both"/>
        <w:rPr>
          <w:rFonts w:ascii="Arial" w:hAnsi="Arial" w:cs="Arial"/>
          <w:sz w:val="24"/>
          <w:szCs w:val="24"/>
        </w:rPr>
      </w:pPr>
      <w:r>
        <w:rPr>
          <w:rFonts w:ascii="Arial" w:hAnsi="Arial" w:cs="Arial"/>
          <w:sz w:val="24"/>
          <w:szCs w:val="24"/>
        </w:rPr>
        <w:t>This c</w:t>
      </w:r>
      <w:r w:rsidR="002C610A" w:rsidRPr="00B043F7">
        <w:rPr>
          <w:rFonts w:ascii="Arial" w:hAnsi="Arial" w:cs="Arial"/>
          <w:sz w:val="24"/>
          <w:szCs w:val="24"/>
        </w:rPr>
        <w:t>ontent-driven</w:t>
      </w:r>
      <w:r w:rsidR="008771C6">
        <w:rPr>
          <w:rFonts w:ascii="Arial" w:hAnsi="Arial" w:cs="Arial"/>
          <w:sz w:val="24"/>
          <w:szCs w:val="24"/>
        </w:rPr>
        <w:t xml:space="preserve">, localised </w:t>
      </w:r>
      <w:r w:rsidR="002C610A" w:rsidRPr="00B043F7">
        <w:rPr>
          <w:rFonts w:ascii="Arial" w:hAnsi="Arial" w:cs="Arial"/>
          <w:sz w:val="24"/>
          <w:szCs w:val="24"/>
        </w:rPr>
        <w:t xml:space="preserve">campaign </w:t>
      </w:r>
      <w:r>
        <w:rPr>
          <w:rFonts w:ascii="Arial" w:hAnsi="Arial" w:cs="Arial"/>
          <w:sz w:val="24"/>
          <w:szCs w:val="24"/>
        </w:rPr>
        <w:t xml:space="preserve">encouraged </w:t>
      </w:r>
      <w:r w:rsidR="0078240E">
        <w:rPr>
          <w:rFonts w:ascii="Arial" w:hAnsi="Arial" w:cs="Arial"/>
          <w:sz w:val="24"/>
          <w:szCs w:val="24"/>
        </w:rPr>
        <w:t>the target audience</w:t>
      </w:r>
      <w:r>
        <w:rPr>
          <w:rFonts w:ascii="Arial" w:hAnsi="Arial" w:cs="Arial"/>
          <w:sz w:val="24"/>
          <w:szCs w:val="24"/>
        </w:rPr>
        <w:t xml:space="preserve"> to </w:t>
      </w:r>
      <w:r w:rsidR="002C610A" w:rsidRPr="00B043F7">
        <w:rPr>
          <w:rFonts w:ascii="Arial" w:hAnsi="Arial" w:cs="Arial"/>
          <w:sz w:val="24"/>
          <w:szCs w:val="24"/>
        </w:rPr>
        <w:t xml:space="preserve">actively use Google Maps to </w:t>
      </w:r>
      <w:r>
        <w:rPr>
          <w:rFonts w:ascii="Arial" w:hAnsi="Arial" w:cs="Arial"/>
          <w:sz w:val="24"/>
          <w:szCs w:val="24"/>
        </w:rPr>
        <w:t>promote the “power of photography”</w:t>
      </w:r>
      <w:r w:rsidR="00246122">
        <w:rPr>
          <w:rFonts w:ascii="Arial" w:hAnsi="Arial" w:cs="Arial"/>
          <w:sz w:val="24"/>
          <w:szCs w:val="24"/>
        </w:rPr>
        <w:t xml:space="preserve"> (Poulsen and Marcel, 2019)</w:t>
      </w:r>
      <w:r>
        <w:rPr>
          <w:rFonts w:ascii="Arial" w:hAnsi="Arial" w:cs="Arial"/>
          <w:sz w:val="24"/>
          <w:szCs w:val="24"/>
        </w:rPr>
        <w:t xml:space="preserve">, and the quality of the </w:t>
      </w:r>
      <w:r w:rsidRPr="00246122">
        <w:rPr>
          <w:rFonts w:ascii="Arial" w:hAnsi="Arial" w:cs="Arial"/>
          <w:i/>
          <w:iCs/>
          <w:sz w:val="24"/>
          <w:szCs w:val="24"/>
        </w:rPr>
        <w:t>Canon EOS M5</w:t>
      </w:r>
      <w:r w:rsidR="00545CD0">
        <w:rPr>
          <w:rFonts w:ascii="Arial" w:hAnsi="Arial" w:cs="Arial"/>
          <w:sz w:val="24"/>
          <w:szCs w:val="24"/>
        </w:rPr>
        <w:t>, also highlighting the difference in taking photos with a smartphone and on a camera</w:t>
      </w:r>
      <w:r w:rsidR="0078240E">
        <w:rPr>
          <w:rFonts w:ascii="Arial" w:hAnsi="Arial" w:cs="Arial"/>
          <w:sz w:val="24"/>
          <w:szCs w:val="24"/>
        </w:rPr>
        <w:t xml:space="preserve"> </w:t>
      </w:r>
      <w:r w:rsidR="00545CD0">
        <w:rPr>
          <w:rFonts w:ascii="Arial" w:hAnsi="Arial" w:cs="Arial"/>
          <w:sz w:val="24"/>
          <w:szCs w:val="24"/>
        </w:rPr>
        <w:t>that has the ability of lights, angles and lines</w:t>
      </w:r>
      <w:r w:rsidR="00246122">
        <w:rPr>
          <w:rFonts w:ascii="Arial" w:hAnsi="Arial" w:cs="Arial"/>
          <w:sz w:val="24"/>
          <w:szCs w:val="24"/>
        </w:rPr>
        <w:t>. The social media campaign “</w:t>
      </w:r>
      <w:r w:rsidR="00545CD0">
        <w:rPr>
          <w:rFonts w:ascii="Arial" w:hAnsi="Arial" w:cs="Arial"/>
          <w:sz w:val="24"/>
          <w:szCs w:val="24"/>
        </w:rPr>
        <w:t xml:space="preserve">makes you want to be more active and discover these hidden aspects of your life” </w:t>
      </w:r>
      <w:r w:rsidR="00F65A7B">
        <w:rPr>
          <w:rFonts w:ascii="Arial" w:hAnsi="Arial" w:cs="Arial"/>
          <w:sz w:val="24"/>
          <w:szCs w:val="24"/>
        </w:rPr>
        <w:t>(Canon,</w:t>
      </w:r>
      <w:r w:rsidR="00246122">
        <w:rPr>
          <w:rFonts w:ascii="Arial" w:hAnsi="Arial" w:cs="Arial"/>
          <w:sz w:val="24"/>
          <w:szCs w:val="24"/>
        </w:rPr>
        <w:t xml:space="preserve"> 2020)</w:t>
      </w:r>
      <w:r w:rsidR="0078240E">
        <w:rPr>
          <w:rFonts w:ascii="Arial" w:hAnsi="Arial" w:cs="Arial"/>
          <w:sz w:val="24"/>
          <w:szCs w:val="24"/>
        </w:rPr>
        <w:t xml:space="preserve">. </w:t>
      </w:r>
      <w:r w:rsidR="00E5017D">
        <w:rPr>
          <w:rFonts w:ascii="Arial" w:hAnsi="Arial" w:cs="Arial"/>
          <w:sz w:val="24"/>
          <w:szCs w:val="24"/>
        </w:rPr>
        <w:t xml:space="preserve">This was done by young people using the camera, vising local spots where they could highlight the beauty and engage users when they uploaded it onto Google Maps and on Google’s Local Guides platform. The strategy was the first of its kind to use social media this way and partner with Google </w:t>
      </w:r>
      <w:r w:rsidR="009E76A5">
        <w:rPr>
          <w:rFonts w:ascii="Arial" w:hAnsi="Arial" w:cs="Arial"/>
          <w:sz w:val="24"/>
          <w:szCs w:val="24"/>
        </w:rPr>
        <w:t>utilising</w:t>
      </w:r>
      <w:r w:rsidR="007F1479">
        <w:rPr>
          <w:rFonts w:ascii="Arial" w:hAnsi="Arial" w:cs="Arial"/>
          <w:sz w:val="24"/>
          <w:szCs w:val="24"/>
        </w:rPr>
        <w:t xml:space="preserve"> </w:t>
      </w:r>
      <w:r w:rsidR="00E5017D">
        <w:rPr>
          <w:rFonts w:ascii="Arial" w:hAnsi="Arial" w:cs="Arial"/>
          <w:sz w:val="24"/>
          <w:szCs w:val="24"/>
        </w:rPr>
        <w:t>user-generated content (</w:t>
      </w:r>
      <w:r w:rsidR="007F1479">
        <w:rPr>
          <w:rFonts w:ascii="Arial" w:hAnsi="Arial" w:cs="Arial"/>
          <w:sz w:val="24"/>
          <w:szCs w:val="24"/>
        </w:rPr>
        <w:t>Poulsen and Marcel, 2019</w:t>
      </w:r>
      <w:r w:rsidR="00E5017D">
        <w:rPr>
          <w:rFonts w:ascii="Arial" w:hAnsi="Arial" w:cs="Arial"/>
          <w:sz w:val="24"/>
          <w:szCs w:val="24"/>
        </w:rPr>
        <w:t>).</w:t>
      </w:r>
    </w:p>
    <w:p w14:paraId="21E7598A" w14:textId="671EFA17" w:rsidR="002C737E" w:rsidRPr="0061772C" w:rsidRDefault="002C737E" w:rsidP="00DC1A48">
      <w:pPr>
        <w:jc w:val="both"/>
        <w:rPr>
          <w:rFonts w:ascii="Arial" w:hAnsi="Arial" w:cs="Arial"/>
          <w:sz w:val="24"/>
          <w:szCs w:val="24"/>
        </w:rPr>
      </w:pPr>
      <w:r w:rsidRPr="007A12C4">
        <w:rPr>
          <w:rFonts w:ascii="Arial" w:hAnsi="Arial" w:cs="Arial"/>
          <w:sz w:val="24"/>
          <w:szCs w:val="24"/>
        </w:rPr>
        <w:t>Nikon,</w:t>
      </w:r>
      <w:r>
        <w:rPr>
          <w:rFonts w:ascii="Arial" w:hAnsi="Arial" w:cs="Arial"/>
          <w:sz w:val="24"/>
          <w:szCs w:val="24"/>
        </w:rPr>
        <w:t xml:space="preserve"> Canon’s leading and direct competitor also now positions their brand as the ‘everyday </w:t>
      </w:r>
      <w:r w:rsidR="00D4210E">
        <w:rPr>
          <w:rFonts w:ascii="Arial" w:hAnsi="Arial" w:cs="Arial"/>
          <w:sz w:val="24"/>
          <w:szCs w:val="24"/>
        </w:rPr>
        <w:t>photography’ to be more appropriate within our digital age (</w:t>
      </w:r>
      <w:r w:rsidR="0014349D">
        <w:rPr>
          <w:rFonts w:ascii="Arial" w:hAnsi="Arial" w:cs="Arial"/>
          <w:sz w:val="24"/>
          <w:szCs w:val="24"/>
        </w:rPr>
        <w:t>Nikon, 2020</w:t>
      </w:r>
      <w:r w:rsidR="00D4210E">
        <w:rPr>
          <w:rFonts w:ascii="Arial" w:hAnsi="Arial" w:cs="Arial"/>
          <w:sz w:val="24"/>
          <w:szCs w:val="24"/>
        </w:rPr>
        <w:t xml:space="preserve">), with their mission to give a sense of community to its existing customers with the sense of </w:t>
      </w:r>
      <w:r w:rsidR="00D4210E" w:rsidRPr="00537565">
        <w:rPr>
          <w:rFonts w:ascii="Arial" w:hAnsi="Arial" w:cs="Arial"/>
          <w:sz w:val="24"/>
          <w:szCs w:val="24"/>
        </w:rPr>
        <w:t>belonging (</w:t>
      </w:r>
      <w:r w:rsidR="00537565" w:rsidRPr="00537565">
        <w:rPr>
          <w:rFonts w:ascii="Arial" w:hAnsi="Arial" w:cs="Arial"/>
          <w:sz w:val="24"/>
          <w:szCs w:val="24"/>
        </w:rPr>
        <w:t>Nikon, 2020</w:t>
      </w:r>
      <w:r w:rsidR="00D4210E" w:rsidRPr="00537565">
        <w:rPr>
          <w:rFonts w:ascii="Arial" w:hAnsi="Arial" w:cs="Arial"/>
          <w:sz w:val="24"/>
          <w:szCs w:val="24"/>
        </w:rPr>
        <w:t>)</w:t>
      </w:r>
      <w:r w:rsidR="0050215A" w:rsidRPr="00537565">
        <w:rPr>
          <w:rFonts w:ascii="Arial" w:hAnsi="Arial" w:cs="Arial"/>
          <w:sz w:val="24"/>
          <w:szCs w:val="24"/>
        </w:rPr>
        <w:t>. This</w:t>
      </w:r>
      <w:r w:rsidR="00D4210E" w:rsidRPr="00537565">
        <w:rPr>
          <w:rFonts w:ascii="Arial" w:hAnsi="Arial" w:cs="Arial"/>
          <w:sz w:val="24"/>
          <w:szCs w:val="24"/>
        </w:rPr>
        <w:t xml:space="preserve"> lengthens their customer lifetime value (</w:t>
      </w:r>
      <w:proofErr w:type="spellStart"/>
      <w:r w:rsidR="00537565" w:rsidRPr="00537565">
        <w:rPr>
          <w:rFonts w:ascii="Arial" w:hAnsi="Arial" w:cs="Arial"/>
          <w:sz w:val="24"/>
          <w:szCs w:val="24"/>
        </w:rPr>
        <w:t>Edel</w:t>
      </w:r>
      <w:proofErr w:type="spellEnd"/>
      <w:r w:rsidR="00537565" w:rsidRPr="00537565">
        <w:rPr>
          <w:rFonts w:ascii="Arial" w:hAnsi="Arial" w:cs="Arial"/>
          <w:sz w:val="24"/>
          <w:szCs w:val="24"/>
        </w:rPr>
        <w:t>, 2017</w:t>
      </w:r>
      <w:r w:rsidR="00D4210E" w:rsidRPr="00537565">
        <w:rPr>
          <w:rFonts w:ascii="Arial" w:hAnsi="Arial" w:cs="Arial"/>
          <w:sz w:val="24"/>
          <w:szCs w:val="24"/>
        </w:rPr>
        <w:t xml:space="preserve">). This is contrasting to Canon that aims for consumers to </w:t>
      </w:r>
      <w:r w:rsidR="004F77B7" w:rsidRPr="00537565">
        <w:rPr>
          <w:rFonts w:ascii="Arial" w:hAnsi="Arial" w:cs="Arial"/>
          <w:sz w:val="24"/>
          <w:szCs w:val="24"/>
        </w:rPr>
        <w:t>adventure and</w:t>
      </w:r>
      <w:r w:rsidR="00D4210E" w:rsidRPr="00537565">
        <w:rPr>
          <w:rFonts w:ascii="Arial" w:hAnsi="Arial" w:cs="Arial"/>
          <w:sz w:val="24"/>
          <w:szCs w:val="24"/>
        </w:rPr>
        <w:t xml:space="preserve"> focuses on acquisition rather than primarily retention.</w:t>
      </w:r>
      <w:r w:rsidR="00A51388" w:rsidRPr="00537565">
        <w:rPr>
          <w:rFonts w:ascii="Arial" w:hAnsi="Arial" w:cs="Arial"/>
          <w:sz w:val="24"/>
          <w:szCs w:val="24"/>
        </w:rPr>
        <w:t xml:space="preserve"> However, co-creation is part of both brand’s strateg</w:t>
      </w:r>
      <w:r w:rsidR="005435C7">
        <w:rPr>
          <w:rFonts w:ascii="Arial" w:hAnsi="Arial" w:cs="Arial"/>
          <w:sz w:val="24"/>
          <w:szCs w:val="24"/>
        </w:rPr>
        <w:t>ies</w:t>
      </w:r>
      <w:r w:rsidR="00A51388" w:rsidRPr="00537565">
        <w:rPr>
          <w:rFonts w:ascii="Arial" w:hAnsi="Arial" w:cs="Arial"/>
          <w:sz w:val="24"/>
          <w:szCs w:val="24"/>
        </w:rPr>
        <w:t>.</w:t>
      </w:r>
      <w:r w:rsidR="00A51388">
        <w:rPr>
          <w:rFonts w:ascii="Arial" w:hAnsi="Arial" w:cs="Arial"/>
          <w:sz w:val="24"/>
          <w:szCs w:val="24"/>
        </w:rPr>
        <w:t xml:space="preserve"> </w:t>
      </w:r>
    </w:p>
    <w:p w14:paraId="7C7AB6D1" w14:textId="6BF590F8" w:rsidR="00F83538" w:rsidRPr="00B043F7" w:rsidRDefault="00463F71" w:rsidP="008910B0">
      <w:pPr>
        <w:pStyle w:val="Heading3"/>
        <w:numPr>
          <w:ilvl w:val="2"/>
          <w:numId w:val="21"/>
        </w:numPr>
        <w:jc w:val="both"/>
        <w:rPr>
          <w:rFonts w:ascii="Arial" w:hAnsi="Arial" w:cs="Arial"/>
          <w:sz w:val="24"/>
          <w:szCs w:val="24"/>
        </w:rPr>
      </w:pPr>
      <w:bookmarkStart w:id="30" w:name="_Toc35606707"/>
      <w:r w:rsidRPr="00B043F7">
        <w:rPr>
          <w:rFonts w:ascii="Arial" w:hAnsi="Arial" w:cs="Arial"/>
          <w:sz w:val="24"/>
          <w:szCs w:val="24"/>
        </w:rPr>
        <w:t>Str</w:t>
      </w:r>
      <w:r w:rsidR="00CA4493" w:rsidRPr="00B043F7">
        <w:rPr>
          <w:rFonts w:ascii="Arial" w:hAnsi="Arial" w:cs="Arial"/>
          <w:sz w:val="24"/>
          <w:szCs w:val="24"/>
        </w:rPr>
        <w:t>u</w:t>
      </w:r>
      <w:r w:rsidRPr="00B043F7">
        <w:rPr>
          <w:rFonts w:ascii="Arial" w:hAnsi="Arial" w:cs="Arial"/>
          <w:sz w:val="24"/>
          <w:szCs w:val="24"/>
        </w:rPr>
        <w:t>ctur</w:t>
      </w:r>
      <w:r w:rsidR="006C6A70" w:rsidRPr="00B043F7">
        <w:rPr>
          <w:rFonts w:ascii="Arial" w:hAnsi="Arial" w:cs="Arial"/>
          <w:sz w:val="24"/>
          <w:szCs w:val="24"/>
        </w:rPr>
        <w:t>e,</w:t>
      </w:r>
      <w:r w:rsidR="00CA4493" w:rsidRPr="00B043F7">
        <w:rPr>
          <w:rFonts w:ascii="Arial" w:hAnsi="Arial" w:cs="Arial"/>
          <w:sz w:val="24"/>
          <w:szCs w:val="24"/>
        </w:rPr>
        <w:t xml:space="preserve"> style</w:t>
      </w:r>
      <w:r w:rsidR="00A318C4">
        <w:rPr>
          <w:rFonts w:ascii="Arial" w:hAnsi="Arial" w:cs="Arial"/>
          <w:sz w:val="24"/>
          <w:szCs w:val="24"/>
        </w:rPr>
        <w:t xml:space="preserve"> and</w:t>
      </w:r>
      <w:r w:rsidR="006C6A70" w:rsidRPr="00B043F7">
        <w:rPr>
          <w:rFonts w:ascii="Arial" w:hAnsi="Arial" w:cs="Arial"/>
          <w:sz w:val="24"/>
          <w:szCs w:val="24"/>
        </w:rPr>
        <w:t xml:space="preserve"> system</w:t>
      </w:r>
      <w:bookmarkEnd w:id="30"/>
    </w:p>
    <w:p w14:paraId="40B349DC" w14:textId="1C941E68" w:rsidR="006C6A70" w:rsidRPr="00B043F7" w:rsidRDefault="00875306" w:rsidP="00DC1A48">
      <w:pPr>
        <w:jc w:val="both"/>
        <w:rPr>
          <w:rFonts w:ascii="Arial" w:hAnsi="Arial" w:cs="Arial"/>
          <w:sz w:val="24"/>
          <w:szCs w:val="24"/>
        </w:rPr>
      </w:pPr>
      <w:r w:rsidRPr="00B043F7">
        <w:rPr>
          <w:rFonts w:ascii="Arial" w:hAnsi="Arial" w:cs="Arial"/>
          <w:sz w:val="24"/>
          <w:szCs w:val="24"/>
        </w:rPr>
        <w:t xml:space="preserve">The structure and style aspects here depict how the company is organised, who reports to who, </w:t>
      </w:r>
      <w:r w:rsidR="005B338B" w:rsidRPr="00B043F7">
        <w:rPr>
          <w:rFonts w:ascii="Arial" w:hAnsi="Arial" w:cs="Arial"/>
          <w:sz w:val="24"/>
          <w:szCs w:val="24"/>
        </w:rPr>
        <w:t xml:space="preserve">leaderships </w:t>
      </w:r>
      <w:r w:rsidRPr="00B043F7">
        <w:rPr>
          <w:rFonts w:ascii="Arial" w:hAnsi="Arial" w:cs="Arial"/>
          <w:sz w:val="24"/>
          <w:szCs w:val="24"/>
        </w:rPr>
        <w:t>and how the departments are managed</w:t>
      </w:r>
      <w:r w:rsidR="009E76A5">
        <w:rPr>
          <w:rFonts w:ascii="Arial" w:hAnsi="Arial" w:cs="Arial"/>
          <w:sz w:val="24"/>
          <w:szCs w:val="24"/>
        </w:rPr>
        <w:t xml:space="preserve">. </w:t>
      </w:r>
      <w:r w:rsidR="006C6A70" w:rsidRPr="00B043F7">
        <w:rPr>
          <w:rFonts w:ascii="Arial" w:hAnsi="Arial" w:cs="Arial"/>
          <w:sz w:val="24"/>
          <w:szCs w:val="24"/>
        </w:rPr>
        <w:t>The system indicates the technology used internally to complete daily tasks</w:t>
      </w:r>
      <w:r w:rsidR="009E76A5">
        <w:rPr>
          <w:rFonts w:ascii="Arial" w:hAnsi="Arial" w:cs="Arial"/>
          <w:sz w:val="24"/>
          <w:szCs w:val="24"/>
        </w:rPr>
        <w:t xml:space="preserve"> (</w:t>
      </w:r>
      <w:r w:rsidR="00FE1AE1">
        <w:rPr>
          <w:rFonts w:ascii="Arial" w:hAnsi="Arial" w:cs="Arial"/>
          <w:sz w:val="24"/>
          <w:szCs w:val="24"/>
        </w:rPr>
        <w:t>Mind Tools, 2020</w:t>
      </w:r>
      <w:r w:rsidR="009E76A5">
        <w:rPr>
          <w:rFonts w:ascii="Arial" w:hAnsi="Arial" w:cs="Arial"/>
          <w:sz w:val="24"/>
          <w:szCs w:val="24"/>
        </w:rPr>
        <w:t>).</w:t>
      </w:r>
    </w:p>
    <w:p w14:paraId="1AFB3618" w14:textId="4D4CE384" w:rsidR="009E76A5" w:rsidRDefault="00133DFC" w:rsidP="00DC1A48">
      <w:pPr>
        <w:jc w:val="both"/>
        <w:rPr>
          <w:rFonts w:ascii="Arial" w:hAnsi="Arial" w:cs="Arial"/>
          <w:sz w:val="24"/>
          <w:szCs w:val="24"/>
        </w:rPr>
      </w:pPr>
      <w:r w:rsidRPr="00B043F7">
        <w:rPr>
          <w:rFonts w:ascii="Arial" w:hAnsi="Arial" w:cs="Arial"/>
          <w:sz w:val="24"/>
          <w:szCs w:val="24"/>
        </w:rPr>
        <w:t>Canon dedicates a team solely to Canon cameras and equipment, and a separate team to promote content and find suitable businesses to work with</w:t>
      </w:r>
      <w:r w:rsidR="00C46C9F" w:rsidRPr="00B043F7">
        <w:rPr>
          <w:rFonts w:ascii="Arial" w:hAnsi="Arial" w:cs="Arial"/>
          <w:sz w:val="24"/>
          <w:szCs w:val="24"/>
        </w:rPr>
        <w:t xml:space="preserve"> </w:t>
      </w:r>
      <w:r w:rsidRPr="00B043F7">
        <w:rPr>
          <w:rFonts w:ascii="Arial" w:hAnsi="Arial" w:cs="Arial"/>
          <w:sz w:val="24"/>
          <w:szCs w:val="24"/>
        </w:rPr>
        <w:t xml:space="preserve">(Hatch, 2019). It is proved that </w:t>
      </w:r>
      <w:r w:rsidR="00C46C9F" w:rsidRPr="00B043F7">
        <w:rPr>
          <w:rFonts w:ascii="Arial" w:hAnsi="Arial" w:cs="Arial"/>
          <w:sz w:val="24"/>
          <w:szCs w:val="24"/>
        </w:rPr>
        <w:t>dividing</w:t>
      </w:r>
      <w:r w:rsidRPr="00B043F7">
        <w:rPr>
          <w:rFonts w:ascii="Arial" w:hAnsi="Arial" w:cs="Arial"/>
          <w:sz w:val="24"/>
          <w:szCs w:val="24"/>
        </w:rPr>
        <w:t xml:space="preserve"> workload throughout the workplace to relieve individual staff </w:t>
      </w:r>
      <w:r w:rsidRPr="00FE1AE1">
        <w:rPr>
          <w:rFonts w:ascii="Arial" w:hAnsi="Arial" w:cs="Arial"/>
          <w:sz w:val="24"/>
          <w:szCs w:val="24"/>
        </w:rPr>
        <w:t>members is effective in increasing work productivity (Sloan, 2018).</w:t>
      </w:r>
      <w:r w:rsidR="00875306" w:rsidRPr="00FE1AE1">
        <w:rPr>
          <w:rFonts w:ascii="Arial" w:hAnsi="Arial" w:cs="Arial"/>
          <w:sz w:val="24"/>
          <w:szCs w:val="24"/>
        </w:rPr>
        <w:t xml:space="preserve">  The Japanese international corporation has three principal segments to their business; Office Business Unit, Consumer Business Unit and the Industry Business Unit, and this aids the strategy of strengthening the financial structure (Canon Annual Report, 2018).</w:t>
      </w:r>
      <w:r w:rsidR="00C46C9F" w:rsidRPr="00FE1AE1">
        <w:rPr>
          <w:rFonts w:ascii="Arial" w:hAnsi="Arial" w:cs="Arial"/>
          <w:sz w:val="24"/>
          <w:szCs w:val="24"/>
        </w:rPr>
        <w:t xml:space="preserve"> There are departments for Marketing and PR, Sales and consulting, IT and business solutions, and business admin and operations. </w:t>
      </w:r>
      <w:r w:rsidR="005435C7" w:rsidRPr="00FE1AE1">
        <w:rPr>
          <w:rFonts w:ascii="Arial" w:hAnsi="Arial" w:cs="Arial"/>
          <w:sz w:val="24"/>
          <w:szCs w:val="24"/>
        </w:rPr>
        <w:t>Moreover</w:t>
      </w:r>
      <w:r w:rsidR="00C46C9F" w:rsidRPr="00FE1AE1">
        <w:rPr>
          <w:rFonts w:ascii="Arial" w:hAnsi="Arial" w:cs="Arial"/>
          <w:sz w:val="24"/>
          <w:szCs w:val="24"/>
        </w:rPr>
        <w:t>, their digital marketing is separate to their traditional marketing which can be positive in terms of lifting workload and identifying, anticipating and satisfying customer needs to achieve profit (</w:t>
      </w:r>
      <w:r w:rsidR="00FE1AE1" w:rsidRPr="00FE1AE1">
        <w:rPr>
          <w:rFonts w:ascii="Arial" w:hAnsi="Arial" w:cs="Arial"/>
          <w:sz w:val="24"/>
          <w:szCs w:val="24"/>
        </w:rPr>
        <w:t>Chaffey et al., 2019</w:t>
      </w:r>
      <w:r w:rsidR="00C46C9F" w:rsidRPr="00FE1AE1">
        <w:rPr>
          <w:rFonts w:ascii="Arial" w:hAnsi="Arial" w:cs="Arial"/>
          <w:sz w:val="24"/>
          <w:szCs w:val="24"/>
        </w:rPr>
        <w:t xml:space="preserve">), </w:t>
      </w:r>
      <w:r w:rsidR="009E76A5" w:rsidRPr="00FE1AE1">
        <w:rPr>
          <w:rFonts w:ascii="Arial" w:hAnsi="Arial" w:cs="Arial"/>
          <w:sz w:val="24"/>
          <w:szCs w:val="24"/>
        </w:rPr>
        <w:t xml:space="preserve">however, </w:t>
      </w:r>
      <w:r w:rsidR="00C46C9F" w:rsidRPr="00FE1AE1">
        <w:rPr>
          <w:rFonts w:ascii="Arial" w:hAnsi="Arial" w:cs="Arial"/>
          <w:sz w:val="24"/>
          <w:szCs w:val="24"/>
        </w:rPr>
        <w:t>combining core aspects of digital marketing with traditional to focus on customer needs rather than channels is the most profitable</w:t>
      </w:r>
      <w:r w:rsidR="0061772C" w:rsidRPr="00FE1AE1">
        <w:rPr>
          <w:rFonts w:ascii="Arial" w:hAnsi="Arial" w:cs="Arial"/>
          <w:sz w:val="24"/>
          <w:szCs w:val="24"/>
        </w:rPr>
        <w:t>” (</w:t>
      </w:r>
      <w:r w:rsidR="00C46C9F" w:rsidRPr="00FE1AE1">
        <w:rPr>
          <w:rFonts w:ascii="Arial" w:hAnsi="Arial" w:cs="Arial"/>
          <w:sz w:val="24"/>
          <w:szCs w:val="24"/>
        </w:rPr>
        <w:t>Woods,</w:t>
      </w:r>
      <w:r w:rsidR="00A51388" w:rsidRPr="00FE1AE1">
        <w:rPr>
          <w:rFonts w:ascii="Arial" w:hAnsi="Arial" w:cs="Arial"/>
          <w:sz w:val="24"/>
          <w:szCs w:val="24"/>
        </w:rPr>
        <w:t xml:space="preserve"> </w:t>
      </w:r>
      <w:r w:rsidR="00C46C9F" w:rsidRPr="00FE1AE1">
        <w:rPr>
          <w:rFonts w:ascii="Arial" w:hAnsi="Arial" w:cs="Arial"/>
          <w:sz w:val="24"/>
          <w:szCs w:val="24"/>
        </w:rPr>
        <w:t>2019).</w:t>
      </w:r>
    </w:p>
    <w:p w14:paraId="0A53DB5C" w14:textId="45919075" w:rsidR="00875306" w:rsidRPr="00B043F7" w:rsidRDefault="00C46C9F" w:rsidP="00DC1A48">
      <w:pPr>
        <w:jc w:val="both"/>
        <w:rPr>
          <w:rFonts w:ascii="Arial" w:hAnsi="Arial" w:cs="Arial"/>
          <w:sz w:val="24"/>
          <w:szCs w:val="24"/>
        </w:rPr>
      </w:pPr>
      <w:r w:rsidRPr="00B043F7">
        <w:rPr>
          <w:rFonts w:ascii="Arial" w:hAnsi="Arial" w:cs="Arial"/>
          <w:sz w:val="24"/>
          <w:szCs w:val="24"/>
        </w:rPr>
        <w:br/>
        <w:t xml:space="preserve">The Board of Directors </w:t>
      </w:r>
      <w:r w:rsidR="0050215A">
        <w:rPr>
          <w:rFonts w:ascii="Arial" w:hAnsi="Arial" w:cs="Arial"/>
          <w:sz w:val="24"/>
          <w:szCs w:val="24"/>
        </w:rPr>
        <w:t>hold the authoritative position within the</w:t>
      </w:r>
      <w:r w:rsidRPr="00B043F7">
        <w:rPr>
          <w:rFonts w:ascii="Arial" w:hAnsi="Arial" w:cs="Arial"/>
          <w:sz w:val="24"/>
          <w:szCs w:val="24"/>
        </w:rPr>
        <w:t xml:space="preserve"> in</w:t>
      </w:r>
      <w:r w:rsidR="003C2B39" w:rsidRPr="00B043F7">
        <w:rPr>
          <w:rFonts w:ascii="Arial" w:hAnsi="Arial" w:cs="Arial"/>
          <w:sz w:val="24"/>
          <w:szCs w:val="24"/>
        </w:rPr>
        <w:t xml:space="preserve">frastructure who </w:t>
      </w:r>
      <w:r w:rsidR="003C2B39" w:rsidRPr="00B043F7">
        <w:rPr>
          <w:rFonts w:ascii="Arial" w:hAnsi="Arial" w:cs="Arial"/>
          <w:sz w:val="24"/>
          <w:szCs w:val="24"/>
        </w:rPr>
        <w:lastRenderedPageBreak/>
        <w:t xml:space="preserve">must have “integrity and a high sense of </w:t>
      </w:r>
      <w:r w:rsidR="00DC1A48" w:rsidRPr="00B043F7">
        <w:rPr>
          <w:rFonts w:ascii="Arial" w:hAnsi="Arial" w:cs="Arial"/>
          <w:sz w:val="24"/>
          <w:szCs w:val="24"/>
        </w:rPr>
        <w:t>morality and</w:t>
      </w:r>
      <w:r w:rsidR="003C2B39" w:rsidRPr="00B043F7">
        <w:rPr>
          <w:rFonts w:ascii="Arial" w:hAnsi="Arial" w:cs="Arial"/>
          <w:sz w:val="24"/>
          <w:szCs w:val="24"/>
        </w:rPr>
        <w:t xml:space="preserve"> must faithfully perform their duties for the Company</w:t>
      </w:r>
      <w:r w:rsidR="0050215A">
        <w:rPr>
          <w:rFonts w:ascii="Arial" w:hAnsi="Arial" w:cs="Arial"/>
          <w:sz w:val="24"/>
          <w:szCs w:val="24"/>
        </w:rPr>
        <w:t>”</w:t>
      </w:r>
      <w:r w:rsidR="003C2B39" w:rsidRPr="00B043F7">
        <w:rPr>
          <w:rFonts w:ascii="Arial" w:hAnsi="Arial" w:cs="Arial"/>
          <w:sz w:val="24"/>
          <w:szCs w:val="24"/>
        </w:rPr>
        <w:t xml:space="preserve"> (</w:t>
      </w:r>
      <w:r w:rsidR="00537565">
        <w:rPr>
          <w:rFonts w:ascii="Arial" w:hAnsi="Arial" w:cs="Arial"/>
          <w:sz w:val="24"/>
          <w:szCs w:val="24"/>
        </w:rPr>
        <w:t>Code of Business Code and Ethics, 2020</w:t>
      </w:r>
      <w:r w:rsidR="003C2B39" w:rsidRPr="00B043F7">
        <w:rPr>
          <w:rFonts w:ascii="Arial" w:hAnsi="Arial" w:cs="Arial"/>
          <w:sz w:val="24"/>
          <w:szCs w:val="24"/>
        </w:rPr>
        <w:t xml:space="preserve">). See Figures 19 and 20 for the </w:t>
      </w:r>
      <w:r w:rsidR="00C75518">
        <w:rPr>
          <w:rFonts w:ascii="Arial" w:hAnsi="Arial" w:cs="Arial"/>
          <w:sz w:val="24"/>
          <w:szCs w:val="24"/>
        </w:rPr>
        <w:t>complete infra</w:t>
      </w:r>
      <w:r w:rsidR="003C2B39" w:rsidRPr="00B043F7">
        <w:rPr>
          <w:rFonts w:ascii="Arial" w:hAnsi="Arial" w:cs="Arial"/>
          <w:sz w:val="24"/>
          <w:szCs w:val="24"/>
        </w:rPr>
        <w:t xml:space="preserve">structure of Canon. </w:t>
      </w:r>
    </w:p>
    <w:p w14:paraId="1AEB48D1" w14:textId="5B5707FF" w:rsidR="003C2B39" w:rsidRPr="00B043F7" w:rsidRDefault="003C2B39" w:rsidP="00DC1A48">
      <w:pPr>
        <w:jc w:val="both"/>
        <w:rPr>
          <w:rFonts w:ascii="Arial" w:hAnsi="Arial" w:cs="Arial"/>
          <w:sz w:val="24"/>
          <w:szCs w:val="24"/>
        </w:rPr>
      </w:pPr>
      <w:r w:rsidRPr="00B043F7">
        <w:rPr>
          <w:rFonts w:ascii="Arial" w:hAnsi="Arial" w:cs="Arial"/>
          <w:sz w:val="24"/>
          <w:szCs w:val="24"/>
        </w:rPr>
        <w:t>Canon’s style and structure enables the brand to employ social media marketing strategies, such as the</w:t>
      </w:r>
      <w:r w:rsidR="00DC1A48">
        <w:rPr>
          <w:rFonts w:ascii="Arial" w:hAnsi="Arial" w:cs="Arial"/>
          <w:sz w:val="24"/>
          <w:szCs w:val="24"/>
        </w:rPr>
        <w:t xml:space="preserve"> </w:t>
      </w:r>
      <w:r w:rsidR="00DC1A48" w:rsidRPr="0050215A">
        <w:rPr>
          <w:rFonts w:ascii="Arial" w:hAnsi="Arial" w:cs="Arial"/>
          <w:i/>
          <w:iCs/>
          <w:sz w:val="24"/>
          <w:szCs w:val="24"/>
        </w:rPr>
        <w:t xml:space="preserve">EOS M5 </w:t>
      </w:r>
      <w:r w:rsidR="00DC1A48" w:rsidRPr="009E76A5">
        <w:rPr>
          <w:rFonts w:ascii="Arial" w:hAnsi="Arial" w:cs="Arial"/>
          <w:sz w:val="24"/>
          <w:szCs w:val="24"/>
        </w:rPr>
        <w:t>campaign</w:t>
      </w:r>
      <w:r w:rsidRPr="009E76A5">
        <w:rPr>
          <w:rFonts w:ascii="Arial" w:hAnsi="Arial" w:cs="Arial"/>
          <w:sz w:val="24"/>
          <w:szCs w:val="24"/>
        </w:rPr>
        <w:t>,</w:t>
      </w:r>
      <w:r w:rsidRPr="00B043F7">
        <w:rPr>
          <w:rFonts w:ascii="Arial" w:hAnsi="Arial" w:cs="Arial"/>
          <w:sz w:val="24"/>
          <w:szCs w:val="24"/>
        </w:rPr>
        <w:t xml:space="preserve"> that cultivates brand awareness and sustains its brand positioning (</w:t>
      </w:r>
      <w:r w:rsidR="00C75518">
        <w:rPr>
          <w:rFonts w:ascii="Arial" w:hAnsi="Arial" w:cs="Arial"/>
          <w:sz w:val="24"/>
          <w:szCs w:val="24"/>
        </w:rPr>
        <w:t>Digital Marketing Institute, 2020</w:t>
      </w:r>
      <w:r w:rsidRPr="00B043F7">
        <w:rPr>
          <w:rFonts w:ascii="Arial" w:hAnsi="Arial" w:cs="Arial"/>
          <w:sz w:val="24"/>
          <w:szCs w:val="24"/>
        </w:rPr>
        <w:t xml:space="preserve">). With a smartphone generation (Tan, 2017), Canon achieves storytelling and content marketing through social channels to appeal to </w:t>
      </w:r>
      <w:r w:rsidR="006C6A70" w:rsidRPr="00B043F7">
        <w:rPr>
          <w:rFonts w:ascii="Arial" w:hAnsi="Arial" w:cs="Arial"/>
          <w:sz w:val="24"/>
          <w:szCs w:val="24"/>
        </w:rPr>
        <w:t>millennials</w:t>
      </w:r>
      <w:r w:rsidRPr="00B043F7">
        <w:rPr>
          <w:rFonts w:ascii="Arial" w:hAnsi="Arial" w:cs="Arial"/>
          <w:sz w:val="24"/>
          <w:szCs w:val="24"/>
        </w:rPr>
        <w:t xml:space="preserve"> (Tan, 2017).</w:t>
      </w:r>
      <w:r w:rsidR="005B338B" w:rsidRPr="00B043F7">
        <w:rPr>
          <w:rFonts w:ascii="Arial" w:hAnsi="Arial" w:cs="Arial"/>
          <w:sz w:val="24"/>
          <w:szCs w:val="24"/>
        </w:rPr>
        <w:t xml:space="preserve"> Canon had to change from a product-centric business to a consumer-centric one, and to co-exist with smartphones, the structure </w:t>
      </w:r>
      <w:r w:rsidR="00B207AC" w:rsidRPr="00B043F7">
        <w:rPr>
          <w:rFonts w:ascii="Arial" w:hAnsi="Arial" w:cs="Arial"/>
          <w:sz w:val="24"/>
          <w:szCs w:val="24"/>
        </w:rPr>
        <w:t>must</w:t>
      </w:r>
      <w:r w:rsidR="005B338B" w:rsidRPr="00B043F7">
        <w:rPr>
          <w:rFonts w:ascii="Arial" w:hAnsi="Arial" w:cs="Arial"/>
          <w:sz w:val="24"/>
          <w:szCs w:val="24"/>
        </w:rPr>
        <w:t xml:space="preserve"> communicate and work </w:t>
      </w:r>
      <w:r w:rsidR="006C6A70" w:rsidRPr="00B043F7">
        <w:rPr>
          <w:rFonts w:ascii="Arial" w:hAnsi="Arial" w:cs="Arial"/>
          <w:sz w:val="24"/>
          <w:szCs w:val="24"/>
        </w:rPr>
        <w:t>intrinsically</w:t>
      </w:r>
      <w:r w:rsidR="005B338B" w:rsidRPr="00B043F7">
        <w:rPr>
          <w:rFonts w:ascii="Arial" w:hAnsi="Arial" w:cs="Arial"/>
          <w:sz w:val="24"/>
          <w:szCs w:val="24"/>
        </w:rPr>
        <w:t xml:space="preserve"> to sustain competitive advantage (Tan, 2017). The various teams within Canon came up with influencers, content marketing, and E-CRM (</w:t>
      </w:r>
      <w:r w:rsidR="009E76A5">
        <w:rPr>
          <w:rFonts w:ascii="Arial" w:hAnsi="Arial" w:cs="Arial"/>
          <w:sz w:val="24"/>
          <w:szCs w:val="24"/>
        </w:rPr>
        <w:t>Poulsen and Marcel, 2019</w:t>
      </w:r>
      <w:r w:rsidR="005B338B" w:rsidRPr="00B043F7">
        <w:rPr>
          <w:rFonts w:ascii="Arial" w:hAnsi="Arial" w:cs="Arial"/>
          <w:sz w:val="24"/>
          <w:szCs w:val="24"/>
        </w:rPr>
        <w:t>). This was so focussed, that Canon employed Canon’s Influencer Marketing Programs, as well as Brand education programs to stay advanced (Canon, 2020).</w:t>
      </w:r>
    </w:p>
    <w:p w14:paraId="7A0F6647" w14:textId="7DC8D02E" w:rsidR="00E878AE" w:rsidRPr="00B043F7" w:rsidRDefault="005B338B" w:rsidP="00DC1A48">
      <w:pPr>
        <w:jc w:val="both"/>
        <w:rPr>
          <w:rFonts w:ascii="Arial" w:hAnsi="Arial" w:cs="Arial"/>
          <w:sz w:val="24"/>
          <w:szCs w:val="24"/>
        </w:rPr>
      </w:pPr>
      <w:r w:rsidRPr="00B043F7">
        <w:rPr>
          <w:rFonts w:ascii="Arial" w:hAnsi="Arial" w:cs="Arial"/>
          <w:sz w:val="24"/>
          <w:szCs w:val="24"/>
        </w:rPr>
        <w:t>From internal to consumers, “Canon's users advocate for the brand on social media because the platform is a visual medium that inspires, connects and creates opportunities for people to express themselves” (Lim, 2018), and this correlation can be positive to sell when both internal and external audiences share the same goals</w:t>
      </w:r>
      <w:r w:rsidR="00DF3385">
        <w:rPr>
          <w:rFonts w:ascii="Arial" w:hAnsi="Arial" w:cs="Arial"/>
          <w:sz w:val="24"/>
          <w:szCs w:val="24"/>
        </w:rPr>
        <w:t xml:space="preserve">, </w:t>
      </w:r>
      <w:r w:rsidR="00C75518">
        <w:rPr>
          <w:rFonts w:ascii="Arial" w:hAnsi="Arial" w:cs="Arial"/>
          <w:sz w:val="24"/>
          <w:szCs w:val="24"/>
        </w:rPr>
        <w:t xml:space="preserve">satisfying </w:t>
      </w:r>
      <w:r w:rsidR="00DF3385">
        <w:rPr>
          <w:rFonts w:ascii="Arial" w:hAnsi="Arial" w:cs="Arial"/>
          <w:sz w:val="24"/>
          <w:szCs w:val="24"/>
        </w:rPr>
        <w:t xml:space="preserve">both customer and staff </w:t>
      </w:r>
      <w:r w:rsidR="00C75518">
        <w:rPr>
          <w:rFonts w:ascii="Arial" w:hAnsi="Arial" w:cs="Arial"/>
          <w:sz w:val="24"/>
          <w:szCs w:val="24"/>
        </w:rPr>
        <w:t xml:space="preserve">needs </w:t>
      </w:r>
      <w:r w:rsidRPr="00B043F7">
        <w:rPr>
          <w:rFonts w:ascii="Arial" w:hAnsi="Arial" w:cs="Arial"/>
          <w:sz w:val="24"/>
          <w:szCs w:val="24"/>
        </w:rPr>
        <w:t>(</w:t>
      </w:r>
      <w:r w:rsidR="00DF3385">
        <w:rPr>
          <w:rFonts w:ascii="Arial" w:hAnsi="Arial" w:cs="Arial"/>
          <w:sz w:val="24"/>
          <w:szCs w:val="24"/>
        </w:rPr>
        <w:t>Kidd, 2018</w:t>
      </w:r>
      <w:r w:rsidRPr="00B043F7">
        <w:rPr>
          <w:rFonts w:ascii="Arial" w:hAnsi="Arial" w:cs="Arial"/>
          <w:sz w:val="24"/>
          <w:szCs w:val="24"/>
        </w:rPr>
        <w:t>).</w:t>
      </w:r>
    </w:p>
    <w:p w14:paraId="1808A407" w14:textId="596A7843" w:rsidR="00FC5FDE" w:rsidRPr="00B043F7" w:rsidRDefault="00DF3385" w:rsidP="00DC1A48">
      <w:pPr>
        <w:jc w:val="both"/>
        <w:rPr>
          <w:rFonts w:ascii="Arial" w:hAnsi="Arial" w:cs="Arial"/>
          <w:sz w:val="24"/>
          <w:szCs w:val="24"/>
        </w:rPr>
      </w:pPr>
      <w:r>
        <w:rPr>
          <w:rFonts w:ascii="Arial" w:hAnsi="Arial" w:cs="Arial"/>
          <w:sz w:val="24"/>
          <w:szCs w:val="24"/>
        </w:rPr>
        <w:t xml:space="preserve">For information sharing within the </w:t>
      </w:r>
      <w:r w:rsidR="00FC5FDE" w:rsidRPr="00B043F7">
        <w:rPr>
          <w:rFonts w:ascii="Arial" w:hAnsi="Arial" w:cs="Arial"/>
          <w:sz w:val="24"/>
          <w:szCs w:val="24"/>
        </w:rPr>
        <w:t>company, keeping in compliance with GDPR and Data protection</w:t>
      </w:r>
      <w:r>
        <w:rPr>
          <w:rFonts w:ascii="Arial" w:hAnsi="Arial" w:cs="Arial"/>
          <w:sz w:val="24"/>
          <w:szCs w:val="24"/>
        </w:rPr>
        <w:t xml:space="preserve"> (Canon, 2020)</w:t>
      </w:r>
      <w:r w:rsidR="00FC5FDE" w:rsidRPr="00B043F7">
        <w:rPr>
          <w:rFonts w:ascii="Arial" w:hAnsi="Arial" w:cs="Arial"/>
          <w:sz w:val="24"/>
          <w:szCs w:val="24"/>
        </w:rPr>
        <w:t>, the company intranet is used to release information internally</w:t>
      </w:r>
      <w:r>
        <w:rPr>
          <w:rFonts w:ascii="Arial" w:hAnsi="Arial" w:cs="Arial"/>
          <w:sz w:val="24"/>
          <w:szCs w:val="24"/>
        </w:rPr>
        <w:t xml:space="preserve"> for r</w:t>
      </w:r>
      <w:r w:rsidR="00FC5FDE" w:rsidRPr="00B043F7">
        <w:rPr>
          <w:rFonts w:ascii="Arial" w:hAnsi="Arial" w:cs="Arial"/>
          <w:sz w:val="24"/>
          <w:szCs w:val="24"/>
        </w:rPr>
        <w:t xml:space="preserve">egulations and brand management. </w:t>
      </w:r>
      <w:r>
        <w:rPr>
          <w:rFonts w:ascii="Arial" w:hAnsi="Arial" w:cs="Arial"/>
          <w:sz w:val="24"/>
          <w:szCs w:val="24"/>
        </w:rPr>
        <w:t>However, it seems there</w:t>
      </w:r>
      <w:r w:rsidR="00C75518">
        <w:rPr>
          <w:rFonts w:ascii="Arial" w:hAnsi="Arial" w:cs="Arial"/>
          <w:sz w:val="24"/>
          <w:szCs w:val="24"/>
        </w:rPr>
        <w:t xml:space="preserve"> are</w:t>
      </w:r>
      <w:r>
        <w:rPr>
          <w:rFonts w:ascii="Arial" w:hAnsi="Arial" w:cs="Arial"/>
          <w:sz w:val="24"/>
          <w:szCs w:val="24"/>
        </w:rPr>
        <w:t xml:space="preserve"> missed opportunities for internal social media platforms within Canon. Internal social media strategies can boost morale (</w:t>
      </w:r>
      <w:r w:rsidR="004D191E">
        <w:rPr>
          <w:rFonts w:ascii="Arial" w:hAnsi="Arial" w:cs="Arial"/>
          <w:sz w:val="24"/>
          <w:szCs w:val="24"/>
        </w:rPr>
        <w:t>EHS, 2020</w:t>
      </w:r>
      <w:r>
        <w:rPr>
          <w:rFonts w:ascii="Arial" w:hAnsi="Arial" w:cs="Arial"/>
          <w:sz w:val="24"/>
          <w:szCs w:val="24"/>
        </w:rPr>
        <w:t>)</w:t>
      </w:r>
      <w:r w:rsidR="009E76A5">
        <w:rPr>
          <w:rFonts w:ascii="Arial" w:hAnsi="Arial" w:cs="Arial"/>
          <w:sz w:val="24"/>
          <w:szCs w:val="24"/>
        </w:rPr>
        <w:t xml:space="preserve"> and </w:t>
      </w:r>
      <w:r>
        <w:rPr>
          <w:rFonts w:ascii="Arial" w:hAnsi="Arial" w:cs="Arial"/>
          <w:sz w:val="24"/>
          <w:szCs w:val="24"/>
        </w:rPr>
        <w:t>team build even when employees are working remotely (</w:t>
      </w:r>
      <w:proofErr w:type="spellStart"/>
      <w:r>
        <w:rPr>
          <w:rFonts w:ascii="Arial" w:hAnsi="Arial" w:cs="Arial"/>
          <w:sz w:val="24"/>
          <w:szCs w:val="24"/>
        </w:rPr>
        <w:t>Gotter</w:t>
      </w:r>
      <w:proofErr w:type="spellEnd"/>
      <w:r>
        <w:rPr>
          <w:rFonts w:ascii="Arial" w:hAnsi="Arial" w:cs="Arial"/>
          <w:sz w:val="24"/>
          <w:szCs w:val="24"/>
        </w:rPr>
        <w:t>, 2020). It is estimated that 60% of employees, globally, feel less-than-enthusiastic about internal communications because few businesses are investing in newer technologies like internal social media (</w:t>
      </w:r>
      <w:proofErr w:type="spellStart"/>
      <w:r>
        <w:rPr>
          <w:rFonts w:ascii="Arial" w:hAnsi="Arial" w:cs="Arial"/>
          <w:sz w:val="24"/>
          <w:szCs w:val="24"/>
        </w:rPr>
        <w:t>Gotter</w:t>
      </w:r>
      <w:proofErr w:type="spellEnd"/>
      <w:r>
        <w:rPr>
          <w:rFonts w:ascii="Arial" w:hAnsi="Arial" w:cs="Arial"/>
          <w:sz w:val="24"/>
          <w:szCs w:val="24"/>
        </w:rPr>
        <w:t>, 2020).</w:t>
      </w:r>
      <w:r w:rsidR="00744F96">
        <w:rPr>
          <w:rFonts w:ascii="Arial" w:hAnsi="Arial" w:cs="Arial"/>
          <w:sz w:val="24"/>
          <w:szCs w:val="24"/>
        </w:rPr>
        <w:t xml:space="preserve"> Furthermore, 55% of employees globally report wanting more digital and social engagement from employees (</w:t>
      </w:r>
      <w:proofErr w:type="spellStart"/>
      <w:r w:rsidR="00744F96">
        <w:rPr>
          <w:rFonts w:ascii="Arial" w:hAnsi="Arial" w:cs="Arial"/>
          <w:sz w:val="24"/>
          <w:szCs w:val="24"/>
        </w:rPr>
        <w:t>SGE</w:t>
      </w:r>
      <w:r w:rsidR="00781EFA">
        <w:rPr>
          <w:rFonts w:ascii="Arial" w:hAnsi="Arial" w:cs="Arial"/>
          <w:sz w:val="24"/>
          <w:szCs w:val="24"/>
        </w:rPr>
        <w:t>i</w:t>
      </w:r>
      <w:proofErr w:type="spellEnd"/>
      <w:r w:rsidR="00744F96">
        <w:rPr>
          <w:rFonts w:ascii="Arial" w:hAnsi="Arial" w:cs="Arial"/>
          <w:sz w:val="24"/>
          <w:szCs w:val="24"/>
        </w:rPr>
        <w:t xml:space="preserve">, 2020). Companies like </w:t>
      </w:r>
      <w:r w:rsidR="00744F96" w:rsidRPr="00D548C2">
        <w:rPr>
          <w:rFonts w:ascii="Arial" w:hAnsi="Arial" w:cs="Arial"/>
          <w:i/>
          <w:iCs/>
          <w:sz w:val="24"/>
          <w:szCs w:val="24"/>
        </w:rPr>
        <w:t xml:space="preserve">Grant </w:t>
      </w:r>
      <w:proofErr w:type="spellStart"/>
      <w:r w:rsidR="00744F96" w:rsidRPr="00D548C2">
        <w:rPr>
          <w:rFonts w:ascii="Arial" w:hAnsi="Arial" w:cs="Arial"/>
          <w:i/>
          <w:iCs/>
          <w:sz w:val="24"/>
          <w:szCs w:val="24"/>
        </w:rPr>
        <w:t>Thorton</w:t>
      </w:r>
      <w:proofErr w:type="spellEnd"/>
      <w:r w:rsidR="00744F96">
        <w:rPr>
          <w:rFonts w:ascii="Arial" w:hAnsi="Arial" w:cs="Arial"/>
          <w:sz w:val="24"/>
          <w:szCs w:val="24"/>
        </w:rPr>
        <w:t>, a consultancy firm, revolutionised their internal communication techniques by social media which resulted in 59% of employees feeling more connected to one another and 67% feel more connected to the business (</w:t>
      </w:r>
      <w:proofErr w:type="spellStart"/>
      <w:r w:rsidR="00744F96">
        <w:rPr>
          <w:rFonts w:ascii="Arial" w:hAnsi="Arial" w:cs="Arial"/>
          <w:sz w:val="24"/>
          <w:szCs w:val="24"/>
        </w:rPr>
        <w:t>SGE</w:t>
      </w:r>
      <w:r w:rsidR="00781EFA">
        <w:rPr>
          <w:rFonts w:ascii="Arial" w:hAnsi="Arial" w:cs="Arial"/>
          <w:sz w:val="24"/>
          <w:szCs w:val="24"/>
        </w:rPr>
        <w:t>i</w:t>
      </w:r>
      <w:proofErr w:type="spellEnd"/>
      <w:r w:rsidR="00744F96">
        <w:rPr>
          <w:rFonts w:ascii="Arial" w:hAnsi="Arial" w:cs="Arial"/>
          <w:sz w:val="24"/>
          <w:szCs w:val="24"/>
        </w:rPr>
        <w:t>, 2020).</w:t>
      </w:r>
      <w:r w:rsidR="006116A4" w:rsidRPr="006116A4">
        <w:rPr>
          <w:rFonts w:ascii="Arial" w:hAnsi="Arial" w:cs="Arial"/>
          <w:noProof/>
          <w:sz w:val="24"/>
          <w:szCs w:val="24"/>
        </w:rPr>
        <w:t xml:space="preserve"> </w:t>
      </w:r>
    </w:p>
    <w:p w14:paraId="30E64B11" w14:textId="17746D1E" w:rsidR="002B786E" w:rsidRPr="00BA4581" w:rsidRDefault="006116A4" w:rsidP="000368DE">
      <w:pPr>
        <w:pStyle w:val="Caption"/>
        <w:rPr>
          <w:rFonts w:ascii="Arial" w:hAnsi="Arial" w:cs="Arial"/>
        </w:rPr>
      </w:pPr>
      <w:r w:rsidRPr="00B043F7">
        <w:rPr>
          <w:rFonts w:ascii="Arial" w:hAnsi="Arial" w:cs="Arial"/>
          <w:noProof/>
          <w:sz w:val="24"/>
          <w:szCs w:val="24"/>
        </w:rPr>
        <w:drawing>
          <wp:anchor distT="0" distB="0" distL="114300" distR="114300" simplePos="0" relativeHeight="251721728" behindDoc="1" locked="0" layoutInCell="1" allowOverlap="1" wp14:anchorId="2973E7A2" wp14:editId="306CD2A7">
            <wp:simplePos x="0" y="0"/>
            <wp:positionH relativeFrom="margin">
              <wp:align>left</wp:align>
            </wp:positionH>
            <wp:positionV relativeFrom="paragraph">
              <wp:posOffset>78740</wp:posOffset>
            </wp:positionV>
            <wp:extent cx="3409950" cy="1638300"/>
            <wp:effectExtent l="0" t="0" r="0" b="0"/>
            <wp:wrapTight wrapText="bothSides">
              <wp:wrapPolygon edited="0">
                <wp:start x="0" y="0"/>
                <wp:lineTo x="0" y="21349"/>
                <wp:lineTo x="21479" y="21349"/>
                <wp:lineTo x="2147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053" t="38612" r="10277" b="23946"/>
                    <a:stretch/>
                  </pic:blipFill>
                  <pic:spPr bwMode="auto">
                    <a:xfrm>
                      <a:off x="0" y="0"/>
                      <a:ext cx="3409950" cy="1638300"/>
                    </a:xfrm>
                    <a:prstGeom prst="rect">
                      <a:avLst/>
                    </a:prstGeom>
                    <a:ln>
                      <a:noFill/>
                    </a:ln>
                    <a:extLst>
                      <a:ext uri="{53640926-AAD7-44D8-BBD7-CCE9431645EC}">
                        <a14:shadowObscured xmlns:a14="http://schemas.microsoft.com/office/drawing/2010/main"/>
                      </a:ext>
                    </a:extLst>
                  </pic:spPr>
                </pic:pic>
              </a:graphicData>
            </a:graphic>
          </wp:anchor>
        </w:drawing>
      </w:r>
      <w:r w:rsidR="00C46C9F" w:rsidRPr="00BA4581">
        <w:rPr>
          <w:rFonts w:ascii="Arial" w:hAnsi="Arial" w:cs="Arial"/>
        </w:rPr>
        <w:t>Figure 19</w:t>
      </w:r>
      <w:r w:rsidR="000368DE" w:rsidRPr="00BA4581">
        <w:rPr>
          <w:rFonts w:ascii="Arial" w:hAnsi="Arial" w:cs="Arial"/>
        </w:rPr>
        <w:t>: Corporate organisation (Canon, 2020).</w:t>
      </w:r>
    </w:p>
    <w:p w14:paraId="6401D76D" w14:textId="4BA6EF04" w:rsidR="00C46C9F" w:rsidRPr="00B043F7" w:rsidRDefault="00C46C9F" w:rsidP="00DF6D34">
      <w:pPr>
        <w:keepNext/>
        <w:jc w:val="center"/>
        <w:rPr>
          <w:rFonts w:ascii="Arial" w:hAnsi="Arial" w:cs="Arial"/>
          <w:sz w:val="24"/>
          <w:szCs w:val="24"/>
        </w:rPr>
      </w:pPr>
      <w:r w:rsidRPr="00B043F7">
        <w:rPr>
          <w:rFonts w:ascii="Arial" w:hAnsi="Arial" w:cs="Arial"/>
          <w:noProof/>
          <w:sz w:val="24"/>
          <w:szCs w:val="24"/>
        </w:rPr>
        <w:lastRenderedPageBreak/>
        <w:drawing>
          <wp:inline distT="0" distB="0" distL="0" distR="0" wp14:anchorId="4C89A931" wp14:editId="1A717756">
            <wp:extent cx="3600450" cy="33655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9389" t="30431" r="17793" b="17373"/>
                    <a:stretch/>
                  </pic:blipFill>
                  <pic:spPr bwMode="auto">
                    <a:xfrm>
                      <a:off x="0" y="0"/>
                      <a:ext cx="3600450" cy="3365500"/>
                    </a:xfrm>
                    <a:prstGeom prst="rect">
                      <a:avLst/>
                    </a:prstGeom>
                    <a:ln>
                      <a:noFill/>
                    </a:ln>
                    <a:extLst>
                      <a:ext uri="{53640926-AAD7-44D8-BBD7-CCE9431645EC}">
                        <a14:shadowObscured xmlns:a14="http://schemas.microsoft.com/office/drawing/2010/main"/>
                      </a:ext>
                    </a:extLst>
                  </pic:spPr>
                </pic:pic>
              </a:graphicData>
            </a:graphic>
          </wp:inline>
        </w:drawing>
      </w:r>
    </w:p>
    <w:p w14:paraId="3409A3A0" w14:textId="539A91B2" w:rsidR="000368DE" w:rsidRPr="00BA4581" w:rsidRDefault="00C46C9F" w:rsidP="000368DE">
      <w:pPr>
        <w:pStyle w:val="Caption"/>
        <w:rPr>
          <w:rFonts w:ascii="Arial" w:hAnsi="Arial" w:cs="Arial"/>
        </w:rPr>
      </w:pPr>
      <w:r w:rsidRPr="00BA4581">
        <w:rPr>
          <w:rFonts w:ascii="Arial" w:hAnsi="Arial" w:cs="Arial"/>
        </w:rPr>
        <w:t>Figure 20</w:t>
      </w:r>
      <w:r w:rsidR="000368DE" w:rsidRPr="00BA4581">
        <w:rPr>
          <w:rFonts w:ascii="Arial" w:hAnsi="Arial" w:cs="Arial"/>
        </w:rPr>
        <w:t>: Corporate organisation (Canon, 2020)</w:t>
      </w:r>
      <w:r w:rsidR="009E76A5" w:rsidRPr="00BA4581">
        <w:rPr>
          <w:rFonts w:ascii="Arial" w:hAnsi="Arial" w:cs="Arial"/>
        </w:rPr>
        <w:t>.</w:t>
      </w:r>
    </w:p>
    <w:p w14:paraId="6BD44542" w14:textId="77777777" w:rsidR="009E76A5" w:rsidRPr="009E76A5" w:rsidRDefault="009E76A5" w:rsidP="009E76A5"/>
    <w:p w14:paraId="7863C41E" w14:textId="57FE805E" w:rsidR="005A28E4" w:rsidRPr="007E7282" w:rsidRDefault="00CA4493" w:rsidP="004A56EB">
      <w:pPr>
        <w:pStyle w:val="Heading3"/>
        <w:rPr>
          <w:rFonts w:ascii="Arial" w:hAnsi="Arial" w:cs="Arial"/>
          <w:sz w:val="24"/>
          <w:szCs w:val="24"/>
        </w:rPr>
      </w:pPr>
      <w:bookmarkStart w:id="31" w:name="_Toc35606708"/>
      <w:r w:rsidRPr="007E7282">
        <w:rPr>
          <w:rFonts w:ascii="Arial" w:hAnsi="Arial" w:cs="Arial"/>
          <w:sz w:val="24"/>
          <w:szCs w:val="24"/>
        </w:rPr>
        <w:t>2.</w:t>
      </w:r>
      <w:r w:rsidR="008910B0">
        <w:rPr>
          <w:rFonts w:ascii="Arial" w:hAnsi="Arial" w:cs="Arial"/>
          <w:sz w:val="24"/>
          <w:szCs w:val="24"/>
        </w:rPr>
        <w:t>3.</w:t>
      </w:r>
      <w:r w:rsidRPr="007E7282">
        <w:rPr>
          <w:rFonts w:ascii="Arial" w:hAnsi="Arial" w:cs="Arial"/>
          <w:sz w:val="24"/>
          <w:szCs w:val="24"/>
        </w:rPr>
        <w:t xml:space="preserve">3 </w:t>
      </w:r>
      <w:r w:rsidR="00463F71" w:rsidRPr="007E7282">
        <w:rPr>
          <w:rFonts w:ascii="Arial" w:hAnsi="Arial" w:cs="Arial"/>
          <w:sz w:val="24"/>
          <w:szCs w:val="24"/>
        </w:rPr>
        <w:t>Staff</w:t>
      </w:r>
      <w:r w:rsidR="00A51388" w:rsidRPr="007E7282">
        <w:rPr>
          <w:rFonts w:ascii="Arial" w:hAnsi="Arial" w:cs="Arial"/>
          <w:sz w:val="24"/>
          <w:szCs w:val="24"/>
        </w:rPr>
        <w:t xml:space="preserve"> and </w:t>
      </w:r>
      <w:r w:rsidRPr="007E7282">
        <w:rPr>
          <w:rFonts w:ascii="Arial" w:hAnsi="Arial" w:cs="Arial"/>
          <w:sz w:val="24"/>
          <w:szCs w:val="24"/>
        </w:rPr>
        <w:t>skills</w:t>
      </w:r>
      <w:bookmarkEnd w:id="31"/>
      <w:r w:rsidR="00D62602" w:rsidRPr="007E7282">
        <w:rPr>
          <w:rFonts w:ascii="Arial" w:hAnsi="Arial" w:cs="Arial"/>
          <w:sz w:val="24"/>
          <w:szCs w:val="24"/>
        </w:rPr>
        <w:t xml:space="preserve"> </w:t>
      </w:r>
    </w:p>
    <w:p w14:paraId="20FE73EB" w14:textId="374BF5EE" w:rsidR="00FC5FDE" w:rsidRPr="00B043F7" w:rsidRDefault="003A204F" w:rsidP="00DC1A48">
      <w:pPr>
        <w:jc w:val="both"/>
        <w:rPr>
          <w:rFonts w:ascii="Arial" w:hAnsi="Arial" w:cs="Arial"/>
          <w:sz w:val="24"/>
          <w:szCs w:val="24"/>
        </w:rPr>
      </w:pPr>
      <w:r w:rsidRPr="00B043F7">
        <w:rPr>
          <w:rFonts w:ascii="Arial" w:hAnsi="Arial" w:cs="Arial"/>
          <w:sz w:val="24"/>
          <w:szCs w:val="24"/>
        </w:rPr>
        <w:t xml:space="preserve">The selection of staff and their skills is </w:t>
      </w:r>
      <w:r w:rsidR="0014349D">
        <w:rPr>
          <w:rFonts w:ascii="Arial" w:hAnsi="Arial" w:cs="Arial"/>
          <w:sz w:val="24"/>
          <w:szCs w:val="24"/>
        </w:rPr>
        <w:t xml:space="preserve">important for business operations and success (Lowry and Glenn, 2007). </w:t>
      </w:r>
      <w:r w:rsidRPr="00B043F7">
        <w:rPr>
          <w:rFonts w:ascii="Arial" w:hAnsi="Arial" w:cs="Arial"/>
          <w:sz w:val="24"/>
          <w:szCs w:val="24"/>
        </w:rPr>
        <w:t xml:space="preserve">Digital marketing and social media are hard to grasp </w:t>
      </w:r>
      <w:r w:rsidR="0014349D">
        <w:rPr>
          <w:rFonts w:ascii="Arial" w:hAnsi="Arial" w:cs="Arial"/>
          <w:sz w:val="24"/>
          <w:szCs w:val="24"/>
        </w:rPr>
        <w:t xml:space="preserve">with social media requiring a lot of content to be created quickly (Public Relations Sydney, 2020). </w:t>
      </w:r>
      <w:r w:rsidR="00E10F06" w:rsidRPr="00B043F7">
        <w:rPr>
          <w:rFonts w:ascii="Arial" w:hAnsi="Arial" w:cs="Arial"/>
          <w:sz w:val="24"/>
          <w:szCs w:val="24"/>
        </w:rPr>
        <w:t xml:space="preserve">Due to a quick transition of strategy, which surrounded around social media to </w:t>
      </w:r>
      <w:r w:rsidR="00FC5FDE" w:rsidRPr="00B043F7">
        <w:rPr>
          <w:rFonts w:ascii="Arial" w:hAnsi="Arial" w:cs="Arial"/>
          <w:sz w:val="24"/>
          <w:szCs w:val="24"/>
        </w:rPr>
        <w:t>work with the rest of the marketing objectives, training programs had to be able to leverage this (</w:t>
      </w:r>
      <w:r w:rsidR="00576AE8">
        <w:rPr>
          <w:rFonts w:ascii="Arial" w:hAnsi="Arial" w:cs="Arial"/>
          <w:sz w:val="24"/>
          <w:szCs w:val="24"/>
        </w:rPr>
        <w:t>Canon, 2020</w:t>
      </w:r>
      <w:r w:rsidR="00FC5FDE" w:rsidRPr="00B043F7">
        <w:rPr>
          <w:rFonts w:ascii="Arial" w:hAnsi="Arial" w:cs="Arial"/>
          <w:sz w:val="24"/>
          <w:szCs w:val="24"/>
        </w:rPr>
        <w:t xml:space="preserve">). </w:t>
      </w:r>
    </w:p>
    <w:p w14:paraId="5376C1A9" w14:textId="60710888" w:rsidR="003A204F" w:rsidRPr="00B043F7" w:rsidRDefault="003A204F" w:rsidP="00DC1A48">
      <w:pPr>
        <w:jc w:val="both"/>
        <w:rPr>
          <w:rFonts w:ascii="Arial" w:hAnsi="Arial" w:cs="Arial"/>
          <w:sz w:val="24"/>
          <w:szCs w:val="24"/>
        </w:rPr>
      </w:pPr>
      <w:r w:rsidRPr="00B043F7">
        <w:rPr>
          <w:rFonts w:ascii="Arial" w:hAnsi="Arial" w:cs="Arial"/>
          <w:sz w:val="24"/>
          <w:szCs w:val="24"/>
        </w:rPr>
        <w:t xml:space="preserve">Furthermore, flexible work styles within Canon help them to </w:t>
      </w:r>
      <w:r w:rsidR="002C285B">
        <w:rPr>
          <w:rFonts w:ascii="Arial" w:hAnsi="Arial" w:cs="Arial"/>
          <w:sz w:val="24"/>
          <w:szCs w:val="24"/>
        </w:rPr>
        <w:t xml:space="preserve">prevent </w:t>
      </w:r>
      <w:r w:rsidR="00537565">
        <w:rPr>
          <w:rFonts w:ascii="Arial" w:hAnsi="Arial" w:cs="Arial"/>
          <w:sz w:val="24"/>
          <w:szCs w:val="24"/>
        </w:rPr>
        <w:t>micromanagement</w:t>
      </w:r>
      <w:r w:rsidR="002C285B">
        <w:rPr>
          <w:rFonts w:ascii="Arial" w:hAnsi="Arial" w:cs="Arial"/>
          <w:sz w:val="24"/>
          <w:szCs w:val="24"/>
        </w:rPr>
        <w:t xml:space="preserve"> (</w:t>
      </w:r>
      <w:proofErr w:type="spellStart"/>
      <w:r w:rsidR="00537565">
        <w:rPr>
          <w:rFonts w:ascii="Arial" w:hAnsi="Arial" w:cs="Arial"/>
          <w:sz w:val="24"/>
          <w:szCs w:val="24"/>
        </w:rPr>
        <w:t>Atamaniuk</w:t>
      </w:r>
      <w:proofErr w:type="spellEnd"/>
      <w:r w:rsidR="00537565">
        <w:rPr>
          <w:rFonts w:ascii="Arial" w:hAnsi="Arial" w:cs="Arial"/>
          <w:sz w:val="24"/>
          <w:szCs w:val="24"/>
        </w:rPr>
        <w:t>,</w:t>
      </w:r>
      <w:r w:rsidR="002C285B">
        <w:rPr>
          <w:rFonts w:ascii="Arial" w:hAnsi="Arial" w:cs="Arial"/>
          <w:sz w:val="24"/>
          <w:szCs w:val="24"/>
        </w:rPr>
        <w:t xml:space="preserve"> 20</w:t>
      </w:r>
      <w:r w:rsidR="00537565">
        <w:rPr>
          <w:rFonts w:ascii="Arial" w:hAnsi="Arial" w:cs="Arial"/>
          <w:sz w:val="24"/>
          <w:szCs w:val="24"/>
        </w:rPr>
        <w:t>19</w:t>
      </w:r>
      <w:r w:rsidR="002C285B">
        <w:rPr>
          <w:rFonts w:ascii="Arial" w:hAnsi="Arial" w:cs="Arial"/>
          <w:sz w:val="24"/>
          <w:szCs w:val="24"/>
        </w:rPr>
        <w:t>)</w:t>
      </w:r>
      <w:r w:rsidRPr="00B043F7">
        <w:rPr>
          <w:rFonts w:ascii="Arial" w:hAnsi="Arial" w:cs="Arial"/>
          <w:sz w:val="24"/>
          <w:szCs w:val="24"/>
        </w:rPr>
        <w:t>. This is beneficial for businesses that are or transitioning into a social media business</w:t>
      </w:r>
      <w:r w:rsidR="002C285B">
        <w:rPr>
          <w:rFonts w:ascii="Arial" w:hAnsi="Arial" w:cs="Arial"/>
          <w:sz w:val="24"/>
          <w:szCs w:val="24"/>
        </w:rPr>
        <w:t>, where a more diverse, flexible workforce attracts and retains the skills needed for social media campaigns (NI Business, 2020).</w:t>
      </w:r>
    </w:p>
    <w:p w14:paraId="2402D181" w14:textId="468B250C" w:rsidR="00DE69C6" w:rsidRDefault="00190933" w:rsidP="00DE69C6">
      <w:pPr>
        <w:jc w:val="both"/>
        <w:rPr>
          <w:rFonts w:ascii="Arial" w:hAnsi="Arial" w:cs="Arial"/>
          <w:sz w:val="24"/>
          <w:szCs w:val="24"/>
        </w:rPr>
      </w:pPr>
      <w:r w:rsidRPr="00B043F7">
        <w:rPr>
          <w:rFonts w:ascii="Arial" w:hAnsi="Arial" w:cs="Arial"/>
          <w:sz w:val="24"/>
          <w:szCs w:val="24"/>
        </w:rPr>
        <w:t xml:space="preserve">However, there is a </w:t>
      </w:r>
      <w:r w:rsidR="00057F24">
        <w:rPr>
          <w:rFonts w:ascii="Arial" w:hAnsi="Arial" w:cs="Arial"/>
          <w:sz w:val="24"/>
          <w:szCs w:val="24"/>
        </w:rPr>
        <w:t xml:space="preserve">digital </w:t>
      </w:r>
      <w:r w:rsidRPr="00B043F7">
        <w:rPr>
          <w:rFonts w:ascii="Arial" w:hAnsi="Arial" w:cs="Arial"/>
          <w:sz w:val="24"/>
          <w:szCs w:val="24"/>
        </w:rPr>
        <w:t>skills gap</w:t>
      </w:r>
      <w:r w:rsidR="00057F24">
        <w:rPr>
          <w:rFonts w:ascii="Arial" w:hAnsi="Arial" w:cs="Arial"/>
          <w:sz w:val="24"/>
          <w:szCs w:val="24"/>
        </w:rPr>
        <w:t xml:space="preserve"> that is a global issue</w:t>
      </w:r>
      <w:r w:rsidR="001748D3">
        <w:rPr>
          <w:rFonts w:ascii="Arial" w:hAnsi="Arial" w:cs="Arial"/>
          <w:sz w:val="24"/>
          <w:szCs w:val="24"/>
        </w:rPr>
        <w:t xml:space="preserve">, with governments trying to </w:t>
      </w:r>
      <w:r w:rsidR="002C285B">
        <w:rPr>
          <w:rFonts w:ascii="Arial" w:hAnsi="Arial" w:cs="Arial"/>
          <w:sz w:val="24"/>
          <w:szCs w:val="24"/>
        </w:rPr>
        <w:t xml:space="preserve">become a </w:t>
      </w:r>
      <w:r w:rsidR="001748D3" w:rsidRPr="001748D3">
        <w:rPr>
          <w:rFonts w:ascii="Arial" w:hAnsi="Arial" w:cs="Arial"/>
          <w:sz w:val="24"/>
          <w:szCs w:val="24"/>
        </w:rPr>
        <w:t>digital organisation</w:t>
      </w:r>
      <w:r w:rsidR="002C285B">
        <w:rPr>
          <w:rFonts w:ascii="Arial" w:hAnsi="Arial" w:cs="Arial"/>
          <w:sz w:val="24"/>
          <w:szCs w:val="24"/>
        </w:rPr>
        <w:t xml:space="preserve"> themselves </w:t>
      </w:r>
      <w:r w:rsidR="00057F24">
        <w:rPr>
          <w:rFonts w:ascii="Arial" w:hAnsi="Arial" w:cs="Arial"/>
          <w:sz w:val="24"/>
          <w:szCs w:val="24"/>
        </w:rPr>
        <w:t>(</w:t>
      </w:r>
      <w:r w:rsidR="001748D3">
        <w:rPr>
          <w:rFonts w:ascii="Arial" w:hAnsi="Arial" w:cs="Arial"/>
          <w:sz w:val="24"/>
          <w:szCs w:val="24"/>
        </w:rPr>
        <w:t>Canon, 2020), and this gap is widening fast (Milano, 2019). Currently, t</w:t>
      </w:r>
      <w:r w:rsidR="00EE639A" w:rsidRPr="00B043F7">
        <w:rPr>
          <w:rFonts w:ascii="Arial" w:hAnsi="Arial" w:cs="Arial"/>
          <w:sz w:val="24"/>
          <w:szCs w:val="24"/>
        </w:rPr>
        <w:t>he</w:t>
      </w:r>
      <w:r w:rsidR="001748D3">
        <w:rPr>
          <w:rFonts w:ascii="Arial" w:hAnsi="Arial" w:cs="Arial"/>
          <w:sz w:val="24"/>
          <w:szCs w:val="24"/>
        </w:rPr>
        <w:t>re</w:t>
      </w:r>
      <w:r w:rsidR="00EE639A" w:rsidRPr="00B043F7">
        <w:rPr>
          <w:rFonts w:ascii="Arial" w:hAnsi="Arial" w:cs="Arial"/>
          <w:sz w:val="24"/>
          <w:szCs w:val="24"/>
        </w:rPr>
        <w:t xml:space="preserve"> </w:t>
      </w:r>
      <w:r w:rsidR="001748D3">
        <w:rPr>
          <w:rFonts w:ascii="Arial" w:hAnsi="Arial" w:cs="Arial"/>
          <w:sz w:val="24"/>
          <w:szCs w:val="24"/>
        </w:rPr>
        <w:t>is “</w:t>
      </w:r>
      <w:r w:rsidR="00EE639A" w:rsidRPr="00B043F7">
        <w:rPr>
          <w:rFonts w:ascii="Arial" w:hAnsi="Arial" w:cs="Arial"/>
          <w:sz w:val="24"/>
          <w:szCs w:val="24"/>
        </w:rPr>
        <w:t>failure to satisfy t</w:t>
      </w:r>
      <w:r w:rsidR="001748D3">
        <w:rPr>
          <w:rFonts w:ascii="Arial" w:hAnsi="Arial" w:cs="Arial"/>
          <w:sz w:val="24"/>
          <w:szCs w:val="24"/>
        </w:rPr>
        <w:t xml:space="preserve">he digital </w:t>
      </w:r>
      <w:r w:rsidR="00EE639A" w:rsidRPr="00B043F7">
        <w:rPr>
          <w:rFonts w:ascii="Arial" w:hAnsi="Arial" w:cs="Arial"/>
          <w:sz w:val="24"/>
          <w:szCs w:val="24"/>
        </w:rPr>
        <w:t>growth area</w:t>
      </w:r>
      <w:r w:rsidR="001748D3">
        <w:rPr>
          <w:rFonts w:ascii="Arial" w:hAnsi="Arial" w:cs="Arial"/>
          <w:sz w:val="24"/>
          <w:szCs w:val="24"/>
        </w:rPr>
        <w:t>, and it is</w:t>
      </w:r>
      <w:r w:rsidR="00EE639A" w:rsidRPr="00B043F7">
        <w:rPr>
          <w:rFonts w:ascii="Arial" w:hAnsi="Arial" w:cs="Arial"/>
          <w:sz w:val="24"/>
          <w:szCs w:val="24"/>
        </w:rPr>
        <w:t xml:space="preserve"> placing significant pressure on HR professionals across the continent. However, it is also threatening to slow the progress being forged by digital transformation among European businesses; and this would be very destructive to overall growth</w:t>
      </w:r>
      <w:r w:rsidR="001748D3">
        <w:rPr>
          <w:rFonts w:ascii="Arial" w:hAnsi="Arial" w:cs="Arial"/>
          <w:sz w:val="24"/>
          <w:szCs w:val="24"/>
        </w:rPr>
        <w:t>”</w:t>
      </w:r>
      <w:r w:rsidR="009E76A5">
        <w:rPr>
          <w:rFonts w:ascii="Arial" w:hAnsi="Arial" w:cs="Arial"/>
          <w:sz w:val="24"/>
          <w:szCs w:val="24"/>
        </w:rPr>
        <w:t xml:space="preserve"> </w:t>
      </w:r>
      <w:r w:rsidRPr="00B043F7">
        <w:rPr>
          <w:rFonts w:ascii="Arial" w:hAnsi="Arial" w:cs="Arial"/>
          <w:sz w:val="24"/>
          <w:szCs w:val="24"/>
        </w:rPr>
        <w:t>(Canon, 2020</w:t>
      </w:r>
      <w:r w:rsidR="004D191E">
        <w:rPr>
          <w:rFonts w:ascii="Arial" w:hAnsi="Arial" w:cs="Arial"/>
          <w:sz w:val="24"/>
          <w:szCs w:val="24"/>
        </w:rPr>
        <w:t xml:space="preserve">). </w:t>
      </w:r>
      <w:r w:rsidR="006B441F" w:rsidRPr="00B043F7">
        <w:rPr>
          <w:rFonts w:ascii="Arial" w:hAnsi="Arial" w:cs="Arial"/>
          <w:sz w:val="24"/>
          <w:szCs w:val="24"/>
        </w:rPr>
        <w:t>Recently, social media and digital tools are an aspect that is yet to be fully grasped by the compan</w:t>
      </w:r>
      <w:r w:rsidR="006B441F">
        <w:rPr>
          <w:rFonts w:ascii="Arial" w:hAnsi="Arial" w:cs="Arial"/>
          <w:sz w:val="24"/>
          <w:szCs w:val="24"/>
        </w:rPr>
        <w:t>y,</w:t>
      </w:r>
      <w:r w:rsidR="006B441F" w:rsidRPr="00B043F7">
        <w:rPr>
          <w:rFonts w:ascii="Arial" w:hAnsi="Arial" w:cs="Arial"/>
          <w:sz w:val="24"/>
          <w:szCs w:val="24"/>
        </w:rPr>
        <w:t xml:space="preserve"> with job listings and training facilities to develop a more digital mindset (Canon, 2020).</w:t>
      </w:r>
    </w:p>
    <w:p w14:paraId="0CEFB7FC" w14:textId="0F622646" w:rsidR="00DE69C6" w:rsidRPr="00B043F7" w:rsidRDefault="00DE69C6" w:rsidP="00DE69C6">
      <w:pPr>
        <w:jc w:val="both"/>
        <w:rPr>
          <w:rFonts w:ascii="Arial" w:hAnsi="Arial" w:cs="Arial"/>
          <w:sz w:val="24"/>
          <w:szCs w:val="24"/>
        </w:rPr>
      </w:pPr>
      <w:r w:rsidRPr="00057F24">
        <w:rPr>
          <w:rFonts w:ascii="Arial" w:hAnsi="Arial" w:cs="Arial"/>
          <w:sz w:val="24"/>
          <w:szCs w:val="24"/>
        </w:rPr>
        <w:lastRenderedPageBreak/>
        <w:t>Additionally, with Canon’s ever-growing influencer marketing program</w:t>
      </w:r>
      <w:r>
        <w:rPr>
          <w:rFonts w:ascii="Arial" w:hAnsi="Arial" w:cs="Arial"/>
          <w:sz w:val="24"/>
          <w:szCs w:val="24"/>
        </w:rPr>
        <w:t xml:space="preserve">, </w:t>
      </w:r>
      <w:r w:rsidRPr="00057F24">
        <w:rPr>
          <w:rFonts w:ascii="Arial" w:hAnsi="Arial" w:cs="Arial"/>
          <w:sz w:val="24"/>
          <w:szCs w:val="24"/>
        </w:rPr>
        <w:t>small team</w:t>
      </w:r>
      <w:r>
        <w:rPr>
          <w:rFonts w:ascii="Arial" w:hAnsi="Arial" w:cs="Arial"/>
          <w:sz w:val="24"/>
          <w:szCs w:val="24"/>
        </w:rPr>
        <w:t xml:space="preserve"> and lack of digital and social media skills, t</w:t>
      </w:r>
      <w:r w:rsidRPr="00057F24">
        <w:rPr>
          <w:rFonts w:ascii="Arial" w:hAnsi="Arial" w:cs="Arial"/>
          <w:sz w:val="24"/>
          <w:szCs w:val="24"/>
        </w:rPr>
        <w:t>he</w:t>
      </w:r>
      <w:r>
        <w:rPr>
          <w:rFonts w:ascii="Arial" w:hAnsi="Arial" w:cs="Arial"/>
          <w:sz w:val="24"/>
          <w:szCs w:val="24"/>
        </w:rPr>
        <w:t xml:space="preserve"> organisation</w:t>
      </w:r>
      <w:r w:rsidRPr="00057F24">
        <w:rPr>
          <w:rFonts w:ascii="Arial" w:hAnsi="Arial" w:cs="Arial"/>
          <w:sz w:val="24"/>
          <w:szCs w:val="24"/>
        </w:rPr>
        <w:t xml:space="preserve"> outhouse</w:t>
      </w:r>
      <w:r>
        <w:rPr>
          <w:rFonts w:ascii="Arial" w:hAnsi="Arial" w:cs="Arial"/>
          <w:sz w:val="24"/>
          <w:szCs w:val="24"/>
        </w:rPr>
        <w:t>s</w:t>
      </w:r>
      <w:r w:rsidRPr="00057F24">
        <w:rPr>
          <w:rFonts w:ascii="Arial" w:hAnsi="Arial" w:cs="Arial"/>
          <w:sz w:val="24"/>
          <w:szCs w:val="24"/>
        </w:rPr>
        <w:t xml:space="preserve"> the data analytics and influencer campaigns because they need such a big team, a</w:t>
      </w:r>
      <w:r>
        <w:rPr>
          <w:rFonts w:ascii="Arial" w:hAnsi="Arial" w:cs="Arial"/>
          <w:sz w:val="24"/>
          <w:szCs w:val="24"/>
        </w:rPr>
        <w:t>nd agencies</w:t>
      </w:r>
      <w:r w:rsidRPr="00057F24">
        <w:rPr>
          <w:rFonts w:ascii="Arial" w:hAnsi="Arial" w:cs="Arial"/>
          <w:sz w:val="24"/>
          <w:szCs w:val="24"/>
        </w:rPr>
        <w:t xml:space="preserve"> bring expertise and connections (</w:t>
      </w:r>
      <w:proofErr w:type="spellStart"/>
      <w:r w:rsidRPr="00057F24">
        <w:rPr>
          <w:rFonts w:ascii="Arial" w:hAnsi="Arial" w:cs="Arial"/>
          <w:sz w:val="24"/>
          <w:szCs w:val="24"/>
        </w:rPr>
        <w:t>Ilyse</w:t>
      </w:r>
      <w:proofErr w:type="spellEnd"/>
      <w:r w:rsidRPr="00057F24">
        <w:rPr>
          <w:rFonts w:ascii="Arial" w:hAnsi="Arial" w:cs="Arial"/>
          <w:sz w:val="24"/>
          <w:szCs w:val="24"/>
        </w:rPr>
        <w:t>, 2018).</w:t>
      </w:r>
      <w:r w:rsidR="006B441F" w:rsidRPr="006B441F">
        <w:rPr>
          <w:rFonts w:ascii="Arial" w:hAnsi="Arial" w:cs="Arial"/>
          <w:sz w:val="24"/>
          <w:szCs w:val="24"/>
        </w:rPr>
        <w:t xml:space="preserve"> </w:t>
      </w:r>
    </w:p>
    <w:p w14:paraId="2A7306DD" w14:textId="44BFF675" w:rsidR="002B786E" w:rsidRDefault="004D191E" w:rsidP="00DE69C6">
      <w:pPr>
        <w:jc w:val="both"/>
        <w:rPr>
          <w:rFonts w:ascii="Arial" w:hAnsi="Arial" w:cs="Arial"/>
          <w:sz w:val="24"/>
          <w:szCs w:val="24"/>
        </w:rPr>
      </w:pPr>
      <w:r>
        <w:rPr>
          <w:rFonts w:ascii="Arial" w:hAnsi="Arial" w:cs="Arial"/>
          <w:sz w:val="24"/>
          <w:szCs w:val="24"/>
        </w:rPr>
        <w:t>However, Canon</w:t>
      </w:r>
      <w:r w:rsidR="00F91289">
        <w:rPr>
          <w:rFonts w:ascii="Arial" w:hAnsi="Arial" w:cs="Arial"/>
          <w:sz w:val="24"/>
          <w:szCs w:val="24"/>
        </w:rPr>
        <w:t xml:space="preserve"> also</w:t>
      </w:r>
      <w:r>
        <w:rPr>
          <w:rFonts w:ascii="Arial" w:hAnsi="Arial" w:cs="Arial"/>
          <w:sz w:val="24"/>
          <w:szCs w:val="24"/>
        </w:rPr>
        <w:t xml:space="preserve"> have sub teams of CRM and data analytics, content and campaign team and others (Jackson, 2019), and this </w:t>
      </w:r>
      <w:r w:rsidR="00625379">
        <w:rPr>
          <w:rFonts w:ascii="Arial" w:hAnsi="Arial" w:cs="Arial"/>
          <w:sz w:val="24"/>
          <w:szCs w:val="24"/>
        </w:rPr>
        <w:t xml:space="preserve">provides </w:t>
      </w:r>
      <w:r>
        <w:rPr>
          <w:rFonts w:ascii="Arial" w:hAnsi="Arial" w:cs="Arial"/>
          <w:sz w:val="24"/>
          <w:szCs w:val="24"/>
        </w:rPr>
        <w:t>staff the ability to use their skills and make decisions without needing managerial approval (</w:t>
      </w:r>
      <w:proofErr w:type="spellStart"/>
      <w:r w:rsidR="006D4103">
        <w:rPr>
          <w:rFonts w:ascii="Arial" w:hAnsi="Arial" w:cs="Arial"/>
          <w:sz w:val="24"/>
          <w:szCs w:val="24"/>
        </w:rPr>
        <w:t>Quain</w:t>
      </w:r>
      <w:proofErr w:type="spellEnd"/>
      <w:r w:rsidR="006D4103">
        <w:rPr>
          <w:rFonts w:ascii="Arial" w:hAnsi="Arial" w:cs="Arial"/>
          <w:sz w:val="24"/>
          <w:szCs w:val="24"/>
        </w:rPr>
        <w:t>, 2019</w:t>
      </w:r>
      <w:r>
        <w:rPr>
          <w:rFonts w:ascii="Arial" w:hAnsi="Arial" w:cs="Arial"/>
          <w:sz w:val="24"/>
          <w:szCs w:val="24"/>
        </w:rPr>
        <w:t>).</w:t>
      </w:r>
      <w:r w:rsidR="00DE69C6">
        <w:rPr>
          <w:rFonts w:ascii="Arial" w:hAnsi="Arial" w:cs="Arial"/>
          <w:sz w:val="24"/>
          <w:szCs w:val="24"/>
        </w:rPr>
        <w:t xml:space="preserve"> </w:t>
      </w:r>
      <w:r w:rsidR="00DE69C6" w:rsidRPr="00DE69C6">
        <w:rPr>
          <w:rFonts w:ascii="Arial" w:hAnsi="Arial" w:cs="Arial"/>
          <w:sz w:val="24"/>
          <w:szCs w:val="24"/>
        </w:rPr>
        <w:t xml:space="preserve">42% of employees working </w:t>
      </w:r>
      <w:r w:rsidR="00DE69C6">
        <w:rPr>
          <w:rFonts w:ascii="Arial" w:hAnsi="Arial" w:cs="Arial"/>
          <w:sz w:val="24"/>
          <w:szCs w:val="24"/>
        </w:rPr>
        <w:t xml:space="preserve">in teams </w:t>
      </w:r>
      <w:r w:rsidR="00DE69C6" w:rsidRPr="00DE69C6">
        <w:rPr>
          <w:rFonts w:ascii="Arial" w:hAnsi="Arial" w:cs="Arial"/>
          <w:sz w:val="24"/>
          <w:szCs w:val="24"/>
        </w:rPr>
        <w:t xml:space="preserve">of </w:t>
      </w:r>
      <w:r w:rsidR="00DE69C6">
        <w:rPr>
          <w:rFonts w:ascii="Arial" w:hAnsi="Arial" w:cs="Arial"/>
          <w:sz w:val="24"/>
          <w:szCs w:val="24"/>
        </w:rPr>
        <w:t xml:space="preserve">less than 10 </w:t>
      </w:r>
      <w:r w:rsidR="00DE69C6" w:rsidRPr="00DE69C6">
        <w:rPr>
          <w:rFonts w:ascii="Arial" w:hAnsi="Arial" w:cs="Arial"/>
          <w:sz w:val="24"/>
          <w:szCs w:val="24"/>
        </w:rPr>
        <w:t>were engaged at work</w:t>
      </w:r>
      <w:r w:rsidR="00DE69C6">
        <w:rPr>
          <w:rFonts w:ascii="Arial" w:hAnsi="Arial" w:cs="Arial"/>
          <w:sz w:val="24"/>
          <w:szCs w:val="24"/>
        </w:rPr>
        <w:t>, with</w:t>
      </w:r>
      <w:r w:rsidR="00DE69C6" w:rsidRPr="00DE69C6">
        <w:rPr>
          <w:rFonts w:ascii="Arial" w:hAnsi="Arial" w:cs="Arial"/>
          <w:sz w:val="24"/>
          <w:szCs w:val="24"/>
        </w:rPr>
        <w:t xml:space="preserve"> only 30% of employees </w:t>
      </w:r>
      <w:r w:rsidR="00DE69C6">
        <w:rPr>
          <w:rFonts w:ascii="Arial" w:hAnsi="Arial" w:cs="Arial"/>
          <w:sz w:val="24"/>
          <w:szCs w:val="24"/>
        </w:rPr>
        <w:t>in</w:t>
      </w:r>
      <w:r w:rsidR="00DE69C6" w:rsidRPr="00DE69C6">
        <w:rPr>
          <w:rFonts w:ascii="Arial" w:hAnsi="Arial" w:cs="Arial"/>
          <w:sz w:val="24"/>
          <w:szCs w:val="24"/>
        </w:rPr>
        <w:t xml:space="preserve"> large</w:t>
      </w:r>
      <w:r w:rsidR="00DE69C6">
        <w:rPr>
          <w:rFonts w:ascii="Arial" w:hAnsi="Arial" w:cs="Arial"/>
          <w:sz w:val="24"/>
          <w:szCs w:val="24"/>
        </w:rPr>
        <w:t>r</w:t>
      </w:r>
      <w:r w:rsidR="00DE69C6" w:rsidRPr="00DE69C6">
        <w:rPr>
          <w:rFonts w:ascii="Arial" w:hAnsi="Arial" w:cs="Arial"/>
          <w:sz w:val="24"/>
          <w:szCs w:val="24"/>
        </w:rPr>
        <w:t xml:space="preserve"> </w:t>
      </w:r>
      <w:r w:rsidR="00DE69C6">
        <w:rPr>
          <w:rFonts w:ascii="Arial" w:hAnsi="Arial" w:cs="Arial"/>
          <w:sz w:val="24"/>
          <w:szCs w:val="24"/>
        </w:rPr>
        <w:t>teams (Morgan, 2015). Canon have avoided t</w:t>
      </w:r>
      <w:r w:rsidR="00DE69C6" w:rsidRPr="00DE69C6">
        <w:rPr>
          <w:rFonts w:ascii="Arial" w:hAnsi="Arial" w:cs="Arial"/>
          <w:sz w:val="24"/>
          <w:szCs w:val="24"/>
        </w:rPr>
        <w:t>he Ringelmann Effect</w:t>
      </w:r>
      <w:r w:rsidR="00DE69C6">
        <w:rPr>
          <w:rFonts w:ascii="Arial" w:hAnsi="Arial" w:cs="Arial"/>
          <w:sz w:val="24"/>
          <w:szCs w:val="24"/>
        </w:rPr>
        <w:t xml:space="preserve">, </w:t>
      </w:r>
      <w:r w:rsidR="00DE69C6" w:rsidRPr="00DE69C6">
        <w:rPr>
          <w:rFonts w:ascii="Arial" w:hAnsi="Arial" w:cs="Arial"/>
          <w:sz w:val="24"/>
          <w:szCs w:val="24"/>
        </w:rPr>
        <w:t>the tendency for individual members to become less productive as the size of a group increases</w:t>
      </w:r>
      <w:r w:rsidR="00DE69C6">
        <w:rPr>
          <w:rFonts w:ascii="Arial" w:hAnsi="Arial" w:cs="Arial"/>
          <w:sz w:val="24"/>
          <w:szCs w:val="24"/>
        </w:rPr>
        <w:t xml:space="preserve"> (Schneider, 2016), where their teams can be self-sufficient and motivated (Canon, 2020).</w:t>
      </w:r>
    </w:p>
    <w:p w14:paraId="46861990" w14:textId="6DE4F8CC" w:rsidR="00AA63D6" w:rsidRPr="00B043F7" w:rsidRDefault="00A00222" w:rsidP="00DC1A48">
      <w:pPr>
        <w:pStyle w:val="Heading3"/>
        <w:jc w:val="both"/>
        <w:rPr>
          <w:rFonts w:ascii="Arial" w:hAnsi="Arial" w:cs="Arial"/>
          <w:sz w:val="24"/>
          <w:szCs w:val="24"/>
        </w:rPr>
      </w:pPr>
      <w:bookmarkStart w:id="32" w:name="_Toc35606709"/>
      <w:r w:rsidRPr="00B043F7">
        <w:rPr>
          <w:rFonts w:ascii="Arial" w:hAnsi="Arial" w:cs="Arial"/>
          <w:sz w:val="24"/>
          <w:szCs w:val="24"/>
        </w:rPr>
        <w:t>2.</w:t>
      </w:r>
      <w:r w:rsidR="008910B0">
        <w:rPr>
          <w:rFonts w:ascii="Arial" w:hAnsi="Arial" w:cs="Arial"/>
          <w:sz w:val="24"/>
          <w:szCs w:val="24"/>
        </w:rPr>
        <w:t>3</w:t>
      </w:r>
      <w:r w:rsidRPr="00B043F7">
        <w:rPr>
          <w:rFonts w:ascii="Arial" w:hAnsi="Arial" w:cs="Arial"/>
          <w:sz w:val="24"/>
          <w:szCs w:val="24"/>
        </w:rPr>
        <w:t>.</w:t>
      </w:r>
      <w:r w:rsidR="007E7282">
        <w:rPr>
          <w:rFonts w:ascii="Arial" w:hAnsi="Arial" w:cs="Arial"/>
          <w:sz w:val="24"/>
          <w:szCs w:val="24"/>
        </w:rPr>
        <w:t>4</w:t>
      </w:r>
      <w:r w:rsidRPr="00B043F7">
        <w:rPr>
          <w:rFonts w:ascii="Arial" w:hAnsi="Arial" w:cs="Arial"/>
          <w:sz w:val="24"/>
          <w:szCs w:val="24"/>
        </w:rPr>
        <w:t xml:space="preserve"> </w:t>
      </w:r>
      <w:r w:rsidR="00463F71" w:rsidRPr="00B043F7">
        <w:rPr>
          <w:rFonts w:ascii="Arial" w:hAnsi="Arial" w:cs="Arial"/>
          <w:sz w:val="24"/>
          <w:szCs w:val="24"/>
        </w:rPr>
        <w:t>Shared Values</w:t>
      </w:r>
      <w:bookmarkEnd w:id="32"/>
    </w:p>
    <w:p w14:paraId="5C2FA30E" w14:textId="41760BEF" w:rsidR="00F91289" w:rsidRDefault="001748D3" w:rsidP="00F91289">
      <w:pPr>
        <w:jc w:val="both"/>
        <w:rPr>
          <w:rFonts w:ascii="Arial" w:hAnsi="Arial" w:cs="Arial"/>
          <w:sz w:val="24"/>
          <w:szCs w:val="24"/>
        </w:rPr>
      </w:pPr>
      <w:r w:rsidRPr="001748D3">
        <w:rPr>
          <w:rFonts w:ascii="Arial" w:hAnsi="Arial" w:cs="Arial"/>
          <w:sz w:val="24"/>
          <w:szCs w:val="24"/>
        </w:rPr>
        <w:t>Corporate Shared Value is a new generation business thinking which enhances the competitive position of the company while at the same time advances the society in which it operates</w:t>
      </w:r>
      <w:r>
        <w:rPr>
          <w:rFonts w:ascii="Arial" w:hAnsi="Arial" w:cs="Arial"/>
          <w:sz w:val="24"/>
          <w:szCs w:val="24"/>
        </w:rPr>
        <w:t xml:space="preserve"> (Folk, 2018).</w:t>
      </w:r>
      <w:r w:rsidR="00F91289" w:rsidRPr="00F91289">
        <w:rPr>
          <w:rFonts w:ascii="Arial" w:hAnsi="Arial" w:cs="Arial"/>
          <w:sz w:val="24"/>
          <w:szCs w:val="24"/>
        </w:rPr>
        <w:t xml:space="preserve"> </w:t>
      </w:r>
    </w:p>
    <w:p w14:paraId="44C0B523" w14:textId="3908F469" w:rsidR="00F91289" w:rsidRPr="00B043F7" w:rsidRDefault="00F91289" w:rsidP="00F91289">
      <w:pPr>
        <w:jc w:val="both"/>
        <w:rPr>
          <w:rFonts w:ascii="Arial" w:hAnsi="Arial" w:cs="Arial"/>
          <w:sz w:val="24"/>
          <w:szCs w:val="24"/>
        </w:rPr>
      </w:pPr>
      <w:r w:rsidRPr="00B043F7">
        <w:rPr>
          <w:rFonts w:ascii="Arial" w:hAnsi="Arial" w:cs="Arial"/>
          <w:sz w:val="24"/>
          <w:szCs w:val="24"/>
        </w:rPr>
        <w:t xml:space="preserve">Canon respects the diversity of </w:t>
      </w:r>
      <w:r w:rsidR="006B441F" w:rsidRPr="00B043F7">
        <w:rPr>
          <w:rFonts w:ascii="Arial" w:hAnsi="Arial" w:cs="Arial"/>
          <w:sz w:val="24"/>
          <w:szCs w:val="24"/>
        </w:rPr>
        <w:t>employees and</w:t>
      </w:r>
      <w:r w:rsidRPr="00B043F7">
        <w:rPr>
          <w:rFonts w:ascii="Arial" w:hAnsi="Arial" w:cs="Arial"/>
          <w:sz w:val="24"/>
          <w:szCs w:val="24"/>
        </w:rPr>
        <w:t xml:space="preserve"> aims to create workplaces in which employees can express their individuality and work with a sense of worth and achievement</w:t>
      </w:r>
      <w:r>
        <w:rPr>
          <w:rFonts w:ascii="Arial" w:hAnsi="Arial" w:cs="Arial"/>
          <w:sz w:val="24"/>
          <w:szCs w:val="24"/>
        </w:rPr>
        <w:t xml:space="preserve">, with human resource development systems and human rights policies </w:t>
      </w:r>
      <w:r w:rsidR="003D6EBA">
        <w:rPr>
          <w:rFonts w:ascii="Arial" w:hAnsi="Arial" w:cs="Arial"/>
          <w:sz w:val="24"/>
          <w:szCs w:val="24"/>
        </w:rPr>
        <w:t xml:space="preserve">that assist minority groups </w:t>
      </w:r>
      <w:r>
        <w:rPr>
          <w:rFonts w:ascii="Arial" w:hAnsi="Arial" w:cs="Arial"/>
          <w:sz w:val="24"/>
          <w:szCs w:val="24"/>
        </w:rPr>
        <w:t>(Canon, 2020)</w:t>
      </w:r>
      <w:r w:rsidR="003D6EBA">
        <w:rPr>
          <w:rFonts w:ascii="Arial" w:hAnsi="Arial" w:cs="Arial"/>
          <w:sz w:val="24"/>
          <w:szCs w:val="24"/>
        </w:rPr>
        <w:t>.</w:t>
      </w:r>
      <w:r w:rsidR="00367CB6">
        <w:rPr>
          <w:rFonts w:ascii="Arial" w:hAnsi="Arial" w:cs="Arial"/>
          <w:sz w:val="24"/>
          <w:szCs w:val="24"/>
        </w:rPr>
        <w:t xml:space="preserve"> This has been shown to provide a more profitable business</w:t>
      </w:r>
      <w:r w:rsidR="008336E0">
        <w:rPr>
          <w:rFonts w:ascii="Arial" w:hAnsi="Arial" w:cs="Arial"/>
          <w:sz w:val="24"/>
          <w:szCs w:val="24"/>
        </w:rPr>
        <w:t xml:space="preserve"> when the workforce is </w:t>
      </w:r>
      <w:r w:rsidR="008D3451">
        <w:rPr>
          <w:rFonts w:ascii="Arial" w:hAnsi="Arial" w:cs="Arial"/>
          <w:sz w:val="24"/>
          <w:szCs w:val="24"/>
        </w:rPr>
        <w:t>satisfied</w:t>
      </w:r>
      <w:r w:rsidR="00367CB6">
        <w:rPr>
          <w:rFonts w:ascii="Arial" w:hAnsi="Arial" w:cs="Arial"/>
          <w:sz w:val="24"/>
          <w:szCs w:val="24"/>
        </w:rPr>
        <w:t xml:space="preserve"> (</w:t>
      </w:r>
      <w:proofErr w:type="spellStart"/>
      <w:r w:rsidR="00367CB6">
        <w:rPr>
          <w:rFonts w:ascii="Arial" w:hAnsi="Arial" w:cs="Arial"/>
          <w:sz w:val="24"/>
          <w:szCs w:val="24"/>
        </w:rPr>
        <w:t>Liffreing</w:t>
      </w:r>
      <w:proofErr w:type="spellEnd"/>
      <w:r w:rsidR="00367CB6">
        <w:rPr>
          <w:rFonts w:ascii="Arial" w:hAnsi="Arial" w:cs="Arial"/>
          <w:sz w:val="24"/>
          <w:szCs w:val="24"/>
        </w:rPr>
        <w:t>, 2018).</w:t>
      </w:r>
    </w:p>
    <w:p w14:paraId="1D91E880" w14:textId="274CA919" w:rsidR="002B786E" w:rsidRPr="00B043F7" w:rsidRDefault="006C0421" w:rsidP="00DC1A48">
      <w:pPr>
        <w:jc w:val="both"/>
        <w:rPr>
          <w:rFonts w:ascii="Arial" w:hAnsi="Arial" w:cs="Arial"/>
          <w:sz w:val="24"/>
          <w:szCs w:val="24"/>
        </w:rPr>
      </w:pPr>
      <w:r w:rsidRPr="00B043F7">
        <w:rPr>
          <w:rFonts w:ascii="Arial" w:hAnsi="Arial" w:cs="Arial"/>
          <w:sz w:val="24"/>
          <w:szCs w:val="24"/>
        </w:rPr>
        <w:t xml:space="preserve">However, 55% approve of CEO </w:t>
      </w:r>
      <w:r w:rsidR="003D6EBA">
        <w:rPr>
          <w:rFonts w:ascii="Arial" w:hAnsi="Arial" w:cs="Arial"/>
          <w:sz w:val="24"/>
          <w:szCs w:val="24"/>
        </w:rPr>
        <w:t>(Glass Door, 2020). Percentages of 67% and higher</w:t>
      </w:r>
      <w:r w:rsidRPr="00B043F7">
        <w:rPr>
          <w:rFonts w:ascii="Arial" w:hAnsi="Arial" w:cs="Arial"/>
          <w:sz w:val="24"/>
          <w:szCs w:val="24"/>
        </w:rPr>
        <w:t xml:space="preserve">, </w:t>
      </w:r>
      <w:r w:rsidR="003D6EBA">
        <w:rPr>
          <w:rFonts w:ascii="Arial" w:hAnsi="Arial" w:cs="Arial"/>
          <w:sz w:val="24"/>
          <w:szCs w:val="24"/>
        </w:rPr>
        <w:t>have better financial outcomes</w:t>
      </w:r>
      <w:r w:rsidRPr="00B043F7">
        <w:rPr>
          <w:rFonts w:ascii="Arial" w:hAnsi="Arial" w:cs="Arial"/>
          <w:sz w:val="24"/>
          <w:szCs w:val="24"/>
        </w:rPr>
        <w:t xml:space="preserve"> </w:t>
      </w:r>
      <w:r w:rsidR="003D6EBA">
        <w:rPr>
          <w:rFonts w:ascii="Arial" w:hAnsi="Arial" w:cs="Arial"/>
          <w:sz w:val="24"/>
          <w:szCs w:val="24"/>
        </w:rPr>
        <w:t xml:space="preserve">with a more </w:t>
      </w:r>
      <w:r w:rsidR="006B441F">
        <w:rPr>
          <w:rFonts w:ascii="Arial" w:hAnsi="Arial" w:cs="Arial"/>
          <w:sz w:val="24"/>
          <w:szCs w:val="24"/>
        </w:rPr>
        <w:t>satisfied</w:t>
      </w:r>
      <w:r w:rsidR="003D6EBA">
        <w:rPr>
          <w:rFonts w:ascii="Arial" w:hAnsi="Arial" w:cs="Arial"/>
          <w:sz w:val="24"/>
          <w:szCs w:val="24"/>
        </w:rPr>
        <w:t xml:space="preserve"> workplace that sustain core values (Barnes, 2019).</w:t>
      </w:r>
      <w:r w:rsidRPr="00B043F7">
        <w:rPr>
          <w:rFonts w:ascii="Arial" w:hAnsi="Arial" w:cs="Arial"/>
          <w:sz w:val="24"/>
          <w:szCs w:val="24"/>
        </w:rPr>
        <w:t xml:space="preserve"> </w:t>
      </w:r>
    </w:p>
    <w:p w14:paraId="04459817" w14:textId="4A7253AC" w:rsidR="005A28E4" w:rsidRPr="00B043F7" w:rsidRDefault="00AA6716" w:rsidP="00DC1A48">
      <w:pPr>
        <w:pStyle w:val="Heading2"/>
        <w:jc w:val="both"/>
        <w:rPr>
          <w:rFonts w:ascii="Arial" w:hAnsi="Arial" w:cs="Arial"/>
          <w:sz w:val="24"/>
          <w:szCs w:val="24"/>
        </w:rPr>
      </w:pPr>
      <w:bookmarkStart w:id="33" w:name="_Toc35606710"/>
      <w:r w:rsidRPr="00B043F7">
        <w:rPr>
          <w:rFonts w:ascii="Arial" w:hAnsi="Arial" w:cs="Arial"/>
          <w:sz w:val="24"/>
          <w:szCs w:val="24"/>
        </w:rPr>
        <w:t>2.</w:t>
      </w:r>
      <w:r w:rsidR="008910B0">
        <w:rPr>
          <w:rFonts w:ascii="Arial" w:hAnsi="Arial" w:cs="Arial"/>
          <w:sz w:val="24"/>
          <w:szCs w:val="24"/>
        </w:rPr>
        <w:t>4</w:t>
      </w:r>
      <w:r w:rsidRPr="00B043F7">
        <w:rPr>
          <w:rFonts w:ascii="Arial" w:hAnsi="Arial" w:cs="Arial"/>
          <w:sz w:val="24"/>
          <w:szCs w:val="24"/>
        </w:rPr>
        <w:t xml:space="preserve"> </w:t>
      </w:r>
      <w:r w:rsidR="00D3303C">
        <w:rPr>
          <w:rFonts w:ascii="Arial" w:hAnsi="Arial" w:cs="Arial"/>
          <w:sz w:val="24"/>
          <w:szCs w:val="24"/>
        </w:rPr>
        <w:t xml:space="preserve">Social Media </w:t>
      </w:r>
      <w:r w:rsidR="005A28E4" w:rsidRPr="00B043F7">
        <w:rPr>
          <w:rFonts w:ascii="Arial" w:hAnsi="Arial" w:cs="Arial"/>
          <w:sz w:val="24"/>
          <w:szCs w:val="24"/>
        </w:rPr>
        <w:t>Risk Management</w:t>
      </w:r>
      <w:bookmarkEnd w:id="33"/>
    </w:p>
    <w:p w14:paraId="2E3E4F04" w14:textId="7E416B8E" w:rsidR="00C75518" w:rsidRDefault="00736F2C" w:rsidP="00736F2C">
      <w:pPr>
        <w:jc w:val="both"/>
        <w:rPr>
          <w:rFonts w:ascii="Arial" w:hAnsi="Arial" w:cs="Arial"/>
          <w:sz w:val="24"/>
          <w:szCs w:val="24"/>
        </w:rPr>
      </w:pPr>
      <w:r>
        <w:rPr>
          <w:rFonts w:ascii="Arial" w:hAnsi="Arial" w:cs="Arial"/>
          <w:sz w:val="24"/>
          <w:szCs w:val="24"/>
        </w:rPr>
        <w:t xml:space="preserve">It can be argued that “social media has grown popularity and importance faster than most companies’ risk management capabilities can currently handle (Culp, 2014). There are risks when using social media </w:t>
      </w:r>
      <w:r w:rsidR="006B441F">
        <w:rPr>
          <w:rFonts w:ascii="Arial" w:hAnsi="Arial" w:cs="Arial"/>
          <w:sz w:val="24"/>
          <w:szCs w:val="24"/>
        </w:rPr>
        <w:t xml:space="preserve">to implement a strategy and </w:t>
      </w:r>
      <w:r>
        <w:rPr>
          <w:rFonts w:ascii="Arial" w:hAnsi="Arial" w:cs="Arial"/>
          <w:sz w:val="24"/>
          <w:szCs w:val="24"/>
        </w:rPr>
        <w:t xml:space="preserve">as a channel for marketing and business with its many platform; security, privacy and brand </w:t>
      </w:r>
      <w:r w:rsidR="00E162DD">
        <w:rPr>
          <w:rFonts w:ascii="Arial" w:hAnsi="Arial" w:cs="Arial"/>
          <w:sz w:val="24"/>
          <w:szCs w:val="24"/>
        </w:rPr>
        <w:t xml:space="preserve">image are but a few (Accenture, 2014). </w:t>
      </w:r>
      <w:r w:rsidR="00B82976">
        <w:rPr>
          <w:rFonts w:ascii="Arial" w:hAnsi="Arial" w:cs="Arial"/>
          <w:sz w:val="24"/>
          <w:szCs w:val="24"/>
        </w:rPr>
        <w:t xml:space="preserve">There are also issues of trading, price fluctuations, loss of sales, and </w:t>
      </w:r>
      <w:r w:rsidR="00B82976" w:rsidRPr="00EF7C5F">
        <w:rPr>
          <w:rFonts w:ascii="Arial" w:hAnsi="Arial" w:cs="Arial"/>
          <w:sz w:val="24"/>
          <w:szCs w:val="24"/>
        </w:rPr>
        <w:t>procurement (</w:t>
      </w:r>
      <w:r w:rsidR="00EF7C5F" w:rsidRPr="00EF7C5F">
        <w:rPr>
          <w:rFonts w:ascii="Arial" w:hAnsi="Arial" w:cs="Arial"/>
          <w:sz w:val="24"/>
          <w:szCs w:val="24"/>
        </w:rPr>
        <w:t>Johnson et al., 2017</w:t>
      </w:r>
      <w:r w:rsidR="00B82976" w:rsidRPr="00EF7C5F">
        <w:rPr>
          <w:rFonts w:ascii="Arial" w:hAnsi="Arial" w:cs="Arial"/>
          <w:sz w:val="24"/>
          <w:szCs w:val="24"/>
        </w:rPr>
        <w:t>), and</w:t>
      </w:r>
      <w:r w:rsidR="00B82976">
        <w:rPr>
          <w:rFonts w:ascii="Arial" w:hAnsi="Arial" w:cs="Arial"/>
          <w:sz w:val="24"/>
          <w:szCs w:val="24"/>
        </w:rPr>
        <w:t xml:space="preserve"> both internal and external impacts </w:t>
      </w:r>
      <w:r w:rsidR="00EF7C5F">
        <w:rPr>
          <w:rFonts w:ascii="Arial" w:hAnsi="Arial" w:cs="Arial"/>
          <w:sz w:val="24"/>
          <w:szCs w:val="24"/>
        </w:rPr>
        <w:t>need</w:t>
      </w:r>
      <w:r w:rsidR="00B82976">
        <w:rPr>
          <w:rFonts w:ascii="Arial" w:hAnsi="Arial" w:cs="Arial"/>
          <w:sz w:val="24"/>
          <w:szCs w:val="24"/>
        </w:rPr>
        <w:t xml:space="preserve"> </w:t>
      </w:r>
      <w:r w:rsidR="00EF7C5F">
        <w:rPr>
          <w:rFonts w:ascii="Arial" w:hAnsi="Arial" w:cs="Arial"/>
          <w:sz w:val="24"/>
          <w:szCs w:val="24"/>
        </w:rPr>
        <w:t>management to reduce risks.</w:t>
      </w:r>
    </w:p>
    <w:p w14:paraId="1034B733" w14:textId="24BD5865" w:rsidR="005A28E4" w:rsidRDefault="00E162DD" w:rsidP="00736F2C">
      <w:pPr>
        <w:jc w:val="both"/>
        <w:rPr>
          <w:rFonts w:ascii="Arial" w:hAnsi="Arial" w:cs="Arial"/>
          <w:sz w:val="24"/>
          <w:szCs w:val="24"/>
        </w:rPr>
      </w:pPr>
      <w:r>
        <w:rPr>
          <w:rFonts w:ascii="Arial" w:hAnsi="Arial" w:cs="Arial"/>
          <w:sz w:val="24"/>
          <w:szCs w:val="24"/>
        </w:rPr>
        <w:t>Canon’s approach is to recognise improvement and implementation of risk management systems to deal with risk</w:t>
      </w:r>
      <w:r w:rsidR="00C75518">
        <w:rPr>
          <w:rFonts w:ascii="Arial" w:hAnsi="Arial" w:cs="Arial"/>
          <w:sz w:val="24"/>
          <w:szCs w:val="24"/>
        </w:rPr>
        <w:t>s (Canon, 2020). It</w:t>
      </w:r>
      <w:r>
        <w:rPr>
          <w:rFonts w:ascii="Arial" w:hAnsi="Arial" w:cs="Arial"/>
          <w:sz w:val="24"/>
          <w:szCs w:val="24"/>
        </w:rPr>
        <w:t xml:space="preserve"> is crucial </w:t>
      </w:r>
      <w:r w:rsidR="00B82976">
        <w:rPr>
          <w:rFonts w:ascii="Arial" w:hAnsi="Arial" w:cs="Arial"/>
          <w:sz w:val="24"/>
          <w:szCs w:val="24"/>
        </w:rPr>
        <w:t xml:space="preserve">for </w:t>
      </w:r>
      <w:r w:rsidR="00C75518">
        <w:rPr>
          <w:rFonts w:ascii="Arial" w:hAnsi="Arial" w:cs="Arial"/>
          <w:sz w:val="24"/>
          <w:szCs w:val="24"/>
        </w:rPr>
        <w:t>Canon</w:t>
      </w:r>
      <w:r>
        <w:rPr>
          <w:rFonts w:ascii="Arial" w:hAnsi="Arial" w:cs="Arial"/>
          <w:sz w:val="24"/>
          <w:szCs w:val="24"/>
        </w:rPr>
        <w:t xml:space="preserve"> to ensure proper operation and to continually improve corporate value </w:t>
      </w:r>
      <w:r w:rsidR="00B82976">
        <w:rPr>
          <w:rFonts w:ascii="Arial" w:hAnsi="Arial" w:cs="Arial"/>
          <w:sz w:val="24"/>
          <w:szCs w:val="24"/>
        </w:rPr>
        <w:t xml:space="preserve">in terms of CRM and E-CRM </w:t>
      </w:r>
      <w:r>
        <w:rPr>
          <w:rFonts w:ascii="Arial" w:hAnsi="Arial" w:cs="Arial"/>
          <w:sz w:val="24"/>
          <w:szCs w:val="24"/>
        </w:rPr>
        <w:t>(Canon, 2020)</w:t>
      </w:r>
      <w:r w:rsidR="00C75518">
        <w:rPr>
          <w:rFonts w:ascii="Arial" w:hAnsi="Arial" w:cs="Arial"/>
          <w:sz w:val="24"/>
          <w:szCs w:val="24"/>
        </w:rPr>
        <w:t>, where 80% of consumers expect companies to respond within 24 hours when social media is implemented in the strategy (Hutchinson, 2017)</w:t>
      </w:r>
      <w:r>
        <w:rPr>
          <w:rFonts w:ascii="Arial" w:hAnsi="Arial" w:cs="Arial"/>
          <w:sz w:val="24"/>
          <w:szCs w:val="24"/>
        </w:rPr>
        <w:t xml:space="preserve">. Canon pushes the notion that they are a “company meriting social value” (Canon, 2020), </w:t>
      </w:r>
      <w:r>
        <w:rPr>
          <w:rFonts w:ascii="Arial" w:hAnsi="Arial" w:cs="Arial"/>
          <w:sz w:val="24"/>
          <w:szCs w:val="24"/>
        </w:rPr>
        <w:lastRenderedPageBreak/>
        <w:t xml:space="preserve">which should include the appropriate PR operations and customer relationship management to protect the brand and its </w:t>
      </w:r>
      <w:r w:rsidR="00C938E1">
        <w:rPr>
          <w:rFonts w:ascii="Arial" w:hAnsi="Arial" w:cs="Arial"/>
          <w:sz w:val="24"/>
          <w:szCs w:val="24"/>
        </w:rPr>
        <w:t>customers</w:t>
      </w:r>
      <w:r w:rsidR="00A74666">
        <w:rPr>
          <w:rFonts w:ascii="Arial" w:hAnsi="Arial" w:cs="Arial"/>
          <w:sz w:val="24"/>
          <w:szCs w:val="24"/>
        </w:rPr>
        <w:t>.</w:t>
      </w:r>
      <w:r w:rsidR="00C938E1">
        <w:rPr>
          <w:rFonts w:ascii="Arial" w:hAnsi="Arial" w:cs="Arial"/>
          <w:sz w:val="24"/>
          <w:szCs w:val="24"/>
        </w:rPr>
        <w:t xml:space="preserve"> Developing internal rules, policy objectives and education to all employees is paramount to communicating and solving potential challenges, thus reducing risk (</w:t>
      </w:r>
      <w:proofErr w:type="spellStart"/>
      <w:r w:rsidR="00C938E1">
        <w:rPr>
          <w:rFonts w:ascii="Arial" w:hAnsi="Arial" w:cs="Arial"/>
          <w:sz w:val="24"/>
          <w:szCs w:val="24"/>
        </w:rPr>
        <w:t>Khoros</w:t>
      </w:r>
      <w:proofErr w:type="spellEnd"/>
      <w:r w:rsidR="00C938E1">
        <w:rPr>
          <w:rFonts w:ascii="Arial" w:hAnsi="Arial" w:cs="Arial"/>
          <w:sz w:val="24"/>
          <w:szCs w:val="24"/>
        </w:rPr>
        <w:t>, 2020).</w:t>
      </w:r>
    </w:p>
    <w:p w14:paraId="0BECC3C8" w14:textId="41F5EA89" w:rsidR="008B1E57" w:rsidRDefault="009B6AA6" w:rsidP="00736F2C">
      <w:pPr>
        <w:jc w:val="both"/>
        <w:rPr>
          <w:rFonts w:ascii="Arial" w:hAnsi="Arial" w:cs="Arial"/>
          <w:sz w:val="24"/>
          <w:szCs w:val="24"/>
        </w:rPr>
      </w:pPr>
      <w:r>
        <w:rPr>
          <w:rFonts w:ascii="Arial" w:hAnsi="Arial" w:cs="Arial"/>
          <w:sz w:val="24"/>
          <w:szCs w:val="24"/>
        </w:rPr>
        <w:t>Canon’s t</w:t>
      </w:r>
      <w:r w:rsidR="008B1E57">
        <w:rPr>
          <w:rFonts w:ascii="Arial" w:hAnsi="Arial" w:cs="Arial"/>
          <w:sz w:val="24"/>
          <w:szCs w:val="24"/>
        </w:rPr>
        <w:t>raining programs also reduce</w:t>
      </w:r>
      <w:r w:rsidR="005435C7">
        <w:rPr>
          <w:rFonts w:ascii="Arial" w:hAnsi="Arial" w:cs="Arial"/>
          <w:sz w:val="24"/>
          <w:szCs w:val="24"/>
        </w:rPr>
        <w:t>s</w:t>
      </w:r>
      <w:r w:rsidR="008B1E57">
        <w:rPr>
          <w:rFonts w:ascii="Arial" w:hAnsi="Arial" w:cs="Arial"/>
          <w:sz w:val="24"/>
          <w:szCs w:val="24"/>
        </w:rPr>
        <w:t xml:space="preserve"> risks of skills gaps and sustains competitive advantage (Canon, 2020).</w:t>
      </w:r>
    </w:p>
    <w:p w14:paraId="18E3C9A3" w14:textId="7D589C65" w:rsidR="00AA63D6" w:rsidRPr="007E7282" w:rsidRDefault="005A28E4" w:rsidP="00E52993">
      <w:pPr>
        <w:pStyle w:val="Heading2"/>
        <w:jc w:val="both"/>
        <w:rPr>
          <w:rFonts w:ascii="Arial" w:hAnsi="Arial" w:cs="Arial"/>
          <w:sz w:val="24"/>
          <w:szCs w:val="24"/>
        </w:rPr>
      </w:pPr>
      <w:bookmarkStart w:id="34" w:name="_Toc35606711"/>
      <w:r w:rsidRPr="007E7282">
        <w:rPr>
          <w:rFonts w:ascii="Arial" w:hAnsi="Arial" w:cs="Arial"/>
          <w:sz w:val="24"/>
          <w:szCs w:val="24"/>
        </w:rPr>
        <w:t>2.</w:t>
      </w:r>
      <w:r w:rsidR="008910B0">
        <w:rPr>
          <w:rFonts w:ascii="Arial" w:hAnsi="Arial" w:cs="Arial"/>
          <w:sz w:val="24"/>
          <w:szCs w:val="24"/>
        </w:rPr>
        <w:t>5</w:t>
      </w:r>
      <w:r w:rsidR="005C2931" w:rsidRPr="007E7282">
        <w:rPr>
          <w:rFonts w:ascii="Arial" w:hAnsi="Arial" w:cs="Arial"/>
          <w:sz w:val="24"/>
          <w:szCs w:val="24"/>
        </w:rPr>
        <w:t xml:space="preserve"> </w:t>
      </w:r>
      <w:r w:rsidRPr="007E7282">
        <w:rPr>
          <w:rFonts w:ascii="Arial" w:hAnsi="Arial" w:cs="Arial"/>
          <w:sz w:val="24"/>
          <w:szCs w:val="24"/>
        </w:rPr>
        <w:t>Conclusion</w:t>
      </w:r>
      <w:bookmarkEnd w:id="34"/>
    </w:p>
    <w:p w14:paraId="025E4C3F" w14:textId="641CE903" w:rsidR="00435E27" w:rsidRPr="00B043F7" w:rsidRDefault="009B6AA6" w:rsidP="00DC1A48">
      <w:pPr>
        <w:jc w:val="both"/>
        <w:rPr>
          <w:rFonts w:ascii="Arial" w:hAnsi="Arial" w:cs="Arial"/>
          <w:sz w:val="24"/>
          <w:szCs w:val="24"/>
        </w:rPr>
      </w:pPr>
      <w:r>
        <w:rPr>
          <w:rFonts w:ascii="Arial" w:hAnsi="Arial" w:cs="Arial"/>
          <w:sz w:val="24"/>
          <w:szCs w:val="24"/>
        </w:rPr>
        <w:t xml:space="preserve">In conclusion, </w:t>
      </w:r>
      <w:r w:rsidR="00435E27" w:rsidRPr="00B043F7">
        <w:rPr>
          <w:rFonts w:ascii="Arial" w:hAnsi="Arial" w:cs="Arial"/>
          <w:sz w:val="24"/>
          <w:szCs w:val="24"/>
        </w:rPr>
        <w:t>Canon used a penetration strategy to ignite the want to use good quality cameras and not just cameras that are built in smart phone</w:t>
      </w:r>
      <w:r>
        <w:rPr>
          <w:rFonts w:ascii="Arial" w:hAnsi="Arial" w:cs="Arial"/>
          <w:sz w:val="24"/>
          <w:szCs w:val="24"/>
        </w:rPr>
        <w:t>, and with social media they were able to</w:t>
      </w:r>
      <w:r w:rsidR="00435E27" w:rsidRPr="00B043F7">
        <w:rPr>
          <w:rFonts w:ascii="Arial" w:hAnsi="Arial" w:cs="Arial"/>
          <w:sz w:val="24"/>
          <w:szCs w:val="24"/>
        </w:rPr>
        <w:t xml:space="preserve"> reposi</w:t>
      </w:r>
      <w:r>
        <w:rPr>
          <w:rFonts w:ascii="Arial" w:hAnsi="Arial" w:cs="Arial"/>
          <w:sz w:val="24"/>
          <w:szCs w:val="24"/>
        </w:rPr>
        <w:t>tion their brand and maintain market leaders.</w:t>
      </w:r>
      <w:r w:rsidR="00435E27" w:rsidRPr="00B043F7">
        <w:rPr>
          <w:rFonts w:ascii="Arial" w:hAnsi="Arial" w:cs="Arial"/>
          <w:sz w:val="24"/>
          <w:szCs w:val="24"/>
        </w:rPr>
        <w:t xml:space="preserve"> </w:t>
      </w:r>
      <w:r>
        <w:rPr>
          <w:rFonts w:ascii="Arial" w:hAnsi="Arial" w:cs="Arial"/>
          <w:sz w:val="24"/>
          <w:szCs w:val="24"/>
        </w:rPr>
        <w:t xml:space="preserve">Social media has enabled direct marketing that </w:t>
      </w:r>
      <w:r w:rsidR="00EE1759">
        <w:rPr>
          <w:rFonts w:ascii="Arial" w:hAnsi="Arial" w:cs="Arial"/>
          <w:sz w:val="24"/>
          <w:szCs w:val="24"/>
        </w:rPr>
        <w:t>increases engagement and retention</w:t>
      </w:r>
      <w:r>
        <w:rPr>
          <w:rFonts w:ascii="Arial" w:hAnsi="Arial" w:cs="Arial"/>
          <w:sz w:val="24"/>
          <w:szCs w:val="24"/>
        </w:rPr>
        <w:t xml:space="preserve"> of customers with content marketing, influencer marketing, while ensuring their brand identify of community-based values (</w:t>
      </w:r>
      <w:proofErr w:type="spellStart"/>
      <w:r>
        <w:rPr>
          <w:rFonts w:ascii="Arial" w:hAnsi="Arial" w:cs="Arial"/>
          <w:sz w:val="24"/>
          <w:szCs w:val="24"/>
        </w:rPr>
        <w:t>Liffreing</w:t>
      </w:r>
      <w:proofErr w:type="spellEnd"/>
      <w:r>
        <w:rPr>
          <w:rFonts w:ascii="Arial" w:hAnsi="Arial" w:cs="Arial"/>
          <w:sz w:val="24"/>
          <w:szCs w:val="24"/>
        </w:rPr>
        <w:t>, 2018).</w:t>
      </w:r>
      <w:r w:rsidR="00EE1759">
        <w:rPr>
          <w:rFonts w:ascii="Arial" w:hAnsi="Arial" w:cs="Arial"/>
          <w:sz w:val="24"/>
          <w:szCs w:val="24"/>
        </w:rPr>
        <w:t xml:space="preserve"> Social media has also enabled the reach of new audiences (Canon, 2020).</w:t>
      </w:r>
    </w:p>
    <w:p w14:paraId="25DED895" w14:textId="4B74DC28" w:rsidR="00A74666" w:rsidRDefault="009B6AA6" w:rsidP="00DC1A48">
      <w:pPr>
        <w:jc w:val="both"/>
        <w:rPr>
          <w:rFonts w:ascii="Arial" w:hAnsi="Arial" w:cs="Arial"/>
          <w:sz w:val="24"/>
          <w:szCs w:val="24"/>
        </w:rPr>
      </w:pPr>
      <w:r>
        <w:rPr>
          <w:rFonts w:ascii="Arial" w:hAnsi="Arial" w:cs="Arial"/>
          <w:sz w:val="24"/>
          <w:szCs w:val="24"/>
        </w:rPr>
        <w:t>However, there are problems with social media</w:t>
      </w:r>
      <w:r w:rsidR="00EE1759">
        <w:rPr>
          <w:rFonts w:ascii="Arial" w:hAnsi="Arial" w:cs="Arial"/>
          <w:sz w:val="24"/>
          <w:szCs w:val="24"/>
        </w:rPr>
        <w:t>; from data protection, privacy and security to measuring effectiveness of tools and metrics (Dahl, 2015).</w:t>
      </w:r>
      <w:r w:rsidR="00B746E9">
        <w:rPr>
          <w:rFonts w:ascii="Arial" w:hAnsi="Arial" w:cs="Arial"/>
          <w:sz w:val="24"/>
          <w:szCs w:val="24"/>
        </w:rPr>
        <w:t xml:space="preserve"> </w:t>
      </w:r>
      <w:r w:rsidR="009E76A5">
        <w:rPr>
          <w:rFonts w:ascii="Arial" w:hAnsi="Arial" w:cs="Arial"/>
          <w:sz w:val="24"/>
          <w:szCs w:val="24"/>
        </w:rPr>
        <w:t>Additionally</w:t>
      </w:r>
      <w:r w:rsidR="00886632">
        <w:rPr>
          <w:rFonts w:ascii="Arial" w:hAnsi="Arial" w:cs="Arial"/>
          <w:sz w:val="24"/>
          <w:szCs w:val="24"/>
        </w:rPr>
        <w:t>, s</w:t>
      </w:r>
      <w:r w:rsidR="00B207AC" w:rsidRPr="00B207AC">
        <w:rPr>
          <w:rFonts w:ascii="Arial" w:hAnsi="Arial" w:cs="Arial"/>
          <w:sz w:val="24"/>
          <w:szCs w:val="24"/>
        </w:rPr>
        <w:t xml:space="preserve">kills gaps across all industries are </w:t>
      </w:r>
      <w:r w:rsidR="00EE1759">
        <w:rPr>
          <w:rFonts w:ascii="Arial" w:hAnsi="Arial" w:cs="Arial"/>
          <w:sz w:val="24"/>
          <w:szCs w:val="24"/>
        </w:rPr>
        <w:t xml:space="preserve">expected </w:t>
      </w:r>
      <w:r w:rsidR="00B207AC" w:rsidRPr="00B207AC">
        <w:rPr>
          <w:rFonts w:ascii="Arial" w:hAnsi="Arial" w:cs="Arial"/>
          <w:sz w:val="24"/>
          <w:szCs w:val="24"/>
        </w:rPr>
        <w:t xml:space="preserve">to grow in the </w:t>
      </w:r>
      <w:r w:rsidR="00886632">
        <w:rPr>
          <w:rFonts w:ascii="Arial" w:hAnsi="Arial" w:cs="Arial"/>
          <w:sz w:val="24"/>
          <w:szCs w:val="24"/>
        </w:rPr>
        <w:t>‘</w:t>
      </w:r>
      <w:r w:rsidR="00B207AC" w:rsidRPr="00B207AC">
        <w:rPr>
          <w:rFonts w:ascii="Arial" w:hAnsi="Arial" w:cs="Arial"/>
          <w:sz w:val="24"/>
          <w:szCs w:val="24"/>
        </w:rPr>
        <w:t>Fourth Industrial Revolution</w:t>
      </w:r>
      <w:r w:rsidR="00886632">
        <w:rPr>
          <w:rFonts w:ascii="Arial" w:hAnsi="Arial" w:cs="Arial"/>
          <w:sz w:val="24"/>
          <w:szCs w:val="24"/>
        </w:rPr>
        <w:t>’</w:t>
      </w:r>
      <w:r w:rsidR="00EE1759">
        <w:rPr>
          <w:rFonts w:ascii="Arial" w:hAnsi="Arial" w:cs="Arial"/>
          <w:sz w:val="24"/>
          <w:szCs w:val="24"/>
        </w:rPr>
        <w:t xml:space="preserve"> (Milano, 2019). </w:t>
      </w:r>
      <w:r w:rsidR="00B207AC" w:rsidRPr="00B207AC">
        <w:rPr>
          <w:rFonts w:ascii="Arial" w:hAnsi="Arial" w:cs="Arial"/>
          <w:sz w:val="24"/>
          <w:szCs w:val="24"/>
        </w:rPr>
        <w:t xml:space="preserve">Rapid advances in artificial intelligence (AI), robotics and other emerging technologies </w:t>
      </w:r>
      <w:r w:rsidR="00886632">
        <w:rPr>
          <w:rFonts w:ascii="Arial" w:hAnsi="Arial" w:cs="Arial"/>
          <w:sz w:val="24"/>
          <w:szCs w:val="24"/>
        </w:rPr>
        <w:t>are rapid which</w:t>
      </w:r>
      <w:r w:rsidR="00B207AC" w:rsidRPr="00B207AC">
        <w:rPr>
          <w:rFonts w:ascii="Arial" w:hAnsi="Arial" w:cs="Arial"/>
          <w:sz w:val="24"/>
          <w:szCs w:val="24"/>
        </w:rPr>
        <w:t xml:space="preserve"> </w:t>
      </w:r>
      <w:r w:rsidR="00886632">
        <w:rPr>
          <w:rFonts w:ascii="Arial" w:hAnsi="Arial" w:cs="Arial"/>
          <w:sz w:val="24"/>
          <w:szCs w:val="24"/>
        </w:rPr>
        <w:t>where skills and jobs need to be adapted (</w:t>
      </w:r>
      <w:r w:rsidR="00EE1759">
        <w:rPr>
          <w:rFonts w:ascii="Arial" w:hAnsi="Arial" w:cs="Arial"/>
          <w:sz w:val="24"/>
          <w:szCs w:val="24"/>
        </w:rPr>
        <w:t>Milano, 2019).</w:t>
      </w:r>
      <w:r w:rsidR="00B207AC">
        <w:rPr>
          <w:rFonts w:ascii="Arial" w:hAnsi="Arial" w:cs="Arial"/>
          <w:sz w:val="24"/>
          <w:szCs w:val="24"/>
        </w:rPr>
        <w:t xml:space="preserve"> 133 million new roles </w:t>
      </w:r>
      <w:r w:rsidR="00EE1759">
        <w:rPr>
          <w:rFonts w:ascii="Arial" w:hAnsi="Arial" w:cs="Arial"/>
          <w:sz w:val="24"/>
          <w:szCs w:val="24"/>
        </w:rPr>
        <w:t xml:space="preserve">will be </w:t>
      </w:r>
      <w:r w:rsidR="00B207AC">
        <w:rPr>
          <w:rFonts w:ascii="Arial" w:hAnsi="Arial" w:cs="Arial"/>
          <w:sz w:val="24"/>
          <w:szCs w:val="24"/>
        </w:rPr>
        <w:t xml:space="preserve">generated due to </w:t>
      </w:r>
      <w:r w:rsidR="00EE1759">
        <w:rPr>
          <w:rFonts w:ascii="Arial" w:hAnsi="Arial" w:cs="Arial"/>
          <w:sz w:val="24"/>
          <w:szCs w:val="24"/>
        </w:rPr>
        <w:t>this, and Canon must use their risk management calculating external and internal factors that could damage the brand’s innovation and success</w:t>
      </w:r>
      <w:r w:rsidR="00886632">
        <w:rPr>
          <w:rFonts w:ascii="Arial" w:hAnsi="Arial" w:cs="Arial"/>
          <w:sz w:val="24"/>
          <w:szCs w:val="24"/>
        </w:rPr>
        <w:t xml:space="preserve"> while also sustaining innovation</w:t>
      </w:r>
      <w:r w:rsidR="00EE1759">
        <w:rPr>
          <w:rFonts w:ascii="Arial" w:hAnsi="Arial" w:cs="Arial"/>
          <w:sz w:val="24"/>
          <w:szCs w:val="24"/>
        </w:rPr>
        <w:t xml:space="preserve"> (Beers, 2020)</w:t>
      </w:r>
      <w:r w:rsidR="00886632">
        <w:rPr>
          <w:rFonts w:ascii="Arial" w:hAnsi="Arial" w:cs="Arial"/>
          <w:sz w:val="24"/>
          <w:szCs w:val="24"/>
        </w:rPr>
        <w:t>. Thus,</w:t>
      </w:r>
      <w:r w:rsidR="00EE1759">
        <w:rPr>
          <w:rFonts w:ascii="Arial" w:hAnsi="Arial" w:cs="Arial"/>
          <w:sz w:val="24"/>
          <w:szCs w:val="24"/>
        </w:rPr>
        <w:t xml:space="preserve"> Canon need</w:t>
      </w:r>
      <w:r w:rsidR="00886632">
        <w:rPr>
          <w:rFonts w:ascii="Arial" w:hAnsi="Arial" w:cs="Arial"/>
          <w:sz w:val="24"/>
          <w:szCs w:val="24"/>
        </w:rPr>
        <w:t>s</w:t>
      </w:r>
      <w:r w:rsidR="00EE1759">
        <w:rPr>
          <w:rFonts w:ascii="Arial" w:hAnsi="Arial" w:cs="Arial"/>
          <w:sz w:val="24"/>
          <w:szCs w:val="24"/>
        </w:rPr>
        <w:t xml:space="preserve"> to increase</w:t>
      </w:r>
      <w:r w:rsidR="00B82976">
        <w:rPr>
          <w:rFonts w:ascii="Arial" w:hAnsi="Arial" w:cs="Arial"/>
          <w:sz w:val="24"/>
          <w:szCs w:val="24"/>
        </w:rPr>
        <w:t xml:space="preserve"> and sustain</w:t>
      </w:r>
      <w:r w:rsidR="00EE1759">
        <w:rPr>
          <w:rFonts w:ascii="Arial" w:hAnsi="Arial" w:cs="Arial"/>
          <w:sz w:val="24"/>
          <w:szCs w:val="24"/>
        </w:rPr>
        <w:t xml:space="preserve"> their training</w:t>
      </w:r>
      <w:r w:rsidR="00B82976">
        <w:rPr>
          <w:rFonts w:ascii="Arial" w:hAnsi="Arial" w:cs="Arial"/>
          <w:sz w:val="24"/>
          <w:szCs w:val="24"/>
        </w:rPr>
        <w:t xml:space="preserve"> programmes</w:t>
      </w:r>
      <w:r w:rsidR="00EE1759">
        <w:rPr>
          <w:rFonts w:ascii="Arial" w:hAnsi="Arial" w:cs="Arial"/>
          <w:sz w:val="24"/>
          <w:szCs w:val="24"/>
        </w:rPr>
        <w:t xml:space="preserve"> and implement the use of internal social media to enable better </w:t>
      </w:r>
      <w:r w:rsidR="00B82976">
        <w:rPr>
          <w:rFonts w:ascii="Arial" w:hAnsi="Arial" w:cs="Arial"/>
          <w:sz w:val="24"/>
          <w:szCs w:val="24"/>
        </w:rPr>
        <w:t xml:space="preserve">communication. </w:t>
      </w:r>
      <w:r w:rsidR="00EE1759">
        <w:rPr>
          <w:rFonts w:ascii="Arial" w:hAnsi="Arial" w:cs="Arial"/>
          <w:sz w:val="24"/>
          <w:szCs w:val="24"/>
        </w:rPr>
        <w:t>Furthermore, internal social media also assists the E-CRM; increasing lifetime value and decreasing risks of negative PR if anything did go wrong in the strategy in the future (</w:t>
      </w:r>
      <w:proofErr w:type="spellStart"/>
      <w:r w:rsidR="00EE1759">
        <w:rPr>
          <w:rFonts w:ascii="Arial" w:hAnsi="Arial" w:cs="Arial"/>
          <w:sz w:val="24"/>
          <w:szCs w:val="24"/>
        </w:rPr>
        <w:t>DiScipio</w:t>
      </w:r>
      <w:proofErr w:type="spellEnd"/>
      <w:r w:rsidR="00EE1759">
        <w:rPr>
          <w:rFonts w:ascii="Arial" w:hAnsi="Arial" w:cs="Arial"/>
          <w:sz w:val="24"/>
          <w:szCs w:val="24"/>
        </w:rPr>
        <w:t>, 2017).</w:t>
      </w:r>
      <w:r w:rsidR="009E76A5">
        <w:rPr>
          <w:rFonts w:ascii="Arial" w:hAnsi="Arial" w:cs="Arial"/>
          <w:sz w:val="24"/>
          <w:szCs w:val="24"/>
        </w:rPr>
        <w:t xml:space="preserve"> However, this is also an external, universal problem and governments around the world need to assist in digital training to keep up with a digitally advancing world.</w:t>
      </w:r>
    </w:p>
    <w:p w14:paraId="5D2EC1F9" w14:textId="04A727F4" w:rsidR="008910B0" w:rsidRDefault="008910B0" w:rsidP="00DC1A48">
      <w:pPr>
        <w:jc w:val="both"/>
        <w:rPr>
          <w:rFonts w:ascii="Arial" w:hAnsi="Arial" w:cs="Arial"/>
          <w:sz w:val="24"/>
          <w:szCs w:val="24"/>
        </w:rPr>
      </w:pPr>
    </w:p>
    <w:p w14:paraId="1BB46095" w14:textId="688AD9E8" w:rsidR="008910B0" w:rsidRDefault="008910B0" w:rsidP="00DC1A48">
      <w:pPr>
        <w:jc w:val="both"/>
        <w:rPr>
          <w:rFonts w:ascii="Arial" w:hAnsi="Arial" w:cs="Arial"/>
          <w:sz w:val="24"/>
          <w:szCs w:val="24"/>
        </w:rPr>
      </w:pPr>
    </w:p>
    <w:p w14:paraId="31D69A75" w14:textId="153B6289" w:rsidR="006116A4" w:rsidRDefault="006116A4" w:rsidP="00DC1A48">
      <w:pPr>
        <w:jc w:val="both"/>
        <w:rPr>
          <w:rFonts w:ascii="Arial" w:hAnsi="Arial" w:cs="Arial"/>
          <w:sz w:val="24"/>
          <w:szCs w:val="24"/>
        </w:rPr>
      </w:pPr>
    </w:p>
    <w:p w14:paraId="223FD120" w14:textId="080F7AEA" w:rsidR="006116A4" w:rsidRDefault="006116A4" w:rsidP="00DC1A48">
      <w:pPr>
        <w:jc w:val="both"/>
        <w:rPr>
          <w:rFonts w:ascii="Arial" w:hAnsi="Arial" w:cs="Arial"/>
          <w:sz w:val="24"/>
          <w:szCs w:val="24"/>
        </w:rPr>
      </w:pPr>
    </w:p>
    <w:p w14:paraId="54EB2458" w14:textId="02093147" w:rsidR="006116A4" w:rsidRDefault="006116A4" w:rsidP="00DC1A48">
      <w:pPr>
        <w:jc w:val="both"/>
        <w:rPr>
          <w:rFonts w:ascii="Arial" w:hAnsi="Arial" w:cs="Arial"/>
          <w:sz w:val="24"/>
          <w:szCs w:val="24"/>
        </w:rPr>
      </w:pPr>
    </w:p>
    <w:p w14:paraId="35B40F5D" w14:textId="1B43F284" w:rsidR="006116A4" w:rsidRDefault="006116A4" w:rsidP="00DC1A48">
      <w:pPr>
        <w:jc w:val="both"/>
        <w:rPr>
          <w:rFonts w:ascii="Arial" w:hAnsi="Arial" w:cs="Arial"/>
          <w:sz w:val="24"/>
          <w:szCs w:val="24"/>
        </w:rPr>
      </w:pPr>
    </w:p>
    <w:p w14:paraId="18BB783D" w14:textId="77777777" w:rsidR="006116A4" w:rsidRPr="00B043F7" w:rsidRDefault="006116A4" w:rsidP="00DC1A48">
      <w:pPr>
        <w:jc w:val="both"/>
        <w:rPr>
          <w:rFonts w:ascii="Arial" w:hAnsi="Arial" w:cs="Arial"/>
          <w:sz w:val="24"/>
          <w:szCs w:val="24"/>
        </w:rPr>
      </w:pPr>
    </w:p>
    <w:p w14:paraId="7C2DF720" w14:textId="2F561316" w:rsidR="00BA128B" w:rsidRPr="00B043F7" w:rsidRDefault="00BA128B" w:rsidP="005435C7">
      <w:pPr>
        <w:pStyle w:val="Heading1"/>
        <w:numPr>
          <w:ilvl w:val="0"/>
          <w:numId w:val="1"/>
        </w:numPr>
        <w:jc w:val="both"/>
        <w:rPr>
          <w:rFonts w:ascii="Arial" w:hAnsi="Arial" w:cs="Arial"/>
          <w:color w:val="000000" w:themeColor="text1"/>
          <w:sz w:val="24"/>
          <w:szCs w:val="24"/>
        </w:rPr>
      </w:pPr>
      <w:bookmarkStart w:id="35" w:name="_Toc35606712"/>
      <w:bookmarkEnd w:id="5"/>
      <w:r w:rsidRPr="00B043F7">
        <w:rPr>
          <w:rFonts w:ascii="Arial" w:hAnsi="Arial" w:cs="Arial"/>
          <w:color w:val="000000" w:themeColor="text1"/>
          <w:sz w:val="24"/>
          <w:szCs w:val="24"/>
        </w:rPr>
        <w:lastRenderedPageBreak/>
        <w:t xml:space="preserve">Possible future trends facing social media marketing </w:t>
      </w:r>
      <w:r w:rsidR="00B5177A" w:rsidRPr="00B043F7">
        <w:rPr>
          <w:rFonts w:ascii="Arial" w:hAnsi="Arial" w:cs="Arial"/>
          <w:color w:val="000000" w:themeColor="text1"/>
          <w:sz w:val="24"/>
          <w:szCs w:val="24"/>
        </w:rPr>
        <w:t>in the next 3 – 5 years</w:t>
      </w:r>
      <w:bookmarkEnd w:id="35"/>
    </w:p>
    <w:p w14:paraId="08817ACB" w14:textId="77777777" w:rsidR="00A74666" w:rsidRDefault="000368DE" w:rsidP="00A74666">
      <w:pPr>
        <w:jc w:val="center"/>
        <w:rPr>
          <w:rFonts w:ascii="Arial" w:hAnsi="Arial" w:cs="Arial"/>
          <w:color w:val="000000" w:themeColor="text1"/>
          <w:sz w:val="24"/>
          <w:szCs w:val="24"/>
        </w:rPr>
      </w:pPr>
      <w:r w:rsidRPr="000368DE">
        <w:rPr>
          <w:rFonts w:ascii="Arial" w:hAnsi="Arial" w:cs="Arial"/>
          <w:noProof/>
          <w:sz w:val="24"/>
          <w:szCs w:val="24"/>
          <w:highlight w:val="yellow"/>
        </w:rPr>
        <mc:AlternateContent>
          <mc:Choice Requires="wps">
            <w:drawing>
              <wp:anchor distT="45720" distB="45720" distL="114300" distR="114300" simplePos="0" relativeHeight="251707392" behindDoc="0" locked="0" layoutInCell="1" allowOverlap="1" wp14:anchorId="6592198B" wp14:editId="5F4B790F">
                <wp:simplePos x="0" y="0"/>
                <wp:positionH relativeFrom="margin">
                  <wp:posOffset>3805857</wp:posOffset>
                </wp:positionH>
                <wp:positionV relativeFrom="paragraph">
                  <wp:posOffset>1691249</wp:posOffset>
                </wp:positionV>
                <wp:extent cx="772595" cy="242886"/>
                <wp:effectExtent l="0" t="0" r="0" b="508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595" cy="242886"/>
                        </a:xfrm>
                        <a:prstGeom prst="rect">
                          <a:avLst/>
                        </a:prstGeom>
                        <a:noFill/>
                        <a:ln w="9525">
                          <a:noFill/>
                          <a:miter lim="800000"/>
                          <a:headEnd/>
                          <a:tailEnd/>
                        </a:ln>
                      </wps:spPr>
                      <wps:txbx>
                        <w:txbxContent>
                          <w:p w14:paraId="2C122FBB" w14:textId="77777777" w:rsidR="002D6523" w:rsidRPr="000368DE" w:rsidRDefault="002D6523" w:rsidP="000368DE">
                            <w:pPr>
                              <w:spacing w:line="720" w:lineRule="auto"/>
                              <w:rPr>
                                <w:rFonts w:ascii="Arial" w:hAnsi="Arial" w:cs="Arial"/>
                                <w:color w:val="B2D7DD" w:themeColor="text2" w:themeTint="40"/>
                                <w:sz w:val="10"/>
                                <w:szCs w:val="10"/>
                                <w:lang w:val="en-US"/>
                              </w:rPr>
                            </w:pPr>
                            <w:r w:rsidRPr="000368DE">
                              <w:rPr>
                                <w:rFonts w:ascii="Arial" w:hAnsi="Arial" w:cs="Arial"/>
                                <w:color w:val="B2D7DD" w:themeColor="text2" w:themeTint="40"/>
                                <w:sz w:val="10"/>
                                <w:szCs w:val="10"/>
                                <w:lang w:val="en-US"/>
                              </w:rPr>
                              <w:t xml:space="preserve">Image: </w:t>
                            </w:r>
                            <w:proofErr w:type="spellStart"/>
                            <w:r w:rsidRPr="000368DE">
                              <w:rPr>
                                <w:rFonts w:ascii="Arial" w:hAnsi="Arial" w:cs="Arial"/>
                                <w:color w:val="B2D7DD" w:themeColor="text2" w:themeTint="40"/>
                                <w:sz w:val="10"/>
                                <w:szCs w:val="10"/>
                                <w:lang w:val="en-US"/>
                              </w:rPr>
                              <w:t>Pexels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2198B" id="_x0000_s1037" type="#_x0000_t202" style="position:absolute;left:0;text-align:left;margin-left:299.65pt;margin-top:133.15pt;width:60.85pt;height:19.1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" filled="f" stroked="f">
                <v:textbox>
                  <w:txbxContent>
                    <w:p w14:paraId="2C122FBB" w14:textId="77777777" w:rsidR="002D6523" w:rsidRPr="000368DE" w:rsidRDefault="002D6523" w:rsidP="000368DE">
                      <w:pPr>
                        <w:spacing w:line="720" w:lineRule="auto"/>
                        <w:rPr>
                          <w:rFonts w:ascii="Arial" w:hAnsi="Arial" w:cs="Arial"/>
                          <w:color w:val="B2D7DD" w:themeColor="text2" w:themeTint="40"/>
                          <w:sz w:val="10"/>
                          <w:szCs w:val="10"/>
                          <w:lang w:val="en-US"/>
                        </w:rPr>
                      </w:pPr>
                      <w:r w:rsidRPr="000368DE">
                        <w:rPr>
                          <w:rFonts w:ascii="Arial" w:hAnsi="Arial" w:cs="Arial"/>
                          <w:color w:val="B2D7DD" w:themeColor="text2" w:themeTint="40"/>
                          <w:sz w:val="10"/>
                          <w:szCs w:val="10"/>
                          <w:lang w:val="en-US"/>
                        </w:rPr>
                        <w:t xml:space="preserve">Image: </w:t>
                      </w:r>
                      <w:proofErr w:type="spellStart"/>
                      <w:r w:rsidRPr="000368DE">
                        <w:rPr>
                          <w:rFonts w:ascii="Arial" w:hAnsi="Arial" w:cs="Arial"/>
                          <w:color w:val="B2D7DD" w:themeColor="text2" w:themeTint="40"/>
                          <w:sz w:val="10"/>
                          <w:szCs w:val="10"/>
                          <w:lang w:val="en-US"/>
                        </w:rPr>
                        <w:t>Pexels</w:t>
                      </w:r>
                      <w:proofErr w:type="spellEnd"/>
                    </w:p>
                  </w:txbxContent>
                </v:textbox>
                <w10:wrap anchorx="margin"/>
              </v:shape>
            </w:pict>
          </mc:Fallback>
        </mc:AlternateContent>
      </w:r>
      <w:r w:rsidR="00DC1A48" w:rsidRPr="00EE3FDC">
        <w:rPr>
          <w:noProof/>
        </w:rPr>
        <w:drawing>
          <wp:inline distT="0" distB="0" distL="0" distR="0" wp14:anchorId="5CE1FD15" wp14:editId="0924E149">
            <wp:extent cx="2827020" cy="1638034"/>
            <wp:effectExtent l="171450" t="152400" r="182880" b="2101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73706" cy="1665085"/>
                    </a:xfrm>
                    <a:prstGeom prst="rect">
                      <a:avLst/>
                    </a:prstGeom>
                    <a:solidFill>
                      <a:srgbClr val="FFFFFF">
                        <a:shade val="85000"/>
                      </a:srgbClr>
                    </a:solidFill>
                    <a:ln w="190500" cap="sq">
                      <a:solidFill>
                        <a:schemeClr val="tx2">
                          <a:lumMod val="50000"/>
                          <a:lumOff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E2724BD" w14:textId="00C108F6" w:rsidR="00EE3FDC" w:rsidRPr="00B043F7" w:rsidRDefault="00A31F9F" w:rsidP="00A74666">
      <w:pPr>
        <w:jc w:val="both"/>
        <w:rPr>
          <w:rFonts w:ascii="Arial" w:hAnsi="Arial" w:cs="Arial"/>
          <w:color w:val="000000" w:themeColor="text1"/>
          <w:sz w:val="24"/>
          <w:szCs w:val="24"/>
        </w:rPr>
      </w:pPr>
      <w:r w:rsidRPr="00B043F7">
        <w:rPr>
          <w:rFonts w:ascii="Arial" w:hAnsi="Arial" w:cs="Arial"/>
          <w:color w:val="000000" w:themeColor="text1"/>
          <w:sz w:val="24"/>
          <w:szCs w:val="24"/>
        </w:rPr>
        <w:t xml:space="preserve">This section of the appraisal will </w:t>
      </w:r>
      <w:r w:rsidR="00B5177A" w:rsidRPr="00B043F7">
        <w:rPr>
          <w:rFonts w:ascii="Arial" w:hAnsi="Arial" w:cs="Arial"/>
          <w:color w:val="000000" w:themeColor="text1"/>
          <w:sz w:val="24"/>
          <w:szCs w:val="24"/>
        </w:rPr>
        <w:t>discuss significant future trends of social media; video and interactive content regarding the ‘</w:t>
      </w:r>
      <w:r w:rsidR="002B20D1">
        <w:rPr>
          <w:rFonts w:ascii="Arial" w:hAnsi="Arial" w:cs="Arial"/>
          <w:color w:val="000000" w:themeColor="text1"/>
          <w:sz w:val="24"/>
          <w:szCs w:val="24"/>
        </w:rPr>
        <w:t>G</w:t>
      </w:r>
      <w:r w:rsidR="00B5177A" w:rsidRPr="00B043F7">
        <w:rPr>
          <w:rFonts w:ascii="Arial" w:hAnsi="Arial" w:cs="Arial"/>
          <w:color w:val="000000" w:themeColor="text1"/>
          <w:sz w:val="24"/>
          <w:szCs w:val="24"/>
        </w:rPr>
        <w:t xml:space="preserve">oldfish </w:t>
      </w:r>
      <w:r w:rsidR="002B20D1">
        <w:rPr>
          <w:rFonts w:ascii="Arial" w:hAnsi="Arial" w:cs="Arial"/>
          <w:color w:val="000000" w:themeColor="text1"/>
          <w:sz w:val="24"/>
          <w:szCs w:val="24"/>
        </w:rPr>
        <w:t>E</w:t>
      </w:r>
      <w:r w:rsidR="00B5177A" w:rsidRPr="00B043F7">
        <w:rPr>
          <w:rFonts w:ascii="Arial" w:hAnsi="Arial" w:cs="Arial"/>
          <w:color w:val="000000" w:themeColor="text1"/>
          <w:sz w:val="24"/>
          <w:szCs w:val="24"/>
        </w:rPr>
        <w:t>ffect’</w:t>
      </w:r>
      <w:r w:rsidR="00EC262C">
        <w:rPr>
          <w:rFonts w:ascii="Arial" w:hAnsi="Arial" w:cs="Arial"/>
          <w:color w:val="000000" w:themeColor="text1"/>
          <w:sz w:val="24"/>
          <w:szCs w:val="24"/>
        </w:rPr>
        <w:t>,</w:t>
      </w:r>
      <w:r w:rsidR="00B5177A" w:rsidRPr="00B043F7">
        <w:rPr>
          <w:rFonts w:ascii="Arial" w:hAnsi="Arial" w:cs="Arial"/>
          <w:color w:val="000000" w:themeColor="text1"/>
          <w:sz w:val="24"/>
          <w:szCs w:val="24"/>
        </w:rPr>
        <w:t xml:space="preserve"> and influencer marketing with AI using relevant research and data. Issues such as GDPR and cyber security will also be </w:t>
      </w:r>
      <w:r w:rsidR="00EC262C">
        <w:rPr>
          <w:rFonts w:ascii="Arial" w:hAnsi="Arial" w:cs="Arial"/>
          <w:color w:val="000000" w:themeColor="text1"/>
          <w:sz w:val="24"/>
          <w:szCs w:val="24"/>
        </w:rPr>
        <w:t>discussed.</w:t>
      </w:r>
    </w:p>
    <w:p w14:paraId="2089F79B" w14:textId="07C462A0" w:rsidR="005F2FA5" w:rsidRPr="00B043F7" w:rsidRDefault="000E34C3" w:rsidP="00DC1A48">
      <w:pPr>
        <w:jc w:val="both"/>
        <w:rPr>
          <w:rFonts w:ascii="Arial" w:hAnsi="Arial" w:cs="Arial"/>
          <w:sz w:val="24"/>
          <w:szCs w:val="24"/>
        </w:rPr>
      </w:pPr>
      <w:r w:rsidRPr="00B043F7">
        <w:rPr>
          <w:rFonts w:ascii="Arial" w:hAnsi="Arial" w:cs="Arial"/>
          <w:sz w:val="24"/>
          <w:szCs w:val="24"/>
        </w:rPr>
        <w:t xml:space="preserve">With already over 2.5bn social network users worldwide (Statista, 2017), with a global penetration rate of 71% (Statista, 2020), </w:t>
      </w:r>
      <w:r w:rsidR="00DC7209">
        <w:rPr>
          <w:rFonts w:ascii="Arial" w:hAnsi="Arial" w:cs="Arial"/>
          <w:sz w:val="24"/>
          <w:szCs w:val="24"/>
        </w:rPr>
        <w:t>the</w:t>
      </w:r>
      <w:r w:rsidRPr="00B043F7">
        <w:rPr>
          <w:rFonts w:ascii="Arial" w:hAnsi="Arial" w:cs="Arial"/>
          <w:sz w:val="24"/>
          <w:szCs w:val="24"/>
        </w:rPr>
        <w:t xml:space="preserve"> </w:t>
      </w:r>
      <w:r w:rsidR="00DC7209">
        <w:rPr>
          <w:rFonts w:ascii="Arial" w:hAnsi="Arial" w:cs="Arial"/>
          <w:sz w:val="24"/>
          <w:szCs w:val="24"/>
        </w:rPr>
        <w:t xml:space="preserve">significant continuing </w:t>
      </w:r>
      <w:r w:rsidRPr="00B043F7">
        <w:rPr>
          <w:rFonts w:ascii="Arial" w:hAnsi="Arial" w:cs="Arial"/>
          <w:sz w:val="24"/>
          <w:szCs w:val="24"/>
        </w:rPr>
        <w:t xml:space="preserve">growth </w:t>
      </w:r>
      <w:r w:rsidR="00DC7209">
        <w:rPr>
          <w:rFonts w:ascii="Arial" w:hAnsi="Arial" w:cs="Arial"/>
          <w:sz w:val="24"/>
          <w:szCs w:val="24"/>
        </w:rPr>
        <w:t xml:space="preserve">of </w:t>
      </w:r>
      <w:r w:rsidRPr="00B043F7">
        <w:rPr>
          <w:rFonts w:ascii="Arial" w:hAnsi="Arial" w:cs="Arial"/>
          <w:sz w:val="24"/>
          <w:szCs w:val="24"/>
        </w:rPr>
        <w:t xml:space="preserve">social media </w:t>
      </w:r>
      <w:r w:rsidR="00DC7209">
        <w:rPr>
          <w:rFonts w:ascii="Arial" w:hAnsi="Arial" w:cs="Arial"/>
          <w:sz w:val="24"/>
          <w:szCs w:val="24"/>
        </w:rPr>
        <w:t xml:space="preserve">is </w:t>
      </w:r>
      <w:r w:rsidR="00EC262C">
        <w:rPr>
          <w:rFonts w:ascii="Arial" w:hAnsi="Arial" w:cs="Arial"/>
          <w:sz w:val="24"/>
          <w:szCs w:val="24"/>
        </w:rPr>
        <w:t>unquestionable, and important for consumers and businesses to keep up with.</w:t>
      </w:r>
      <w:r w:rsidRPr="00B043F7">
        <w:rPr>
          <w:rFonts w:ascii="Arial" w:hAnsi="Arial" w:cs="Arial"/>
          <w:sz w:val="24"/>
          <w:szCs w:val="24"/>
        </w:rPr>
        <w:t xml:space="preserve"> </w:t>
      </w:r>
      <w:r w:rsidR="00DC7209">
        <w:rPr>
          <w:rFonts w:ascii="Arial" w:hAnsi="Arial" w:cs="Arial"/>
          <w:sz w:val="24"/>
          <w:szCs w:val="24"/>
        </w:rPr>
        <w:t>Moreover, the uses of social media shift over time</w:t>
      </w:r>
      <w:r w:rsidR="00EC262C">
        <w:rPr>
          <w:rFonts w:ascii="Arial" w:hAnsi="Arial" w:cs="Arial"/>
          <w:sz w:val="24"/>
          <w:szCs w:val="24"/>
        </w:rPr>
        <w:t>;</w:t>
      </w:r>
      <w:r w:rsidR="00DC7209">
        <w:rPr>
          <w:rFonts w:ascii="Arial" w:hAnsi="Arial" w:cs="Arial"/>
          <w:sz w:val="24"/>
          <w:szCs w:val="24"/>
        </w:rPr>
        <w:t xml:space="preserve"> </w:t>
      </w:r>
      <w:r w:rsidRPr="00B043F7">
        <w:rPr>
          <w:rFonts w:ascii="Arial" w:hAnsi="Arial" w:cs="Arial"/>
          <w:sz w:val="24"/>
          <w:szCs w:val="24"/>
        </w:rPr>
        <w:t xml:space="preserve">40% of users </w:t>
      </w:r>
      <w:r w:rsidR="00EC262C" w:rsidRPr="00B043F7">
        <w:rPr>
          <w:rFonts w:ascii="Arial" w:hAnsi="Arial" w:cs="Arial"/>
          <w:sz w:val="24"/>
          <w:szCs w:val="24"/>
        </w:rPr>
        <w:t>practice</w:t>
      </w:r>
      <w:r w:rsidRPr="00B043F7">
        <w:rPr>
          <w:rFonts w:ascii="Arial" w:hAnsi="Arial" w:cs="Arial"/>
          <w:sz w:val="24"/>
          <w:szCs w:val="24"/>
        </w:rPr>
        <w:t xml:space="preserve"> social media to stay in touch with friends, 37% find funny or entertaining content and 33% to share photos or videos with others (Statista, 2019). While social media is incorporating more </w:t>
      </w:r>
      <w:r w:rsidR="00A74666">
        <w:rPr>
          <w:rFonts w:ascii="Arial" w:hAnsi="Arial" w:cs="Arial"/>
          <w:sz w:val="24"/>
          <w:szCs w:val="24"/>
        </w:rPr>
        <w:t xml:space="preserve">business, ecommerce </w:t>
      </w:r>
      <w:r w:rsidRPr="00B043F7">
        <w:rPr>
          <w:rFonts w:ascii="Arial" w:hAnsi="Arial" w:cs="Arial"/>
          <w:sz w:val="24"/>
          <w:szCs w:val="24"/>
        </w:rPr>
        <w:t xml:space="preserve">and financial tools such as </w:t>
      </w:r>
      <w:r w:rsidR="00EC262C">
        <w:rPr>
          <w:rFonts w:ascii="Arial" w:hAnsi="Arial" w:cs="Arial"/>
          <w:sz w:val="24"/>
          <w:szCs w:val="24"/>
        </w:rPr>
        <w:t xml:space="preserve">the Facebook </w:t>
      </w:r>
      <w:r w:rsidR="00A74666">
        <w:rPr>
          <w:rFonts w:ascii="Arial" w:hAnsi="Arial" w:cs="Arial"/>
          <w:sz w:val="24"/>
          <w:szCs w:val="24"/>
        </w:rPr>
        <w:t>e-</w:t>
      </w:r>
      <w:r w:rsidR="00EC262C">
        <w:rPr>
          <w:rFonts w:ascii="Arial" w:hAnsi="Arial" w:cs="Arial"/>
          <w:sz w:val="24"/>
          <w:szCs w:val="24"/>
        </w:rPr>
        <w:t xml:space="preserve">shop, </w:t>
      </w:r>
      <w:r w:rsidRPr="00B043F7">
        <w:rPr>
          <w:rFonts w:ascii="Arial" w:hAnsi="Arial" w:cs="Arial"/>
          <w:sz w:val="24"/>
          <w:szCs w:val="24"/>
        </w:rPr>
        <w:t xml:space="preserve">and </w:t>
      </w:r>
      <w:r w:rsidR="00DC7209">
        <w:rPr>
          <w:rFonts w:ascii="Arial" w:hAnsi="Arial" w:cs="Arial"/>
          <w:sz w:val="24"/>
          <w:szCs w:val="24"/>
        </w:rPr>
        <w:t xml:space="preserve">the upcoming Libra </w:t>
      </w:r>
      <w:r w:rsidR="00187F9C" w:rsidRPr="00B043F7">
        <w:rPr>
          <w:rFonts w:ascii="Arial" w:hAnsi="Arial" w:cs="Arial"/>
          <w:sz w:val="24"/>
          <w:szCs w:val="24"/>
        </w:rPr>
        <w:t xml:space="preserve">currency, research and find products is </w:t>
      </w:r>
      <w:r w:rsidR="00DC7209">
        <w:rPr>
          <w:rFonts w:ascii="Arial" w:hAnsi="Arial" w:cs="Arial"/>
          <w:sz w:val="24"/>
          <w:szCs w:val="24"/>
        </w:rPr>
        <w:t xml:space="preserve">only </w:t>
      </w:r>
      <w:r w:rsidR="00187F9C" w:rsidRPr="00B043F7">
        <w:rPr>
          <w:rFonts w:ascii="Arial" w:hAnsi="Arial" w:cs="Arial"/>
          <w:sz w:val="24"/>
          <w:szCs w:val="24"/>
        </w:rPr>
        <w:t xml:space="preserve">30% of </w:t>
      </w:r>
      <w:r w:rsidR="00DC7209">
        <w:rPr>
          <w:rFonts w:ascii="Arial" w:hAnsi="Arial" w:cs="Arial"/>
          <w:sz w:val="24"/>
          <w:szCs w:val="24"/>
        </w:rPr>
        <w:t>the reasons people use social media</w:t>
      </w:r>
      <w:r w:rsidR="00187F9C" w:rsidRPr="00B043F7">
        <w:rPr>
          <w:rFonts w:ascii="Arial" w:hAnsi="Arial" w:cs="Arial"/>
          <w:sz w:val="24"/>
          <w:szCs w:val="24"/>
        </w:rPr>
        <w:t xml:space="preserve"> (</w:t>
      </w:r>
      <w:r w:rsidR="00DC7209">
        <w:rPr>
          <w:rFonts w:ascii="Arial" w:hAnsi="Arial" w:cs="Arial"/>
          <w:sz w:val="24"/>
          <w:szCs w:val="24"/>
        </w:rPr>
        <w:t>Statista, 2020</w:t>
      </w:r>
      <w:r w:rsidR="00187F9C" w:rsidRPr="00B043F7">
        <w:rPr>
          <w:rFonts w:ascii="Arial" w:hAnsi="Arial" w:cs="Arial"/>
          <w:sz w:val="24"/>
          <w:szCs w:val="24"/>
        </w:rPr>
        <w:t>).</w:t>
      </w:r>
      <w:r w:rsidR="00FD250A">
        <w:rPr>
          <w:rFonts w:ascii="Arial" w:hAnsi="Arial" w:cs="Arial"/>
          <w:sz w:val="24"/>
          <w:szCs w:val="24"/>
        </w:rPr>
        <w:t xml:space="preserve"> </w:t>
      </w:r>
      <w:r w:rsidR="00A74666">
        <w:rPr>
          <w:rFonts w:ascii="Arial" w:hAnsi="Arial" w:cs="Arial"/>
          <w:sz w:val="24"/>
          <w:szCs w:val="24"/>
        </w:rPr>
        <w:t>This is challenging for businesses wanting to utilise social media marketin</w:t>
      </w:r>
      <w:r w:rsidR="000D0830">
        <w:rPr>
          <w:rFonts w:ascii="Arial" w:hAnsi="Arial" w:cs="Arial"/>
          <w:sz w:val="24"/>
          <w:szCs w:val="24"/>
        </w:rPr>
        <w:t>g. To assist business strategies</w:t>
      </w:r>
      <w:r w:rsidR="00DD42EB">
        <w:rPr>
          <w:rFonts w:ascii="Arial" w:hAnsi="Arial" w:cs="Arial"/>
          <w:sz w:val="24"/>
          <w:szCs w:val="24"/>
        </w:rPr>
        <w:t xml:space="preserve">, </w:t>
      </w:r>
      <w:r w:rsidR="00FD250A">
        <w:rPr>
          <w:rFonts w:ascii="Arial" w:hAnsi="Arial" w:cs="Arial"/>
          <w:sz w:val="24"/>
          <w:szCs w:val="24"/>
        </w:rPr>
        <w:t xml:space="preserve">“it is important to understand </w:t>
      </w:r>
      <w:r w:rsidR="00FD250A" w:rsidRPr="00FD250A">
        <w:rPr>
          <w:rFonts w:ascii="Arial" w:hAnsi="Arial" w:cs="Arial"/>
          <w:sz w:val="24"/>
          <w:szCs w:val="24"/>
        </w:rPr>
        <w:t>why brand communities form online, what motivates participation and how, for example brand communities are different on various channels</w:t>
      </w:r>
      <w:r w:rsidR="00FD250A">
        <w:rPr>
          <w:rFonts w:ascii="Arial" w:hAnsi="Arial" w:cs="Arial"/>
          <w:sz w:val="24"/>
          <w:szCs w:val="24"/>
        </w:rPr>
        <w:t xml:space="preserve">” </w:t>
      </w:r>
      <w:r w:rsidR="00FD250A" w:rsidRPr="00FD250A">
        <w:rPr>
          <w:rFonts w:ascii="Arial" w:hAnsi="Arial" w:cs="Arial"/>
          <w:sz w:val="24"/>
          <w:szCs w:val="24"/>
        </w:rPr>
        <w:t>(Dahl, 2015).</w:t>
      </w:r>
    </w:p>
    <w:p w14:paraId="29875479" w14:textId="2BCD41DB" w:rsidR="00DD4AD9" w:rsidRDefault="00187F9C" w:rsidP="00DC1A48">
      <w:pPr>
        <w:jc w:val="both"/>
        <w:rPr>
          <w:rFonts w:ascii="Arial" w:hAnsi="Arial" w:cs="Arial"/>
          <w:sz w:val="24"/>
          <w:szCs w:val="24"/>
        </w:rPr>
      </w:pPr>
      <w:r w:rsidRPr="00B043F7">
        <w:rPr>
          <w:rFonts w:ascii="Arial" w:hAnsi="Arial" w:cs="Arial"/>
          <w:sz w:val="24"/>
          <w:szCs w:val="24"/>
        </w:rPr>
        <w:t>Firstly, videos are increasingly popular with</w:t>
      </w:r>
      <w:r w:rsidR="00DC7209">
        <w:rPr>
          <w:rFonts w:ascii="Arial" w:hAnsi="Arial" w:cs="Arial"/>
          <w:sz w:val="24"/>
          <w:szCs w:val="24"/>
        </w:rPr>
        <w:t xml:space="preserve"> </w:t>
      </w:r>
      <w:r w:rsidRPr="00B043F7">
        <w:rPr>
          <w:rFonts w:ascii="Arial" w:hAnsi="Arial" w:cs="Arial"/>
          <w:sz w:val="24"/>
          <w:szCs w:val="24"/>
        </w:rPr>
        <w:t>social media</w:t>
      </w:r>
      <w:r w:rsidR="00387FBF">
        <w:rPr>
          <w:rFonts w:ascii="Arial" w:hAnsi="Arial" w:cs="Arial"/>
          <w:sz w:val="24"/>
          <w:szCs w:val="24"/>
        </w:rPr>
        <w:t xml:space="preserve">; they are already the most popular media by far, along with word of mouth, social influencers and content marketing (WARC, 2019). </w:t>
      </w:r>
      <w:r w:rsidR="00DC7209">
        <w:rPr>
          <w:rFonts w:ascii="Arial" w:hAnsi="Arial" w:cs="Arial"/>
          <w:sz w:val="24"/>
          <w:szCs w:val="24"/>
        </w:rPr>
        <w:t>W</w:t>
      </w:r>
      <w:r w:rsidRPr="00B043F7">
        <w:rPr>
          <w:rFonts w:ascii="Arial" w:hAnsi="Arial" w:cs="Arial"/>
          <w:sz w:val="24"/>
          <w:szCs w:val="24"/>
        </w:rPr>
        <w:t>here it used to be text heavy</w:t>
      </w:r>
      <w:r w:rsidR="00DC7209">
        <w:rPr>
          <w:rFonts w:ascii="Arial" w:hAnsi="Arial" w:cs="Arial"/>
          <w:sz w:val="24"/>
          <w:szCs w:val="24"/>
        </w:rPr>
        <w:t>, s</w:t>
      </w:r>
      <w:r w:rsidRPr="00B043F7">
        <w:rPr>
          <w:rFonts w:ascii="Arial" w:hAnsi="Arial" w:cs="Arial"/>
          <w:sz w:val="24"/>
          <w:szCs w:val="24"/>
        </w:rPr>
        <w:t>ocial media incorporates more</w:t>
      </w:r>
      <w:r w:rsidR="00DC7209">
        <w:rPr>
          <w:rFonts w:ascii="Arial" w:hAnsi="Arial" w:cs="Arial"/>
          <w:sz w:val="24"/>
          <w:szCs w:val="24"/>
        </w:rPr>
        <w:t xml:space="preserve"> of the</w:t>
      </w:r>
      <w:r w:rsidRPr="00B043F7">
        <w:rPr>
          <w:rFonts w:ascii="Arial" w:hAnsi="Arial" w:cs="Arial"/>
          <w:sz w:val="24"/>
          <w:szCs w:val="24"/>
        </w:rPr>
        <w:t xml:space="preserve"> content mix</w:t>
      </w:r>
      <w:r w:rsidR="00DC7209">
        <w:rPr>
          <w:rFonts w:ascii="Arial" w:hAnsi="Arial" w:cs="Arial"/>
          <w:sz w:val="24"/>
          <w:szCs w:val="24"/>
        </w:rPr>
        <w:t>. This is because h</w:t>
      </w:r>
      <w:r w:rsidRPr="00B043F7">
        <w:rPr>
          <w:rFonts w:ascii="Arial" w:hAnsi="Arial" w:cs="Arial"/>
          <w:sz w:val="24"/>
          <w:szCs w:val="24"/>
        </w:rPr>
        <w:t xml:space="preserve">umans process images 60,000 X faster than </w:t>
      </w:r>
      <w:r w:rsidRPr="00A74666">
        <w:rPr>
          <w:rFonts w:ascii="Arial" w:hAnsi="Arial" w:cs="Arial"/>
          <w:sz w:val="24"/>
          <w:szCs w:val="24"/>
        </w:rPr>
        <w:t>text (</w:t>
      </w:r>
      <w:r w:rsidR="00A74666" w:rsidRPr="00A74666">
        <w:rPr>
          <w:rFonts w:ascii="Arial" w:hAnsi="Arial" w:cs="Arial"/>
          <w:sz w:val="24"/>
          <w:szCs w:val="24"/>
        </w:rPr>
        <w:t>Pant, 2015</w:t>
      </w:r>
      <w:r w:rsidRPr="00A74666">
        <w:rPr>
          <w:rFonts w:ascii="Arial" w:hAnsi="Arial" w:cs="Arial"/>
          <w:sz w:val="24"/>
          <w:szCs w:val="24"/>
        </w:rPr>
        <w:t>)</w:t>
      </w:r>
      <w:r w:rsidR="00DC7209" w:rsidRPr="00A74666">
        <w:rPr>
          <w:rFonts w:ascii="Arial" w:hAnsi="Arial" w:cs="Arial"/>
          <w:sz w:val="24"/>
          <w:szCs w:val="24"/>
        </w:rPr>
        <w:t>,</w:t>
      </w:r>
      <w:r w:rsidR="00DC7209">
        <w:rPr>
          <w:rFonts w:ascii="Arial" w:hAnsi="Arial" w:cs="Arial"/>
          <w:sz w:val="24"/>
          <w:szCs w:val="24"/>
        </w:rPr>
        <w:t xml:space="preserve"> and visual content </w:t>
      </w:r>
      <w:r w:rsidR="00EC262C">
        <w:rPr>
          <w:rFonts w:ascii="Arial" w:hAnsi="Arial" w:cs="Arial"/>
          <w:sz w:val="24"/>
          <w:szCs w:val="24"/>
        </w:rPr>
        <w:t>corresponds</w:t>
      </w:r>
      <w:r w:rsidR="00DC7209">
        <w:rPr>
          <w:rFonts w:ascii="Arial" w:hAnsi="Arial" w:cs="Arial"/>
          <w:sz w:val="24"/>
          <w:szCs w:val="24"/>
        </w:rPr>
        <w:t xml:space="preserve"> </w:t>
      </w:r>
      <w:r w:rsidR="00EC262C">
        <w:rPr>
          <w:rFonts w:ascii="Arial" w:hAnsi="Arial" w:cs="Arial"/>
          <w:sz w:val="24"/>
          <w:szCs w:val="24"/>
        </w:rPr>
        <w:t xml:space="preserve">to </w:t>
      </w:r>
      <w:r w:rsidR="00DC7209">
        <w:rPr>
          <w:rFonts w:ascii="Arial" w:hAnsi="Arial" w:cs="Arial"/>
          <w:sz w:val="24"/>
          <w:szCs w:val="24"/>
        </w:rPr>
        <w:t>our short attention spans (</w:t>
      </w:r>
      <w:proofErr w:type="spellStart"/>
      <w:r w:rsidR="00DC7209">
        <w:rPr>
          <w:rFonts w:ascii="Arial" w:hAnsi="Arial" w:cs="Arial"/>
          <w:sz w:val="24"/>
          <w:szCs w:val="24"/>
        </w:rPr>
        <w:t>Litsa</w:t>
      </w:r>
      <w:proofErr w:type="spellEnd"/>
      <w:r w:rsidR="00DC7209">
        <w:rPr>
          <w:rFonts w:ascii="Arial" w:hAnsi="Arial" w:cs="Arial"/>
          <w:sz w:val="24"/>
          <w:szCs w:val="24"/>
        </w:rPr>
        <w:t>, 2016).</w:t>
      </w:r>
      <w:r w:rsidRPr="00B043F7">
        <w:rPr>
          <w:rFonts w:ascii="Arial" w:hAnsi="Arial" w:cs="Arial"/>
          <w:sz w:val="24"/>
          <w:szCs w:val="24"/>
        </w:rPr>
        <w:t xml:space="preserve"> </w:t>
      </w:r>
      <w:r w:rsidR="00DC7209">
        <w:rPr>
          <w:rFonts w:ascii="Arial" w:hAnsi="Arial" w:cs="Arial"/>
          <w:sz w:val="24"/>
          <w:szCs w:val="24"/>
        </w:rPr>
        <w:t>By the analysis of view</w:t>
      </w:r>
      <w:r w:rsidR="00EC262C">
        <w:rPr>
          <w:rFonts w:ascii="Arial" w:hAnsi="Arial" w:cs="Arial"/>
          <w:sz w:val="24"/>
          <w:szCs w:val="24"/>
        </w:rPr>
        <w:t>-</w:t>
      </w:r>
      <w:r w:rsidR="00DC7209">
        <w:rPr>
          <w:rFonts w:ascii="Arial" w:hAnsi="Arial" w:cs="Arial"/>
          <w:sz w:val="24"/>
          <w:szCs w:val="24"/>
        </w:rPr>
        <w:t>through rate metrics, it has been discovered that the average user will only spend 10 seconds watching a video before they lose interest (Patel, 2017)</w:t>
      </w:r>
      <w:r w:rsidR="00EC262C">
        <w:rPr>
          <w:rFonts w:ascii="Arial" w:hAnsi="Arial" w:cs="Arial"/>
          <w:sz w:val="24"/>
          <w:szCs w:val="24"/>
        </w:rPr>
        <w:t xml:space="preserve">. This </w:t>
      </w:r>
      <w:r w:rsidR="00DC7209">
        <w:rPr>
          <w:rFonts w:ascii="Arial" w:hAnsi="Arial" w:cs="Arial"/>
          <w:sz w:val="24"/>
          <w:szCs w:val="24"/>
        </w:rPr>
        <w:t>correlates with t</w:t>
      </w:r>
      <w:r w:rsidRPr="00B043F7">
        <w:rPr>
          <w:rFonts w:ascii="Arial" w:hAnsi="Arial" w:cs="Arial"/>
          <w:sz w:val="24"/>
          <w:szCs w:val="24"/>
        </w:rPr>
        <w:t xml:space="preserve">he </w:t>
      </w:r>
      <w:r w:rsidR="00DC7209">
        <w:rPr>
          <w:rFonts w:ascii="Arial" w:hAnsi="Arial" w:cs="Arial"/>
          <w:sz w:val="24"/>
          <w:szCs w:val="24"/>
        </w:rPr>
        <w:t>‘G</w:t>
      </w:r>
      <w:r w:rsidRPr="00B043F7">
        <w:rPr>
          <w:rFonts w:ascii="Arial" w:hAnsi="Arial" w:cs="Arial"/>
          <w:sz w:val="24"/>
          <w:szCs w:val="24"/>
        </w:rPr>
        <w:t xml:space="preserve">oldfish </w:t>
      </w:r>
      <w:r w:rsidR="00DC7209">
        <w:rPr>
          <w:rFonts w:ascii="Arial" w:hAnsi="Arial" w:cs="Arial"/>
          <w:sz w:val="24"/>
          <w:szCs w:val="24"/>
        </w:rPr>
        <w:t>E</w:t>
      </w:r>
      <w:r w:rsidRPr="00B043F7">
        <w:rPr>
          <w:rFonts w:ascii="Arial" w:hAnsi="Arial" w:cs="Arial"/>
          <w:sz w:val="24"/>
          <w:szCs w:val="24"/>
        </w:rPr>
        <w:t>ffect</w:t>
      </w:r>
      <w:r w:rsidR="00DC7209">
        <w:rPr>
          <w:rFonts w:ascii="Arial" w:hAnsi="Arial" w:cs="Arial"/>
          <w:sz w:val="24"/>
          <w:szCs w:val="24"/>
        </w:rPr>
        <w:t xml:space="preserve">’, </w:t>
      </w:r>
      <w:r w:rsidR="00DD4AD9">
        <w:rPr>
          <w:rFonts w:ascii="Arial" w:hAnsi="Arial" w:cs="Arial"/>
          <w:sz w:val="24"/>
          <w:szCs w:val="24"/>
        </w:rPr>
        <w:t>where the use of social media and mobile internet could be the reason for the contin</w:t>
      </w:r>
      <w:r w:rsidR="0088246B">
        <w:rPr>
          <w:rFonts w:ascii="Arial" w:hAnsi="Arial" w:cs="Arial"/>
          <w:sz w:val="24"/>
          <w:szCs w:val="24"/>
        </w:rPr>
        <w:t>uous</w:t>
      </w:r>
      <w:r w:rsidR="00DD4AD9">
        <w:rPr>
          <w:rFonts w:ascii="Arial" w:hAnsi="Arial" w:cs="Arial"/>
          <w:sz w:val="24"/>
          <w:szCs w:val="24"/>
        </w:rPr>
        <w:t xml:space="preserve"> shortening of attention spans</w:t>
      </w:r>
      <w:r w:rsidRPr="00B043F7">
        <w:rPr>
          <w:rFonts w:ascii="Arial" w:hAnsi="Arial" w:cs="Arial"/>
          <w:sz w:val="24"/>
          <w:szCs w:val="24"/>
        </w:rPr>
        <w:t xml:space="preserve"> (</w:t>
      </w:r>
      <w:proofErr w:type="spellStart"/>
      <w:r w:rsidR="00DD4AD9">
        <w:rPr>
          <w:rFonts w:ascii="Arial" w:hAnsi="Arial" w:cs="Arial"/>
          <w:sz w:val="24"/>
          <w:szCs w:val="24"/>
        </w:rPr>
        <w:t>McPadden</w:t>
      </w:r>
      <w:proofErr w:type="spellEnd"/>
      <w:r w:rsidR="00DD4AD9">
        <w:rPr>
          <w:rFonts w:ascii="Arial" w:hAnsi="Arial" w:cs="Arial"/>
          <w:sz w:val="24"/>
          <w:szCs w:val="24"/>
        </w:rPr>
        <w:t>, 2015</w:t>
      </w:r>
      <w:r w:rsidRPr="00B043F7">
        <w:rPr>
          <w:rFonts w:ascii="Arial" w:hAnsi="Arial" w:cs="Arial"/>
          <w:sz w:val="24"/>
          <w:szCs w:val="24"/>
        </w:rPr>
        <w:t>)</w:t>
      </w:r>
      <w:r w:rsidR="00DD4AD9">
        <w:rPr>
          <w:rFonts w:ascii="Arial" w:hAnsi="Arial" w:cs="Arial"/>
          <w:sz w:val="24"/>
          <w:szCs w:val="24"/>
        </w:rPr>
        <w:t>.</w:t>
      </w:r>
      <w:r w:rsidRPr="00B043F7">
        <w:rPr>
          <w:rFonts w:ascii="Arial" w:hAnsi="Arial" w:cs="Arial"/>
          <w:sz w:val="24"/>
          <w:szCs w:val="24"/>
        </w:rPr>
        <w:t xml:space="preserve"> </w:t>
      </w:r>
      <w:r w:rsidR="00DD4AD9">
        <w:rPr>
          <w:rFonts w:ascii="Arial" w:hAnsi="Arial" w:cs="Arial"/>
          <w:sz w:val="24"/>
          <w:szCs w:val="24"/>
        </w:rPr>
        <w:t>Thus, brands are resorting to shortening their vi</w:t>
      </w:r>
      <w:r w:rsidRPr="00B043F7">
        <w:rPr>
          <w:rFonts w:ascii="Arial" w:hAnsi="Arial" w:cs="Arial"/>
          <w:sz w:val="24"/>
          <w:szCs w:val="24"/>
        </w:rPr>
        <w:t>deos</w:t>
      </w:r>
      <w:r w:rsidR="00EC262C">
        <w:rPr>
          <w:rFonts w:ascii="Arial" w:hAnsi="Arial" w:cs="Arial"/>
          <w:sz w:val="24"/>
          <w:szCs w:val="24"/>
        </w:rPr>
        <w:t>,</w:t>
      </w:r>
      <w:r w:rsidR="00DD4AD9">
        <w:rPr>
          <w:rFonts w:ascii="Arial" w:hAnsi="Arial" w:cs="Arial"/>
          <w:sz w:val="24"/>
          <w:szCs w:val="24"/>
        </w:rPr>
        <w:t xml:space="preserve"> and</w:t>
      </w:r>
      <w:r w:rsidRPr="00B043F7">
        <w:rPr>
          <w:rFonts w:ascii="Arial" w:hAnsi="Arial" w:cs="Arial"/>
          <w:sz w:val="24"/>
          <w:szCs w:val="24"/>
        </w:rPr>
        <w:t xml:space="preserve"> social networking apps</w:t>
      </w:r>
      <w:r w:rsidR="00DD4AD9">
        <w:rPr>
          <w:rFonts w:ascii="Arial" w:hAnsi="Arial" w:cs="Arial"/>
          <w:sz w:val="24"/>
          <w:szCs w:val="24"/>
        </w:rPr>
        <w:t xml:space="preserve"> such as</w:t>
      </w:r>
      <w:r w:rsidRPr="00B043F7">
        <w:rPr>
          <w:rFonts w:ascii="Arial" w:hAnsi="Arial" w:cs="Arial"/>
          <w:sz w:val="24"/>
          <w:szCs w:val="24"/>
        </w:rPr>
        <w:t xml:space="preserve"> </w:t>
      </w:r>
      <w:proofErr w:type="spellStart"/>
      <w:r w:rsidRPr="00B043F7">
        <w:rPr>
          <w:rFonts w:ascii="Arial" w:hAnsi="Arial" w:cs="Arial"/>
          <w:sz w:val="24"/>
          <w:szCs w:val="24"/>
        </w:rPr>
        <w:t>TikTok</w:t>
      </w:r>
      <w:proofErr w:type="spellEnd"/>
      <w:r w:rsidR="00DD4AD9">
        <w:rPr>
          <w:rFonts w:ascii="Arial" w:hAnsi="Arial" w:cs="Arial"/>
          <w:sz w:val="24"/>
          <w:szCs w:val="24"/>
        </w:rPr>
        <w:t>,</w:t>
      </w:r>
      <w:r w:rsidRPr="00B043F7">
        <w:rPr>
          <w:rFonts w:ascii="Arial" w:hAnsi="Arial" w:cs="Arial"/>
          <w:sz w:val="24"/>
          <w:szCs w:val="24"/>
        </w:rPr>
        <w:t xml:space="preserve"> and tools on Instagram</w:t>
      </w:r>
      <w:r w:rsidR="0088246B">
        <w:rPr>
          <w:rFonts w:ascii="Arial" w:hAnsi="Arial" w:cs="Arial"/>
          <w:sz w:val="24"/>
          <w:szCs w:val="24"/>
        </w:rPr>
        <w:t xml:space="preserve">, like </w:t>
      </w:r>
      <w:r w:rsidRPr="00B043F7">
        <w:rPr>
          <w:rFonts w:ascii="Arial" w:hAnsi="Arial" w:cs="Arial"/>
          <w:sz w:val="24"/>
          <w:szCs w:val="24"/>
        </w:rPr>
        <w:t>stories</w:t>
      </w:r>
      <w:r w:rsidR="0088246B">
        <w:rPr>
          <w:rFonts w:ascii="Arial" w:hAnsi="Arial" w:cs="Arial"/>
          <w:sz w:val="24"/>
          <w:szCs w:val="24"/>
        </w:rPr>
        <w:t>,</w:t>
      </w:r>
      <w:r w:rsidRPr="00B043F7">
        <w:rPr>
          <w:rFonts w:ascii="Arial" w:hAnsi="Arial" w:cs="Arial"/>
          <w:sz w:val="24"/>
          <w:szCs w:val="24"/>
        </w:rPr>
        <w:t xml:space="preserve"> </w:t>
      </w:r>
      <w:r w:rsidR="00EC262C">
        <w:rPr>
          <w:rFonts w:ascii="Arial" w:hAnsi="Arial" w:cs="Arial"/>
          <w:sz w:val="24"/>
          <w:szCs w:val="24"/>
        </w:rPr>
        <w:t xml:space="preserve">are </w:t>
      </w:r>
      <w:r w:rsidR="00DD4AD9">
        <w:rPr>
          <w:rFonts w:ascii="Arial" w:hAnsi="Arial" w:cs="Arial"/>
          <w:sz w:val="24"/>
          <w:szCs w:val="24"/>
        </w:rPr>
        <w:t xml:space="preserve">limiting content </w:t>
      </w:r>
      <w:r w:rsidR="0088246B">
        <w:rPr>
          <w:rFonts w:ascii="Arial" w:hAnsi="Arial" w:cs="Arial"/>
          <w:sz w:val="24"/>
          <w:szCs w:val="24"/>
        </w:rPr>
        <w:t>to</w:t>
      </w:r>
      <w:r w:rsidR="00DD4AD9">
        <w:rPr>
          <w:rFonts w:ascii="Arial" w:hAnsi="Arial" w:cs="Arial"/>
          <w:sz w:val="24"/>
          <w:szCs w:val="24"/>
        </w:rPr>
        <w:t xml:space="preserve"> 10-12 seconds.</w:t>
      </w:r>
      <w:r w:rsidRPr="00B043F7">
        <w:rPr>
          <w:rFonts w:ascii="Arial" w:hAnsi="Arial" w:cs="Arial"/>
          <w:sz w:val="24"/>
          <w:szCs w:val="24"/>
        </w:rPr>
        <w:t xml:space="preserve"> </w:t>
      </w:r>
      <w:r w:rsidR="00DD4AD9">
        <w:rPr>
          <w:rFonts w:ascii="Arial" w:hAnsi="Arial" w:cs="Arial"/>
          <w:sz w:val="24"/>
          <w:szCs w:val="24"/>
        </w:rPr>
        <w:t>New generations and social media users</w:t>
      </w:r>
      <w:r w:rsidRPr="00B043F7">
        <w:rPr>
          <w:rFonts w:ascii="Arial" w:hAnsi="Arial" w:cs="Arial"/>
          <w:sz w:val="24"/>
          <w:szCs w:val="24"/>
        </w:rPr>
        <w:t xml:space="preserve"> are now expecting instantaneous media</w:t>
      </w:r>
      <w:r w:rsidR="00DD4AD9">
        <w:rPr>
          <w:rFonts w:ascii="Arial" w:hAnsi="Arial" w:cs="Arial"/>
          <w:sz w:val="24"/>
          <w:szCs w:val="24"/>
        </w:rPr>
        <w:t xml:space="preserve"> and instant gratification (Patel, 2014)</w:t>
      </w:r>
      <w:r w:rsidRPr="00B043F7">
        <w:rPr>
          <w:rFonts w:ascii="Arial" w:hAnsi="Arial" w:cs="Arial"/>
          <w:sz w:val="24"/>
          <w:szCs w:val="24"/>
        </w:rPr>
        <w:t xml:space="preserve">, where they can </w:t>
      </w:r>
      <w:r w:rsidRPr="00B043F7">
        <w:rPr>
          <w:rFonts w:ascii="Arial" w:hAnsi="Arial" w:cs="Arial"/>
          <w:sz w:val="24"/>
          <w:szCs w:val="24"/>
        </w:rPr>
        <w:lastRenderedPageBreak/>
        <w:t xml:space="preserve">quickly </w:t>
      </w:r>
      <w:r w:rsidR="00EC262C">
        <w:rPr>
          <w:rFonts w:ascii="Arial" w:hAnsi="Arial" w:cs="Arial"/>
          <w:sz w:val="24"/>
          <w:szCs w:val="24"/>
        </w:rPr>
        <w:t>pick up their</w:t>
      </w:r>
      <w:r w:rsidRPr="00B043F7">
        <w:rPr>
          <w:rFonts w:ascii="Arial" w:hAnsi="Arial" w:cs="Arial"/>
          <w:sz w:val="24"/>
          <w:szCs w:val="24"/>
        </w:rPr>
        <w:t xml:space="preserve"> </w:t>
      </w:r>
      <w:r w:rsidR="00EC262C">
        <w:rPr>
          <w:rFonts w:ascii="Arial" w:hAnsi="Arial" w:cs="Arial"/>
          <w:sz w:val="24"/>
          <w:szCs w:val="24"/>
        </w:rPr>
        <w:t>device,</w:t>
      </w:r>
      <w:r w:rsidRPr="00B043F7">
        <w:rPr>
          <w:rFonts w:ascii="Arial" w:hAnsi="Arial" w:cs="Arial"/>
          <w:sz w:val="24"/>
          <w:szCs w:val="24"/>
        </w:rPr>
        <w:t xml:space="preserve"> be entertained</w:t>
      </w:r>
      <w:r w:rsidR="00DD4AD9">
        <w:rPr>
          <w:rFonts w:ascii="Arial" w:hAnsi="Arial" w:cs="Arial"/>
          <w:sz w:val="24"/>
          <w:szCs w:val="24"/>
        </w:rPr>
        <w:t>, without delay</w:t>
      </w:r>
      <w:r w:rsidR="00EC262C">
        <w:rPr>
          <w:rFonts w:ascii="Arial" w:hAnsi="Arial" w:cs="Arial"/>
          <w:sz w:val="24"/>
          <w:szCs w:val="24"/>
        </w:rPr>
        <w:t>,</w:t>
      </w:r>
      <w:r w:rsidRPr="00B043F7">
        <w:rPr>
          <w:rFonts w:ascii="Arial" w:hAnsi="Arial" w:cs="Arial"/>
          <w:sz w:val="24"/>
          <w:szCs w:val="24"/>
        </w:rPr>
        <w:t xml:space="preserve"> and then </w:t>
      </w:r>
      <w:r w:rsidR="00DD4AD9">
        <w:rPr>
          <w:rFonts w:ascii="Arial" w:hAnsi="Arial" w:cs="Arial"/>
          <w:sz w:val="24"/>
          <w:szCs w:val="24"/>
        </w:rPr>
        <w:t>move on to the next post</w:t>
      </w:r>
      <w:r w:rsidR="00EC262C">
        <w:rPr>
          <w:rFonts w:ascii="Arial" w:hAnsi="Arial" w:cs="Arial"/>
          <w:sz w:val="24"/>
          <w:szCs w:val="24"/>
        </w:rPr>
        <w:t xml:space="preserve"> or app</w:t>
      </w:r>
      <w:r w:rsidR="00DD4AD9">
        <w:rPr>
          <w:rFonts w:ascii="Arial" w:hAnsi="Arial" w:cs="Arial"/>
          <w:sz w:val="24"/>
          <w:szCs w:val="24"/>
        </w:rPr>
        <w:t>.</w:t>
      </w:r>
      <w:r w:rsidR="0088246B">
        <w:rPr>
          <w:rFonts w:ascii="Arial" w:hAnsi="Arial" w:cs="Arial"/>
          <w:sz w:val="24"/>
          <w:szCs w:val="24"/>
        </w:rPr>
        <w:t xml:space="preserve"> </w:t>
      </w:r>
      <w:r w:rsidR="00DD4AD9">
        <w:rPr>
          <w:rFonts w:ascii="Arial" w:hAnsi="Arial" w:cs="Arial"/>
          <w:sz w:val="24"/>
          <w:szCs w:val="24"/>
        </w:rPr>
        <w:t>The future of social media sees digital platforms with less text, and more short videos</w:t>
      </w:r>
      <w:r w:rsidR="00EC262C">
        <w:rPr>
          <w:rFonts w:ascii="Arial" w:hAnsi="Arial" w:cs="Arial"/>
          <w:sz w:val="24"/>
          <w:szCs w:val="24"/>
        </w:rPr>
        <w:t xml:space="preserve"> (</w:t>
      </w:r>
      <w:proofErr w:type="spellStart"/>
      <w:r w:rsidR="00EC262C">
        <w:rPr>
          <w:rFonts w:ascii="Arial" w:hAnsi="Arial" w:cs="Arial"/>
          <w:sz w:val="24"/>
          <w:szCs w:val="24"/>
        </w:rPr>
        <w:t>Wyzowl</w:t>
      </w:r>
      <w:proofErr w:type="spellEnd"/>
      <w:r w:rsidR="00EC262C">
        <w:rPr>
          <w:rFonts w:ascii="Arial" w:hAnsi="Arial" w:cs="Arial"/>
          <w:sz w:val="24"/>
          <w:szCs w:val="24"/>
        </w:rPr>
        <w:t>, 2020)</w:t>
      </w:r>
      <w:r w:rsidR="00DD4AD9">
        <w:rPr>
          <w:rFonts w:ascii="Arial" w:hAnsi="Arial" w:cs="Arial"/>
          <w:sz w:val="24"/>
          <w:szCs w:val="24"/>
        </w:rPr>
        <w:t xml:space="preserve">. Not only is it because of attention spans </w:t>
      </w:r>
      <w:r w:rsidR="00EC262C">
        <w:rPr>
          <w:rFonts w:ascii="Arial" w:hAnsi="Arial" w:cs="Arial"/>
          <w:sz w:val="24"/>
          <w:szCs w:val="24"/>
        </w:rPr>
        <w:t xml:space="preserve">but </w:t>
      </w:r>
      <w:r w:rsidR="00DD4AD9">
        <w:rPr>
          <w:rFonts w:ascii="Arial" w:hAnsi="Arial" w:cs="Arial"/>
          <w:sz w:val="24"/>
          <w:szCs w:val="24"/>
        </w:rPr>
        <w:t xml:space="preserve">because video is also </w:t>
      </w:r>
      <w:r w:rsidR="00EC262C">
        <w:rPr>
          <w:rFonts w:ascii="Arial" w:hAnsi="Arial" w:cs="Arial"/>
          <w:sz w:val="24"/>
          <w:szCs w:val="24"/>
        </w:rPr>
        <w:t>gaining more interest</w:t>
      </w:r>
      <w:r w:rsidR="00DD4AD9">
        <w:rPr>
          <w:rFonts w:ascii="Arial" w:hAnsi="Arial" w:cs="Arial"/>
          <w:sz w:val="24"/>
          <w:szCs w:val="24"/>
        </w:rPr>
        <w:t xml:space="preserve"> than photos</w:t>
      </w:r>
      <w:r w:rsidR="00EC262C">
        <w:rPr>
          <w:rFonts w:ascii="Arial" w:hAnsi="Arial" w:cs="Arial"/>
          <w:sz w:val="24"/>
          <w:szCs w:val="24"/>
        </w:rPr>
        <w:t xml:space="preserve"> (</w:t>
      </w:r>
      <w:proofErr w:type="spellStart"/>
      <w:r w:rsidR="00EC262C">
        <w:rPr>
          <w:rFonts w:ascii="Arial" w:hAnsi="Arial" w:cs="Arial"/>
          <w:sz w:val="24"/>
          <w:szCs w:val="24"/>
        </w:rPr>
        <w:t>Wyzowl</w:t>
      </w:r>
      <w:proofErr w:type="spellEnd"/>
      <w:r w:rsidR="00EC262C">
        <w:rPr>
          <w:rFonts w:ascii="Arial" w:hAnsi="Arial" w:cs="Arial"/>
          <w:sz w:val="24"/>
          <w:szCs w:val="24"/>
        </w:rPr>
        <w:t>, 2020)</w:t>
      </w:r>
      <w:r w:rsidR="00DD4AD9">
        <w:rPr>
          <w:rFonts w:ascii="Arial" w:hAnsi="Arial" w:cs="Arial"/>
          <w:sz w:val="24"/>
          <w:szCs w:val="24"/>
        </w:rPr>
        <w:t xml:space="preserve">. For example, on </w:t>
      </w:r>
      <w:r w:rsidR="00EC262C">
        <w:rPr>
          <w:rFonts w:ascii="Arial" w:hAnsi="Arial" w:cs="Arial"/>
          <w:sz w:val="24"/>
          <w:szCs w:val="24"/>
        </w:rPr>
        <w:t>T</w:t>
      </w:r>
      <w:r w:rsidR="00DD4AD9">
        <w:rPr>
          <w:rFonts w:ascii="Arial" w:hAnsi="Arial" w:cs="Arial"/>
          <w:sz w:val="24"/>
          <w:szCs w:val="24"/>
        </w:rPr>
        <w:t>witter</w:t>
      </w:r>
      <w:r w:rsidR="00EC262C">
        <w:rPr>
          <w:rFonts w:ascii="Arial" w:hAnsi="Arial" w:cs="Arial"/>
          <w:sz w:val="24"/>
          <w:szCs w:val="24"/>
        </w:rPr>
        <w:t xml:space="preserve"> </w:t>
      </w:r>
      <w:r w:rsidR="00DD4AD9">
        <w:rPr>
          <w:rFonts w:ascii="Arial" w:hAnsi="Arial" w:cs="Arial"/>
          <w:sz w:val="24"/>
          <w:szCs w:val="24"/>
        </w:rPr>
        <w:t>videos are 6 X more likely to be retweeted than photos (</w:t>
      </w:r>
      <w:proofErr w:type="spellStart"/>
      <w:r w:rsidR="00DD4AD9">
        <w:rPr>
          <w:rFonts w:ascii="Arial" w:hAnsi="Arial" w:cs="Arial"/>
          <w:sz w:val="24"/>
          <w:szCs w:val="24"/>
        </w:rPr>
        <w:t>Wyzowl</w:t>
      </w:r>
      <w:proofErr w:type="spellEnd"/>
      <w:r w:rsidR="00DD4AD9">
        <w:rPr>
          <w:rFonts w:ascii="Arial" w:hAnsi="Arial" w:cs="Arial"/>
          <w:sz w:val="24"/>
          <w:szCs w:val="24"/>
        </w:rPr>
        <w:t xml:space="preserve">, </w:t>
      </w:r>
      <w:r w:rsidR="00EC262C">
        <w:rPr>
          <w:rFonts w:ascii="Arial" w:hAnsi="Arial" w:cs="Arial"/>
          <w:sz w:val="24"/>
          <w:szCs w:val="24"/>
        </w:rPr>
        <w:t>2020), with other platforms such as Facebook</w:t>
      </w:r>
      <w:r w:rsidR="00A74666">
        <w:rPr>
          <w:rFonts w:ascii="Arial" w:hAnsi="Arial" w:cs="Arial"/>
          <w:sz w:val="24"/>
          <w:szCs w:val="24"/>
        </w:rPr>
        <w:t xml:space="preserve">’s </w:t>
      </w:r>
      <w:r w:rsidR="00EC262C">
        <w:rPr>
          <w:rFonts w:ascii="Arial" w:hAnsi="Arial" w:cs="Arial"/>
          <w:sz w:val="24"/>
          <w:szCs w:val="24"/>
        </w:rPr>
        <w:t>sharing culture of videos, and Instagram’s IGTV</w:t>
      </w:r>
      <w:r w:rsidR="00A74666">
        <w:rPr>
          <w:rFonts w:ascii="Arial" w:hAnsi="Arial" w:cs="Arial"/>
          <w:sz w:val="24"/>
          <w:szCs w:val="24"/>
        </w:rPr>
        <w:t xml:space="preserve">. </w:t>
      </w:r>
      <w:r w:rsidR="00FD250A">
        <w:rPr>
          <w:rFonts w:ascii="Arial" w:hAnsi="Arial" w:cs="Arial"/>
          <w:sz w:val="24"/>
          <w:szCs w:val="24"/>
        </w:rPr>
        <w:t>Additionally, these short videos are essentially no cost to organisations to employ (</w:t>
      </w:r>
      <w:proofErr w:type="spellStart"/>
      <w:r w:rsidR="00FD250A">
        <w:rPr>
          <w:rFonts w:ascii="Arial" w:hAnsi="Arial" w:cs="Arial"/>
          <w:sz w:val="24"/>
          <w:szCs w:val="24"/>
        </w:rPr>
        <w:t>Safko</w:t>
      </w:r>
      <w:proofErr w:type="spellEnd"/>
      <w:r w:rsidR="00FD250A">
        <w:rPr>
          <w:rFonts w:ascii="Arial" w:hAnsi="Arial" w:cs="Arial"/>
          <w:sz w:val="24"/>
          <w:szCs w:val="24"/>
        </w:rPr>
        <w:t>, 2012).</w:t>
      </w:r>
    </w:p>
    <w:p w14:paraId="25960AE7" w14:textId="620D1DB2" w:rsidR="00804C11" w:rsidRDefault="0088246B" w:rsidP="00DC1A48">
      <w:pPr>
        <w:jc w:val="both"/>
        <w:rPr>
          <w:rFonts w:ascii="Arial" w:hAnsi="Arial" w:cs="Arial"/>
          <w:sz w:val="24"/>
          <w:szCs w:val="24"/>
        </w:rPr>
      </w:pPr>
      <w:r>
        <w:rPr>
          <w:rFonts w:ascii="Arial" w:hAnsi="Arial" w:cs="Arial"/>
          <w:sz w:val="24"/>
          <w:szCs w:val="24"/>
        </w:rPr>
        <w:t>Moreover, within</w:t>
      </w:r>
      <w:r w:rsidR="00187F9C" w:rsidRPr="00B043F7">
        <w:rPr>
          <w:rFonts w:ascii="Arial" w:hAnsi="Arial" w:cs="Arial"/>
          <w:sz w:val="24"/>
          <w:szCs w:val="24"/>
        </w:rPr>
        <w:t xml:space="preserve"> the content mix, </w:t>
      </w:r>
      <w:r w:rsidR="00804C11">
        <w:rPr>
          <w:rFonts w:ascii="Arial" w:hAnsi="Arial" w:cs="Arial"/>
          <w:sz w:val="24"/>
          <w:szCs w:val="24"/>
        </w:rPr>
        <w:t xml:space="preserve">and content marketing ruling the online space (Patel, 2020), </w:t>
      </w:r>
      <w:r w:rsidR="00187F9C" w:rsidRPr="00B043F7">
        <w:rPr>
          <w:rFonts w:ascii="Arial" w:hAnsi="Arial" w:cs="Arial"/>
          <w:sz w:val="24"/>
          <w:szCs w:val="24"/>
        </w:rPr>
        <w:t xml:space="preserve">interactive </w:t>
      </w:r>
      <w:r w:rsidR="00EC262C">
        <w:rPr>
          <w:rFonts w:ascii="Arial" w:hAnsi="Arial" w:cs="Arial"/>
          <w:sz w:val="24"/>
          <w:szCs w:val="24"/>
        </w:rPr>
        <w:t xml:space="preserve">content is </w:t>
      </w:r>
      <w:r w:rsidR="00187F9C" w:rsidRPr="00B043F7">
        <w:rPr>
          <w:rFonts w:ascii="Arial" w:hAnsi="Arial" w:cs="Arial"/>
          <w:sz w:val="24"/>
          <w:szCs w:val="24"/>
        </w:rPr>
        <w:t xml:space="preserve">becoming increasingly popular with </w:t>
      </w:r>
      <w:r w:rsidR="00804C11">
        <w:rPr>
          <w:rFonts w:ascii="Arial" w:hAnsi="Arial" w:cs="Arial"/>
          <w:sz w:val="24"/>
          <w:szCs w:val="24"/>
        </w:rPr>
        <w:t>C2C, B2C and B2B (</w:t>
      </w:r>
      <w:r w:rsidR="00FD250A">
        <w:rPr>
          <w:rFonts w:ascii="Arial" w:hAnsi="Arial" w:cs="Arial"/>
          <w:sz w:val="24"/>
          <w:szCs w:val="24"/>
        </w:rPr>
        <w:t>Bodnar and Cohen, 2012</w:t>
      </w:r>
      <w:r w:rsidR="00804C11">
        <w:rPr>
          <w:rFonts w:ascii="Arial" w:hAnsi="Arial" w:cs="Arial"/>
          <w:sz w:val="24"/>
          <w:szCs w:val="24"/>
        </w:rPr>
        <w:t xml:space="preserve">). </w:t>
      </w:r>
      <w:r w:rsidR="00FD250A">
        <w:rPr>
          <w:rFonts w:ascii="Arial" w:hAnsi="Arial" w:cs="Arial"/>
          <w:sz w:val="24"/>
          <w:szCs w:val="24"/>
        </w:rPr>
        <w:t>79%</w:t>
      </w:r>
      <w:r w:rsidR="00804C11">
        <w:rPr>
          <w:rFonts w:ascii="Arial" w:hAnsi="Arial" w:cs="Arial"/>
          <w:sz w:val="24"/>
          <w:szCs w:val="24"/>
        </w:rPr>
        <w:t xml:space="preserve"> of marketers say that interactive content can increase retention of customers (Williams, 2018), and </w:t>
      </w:r>
      <w:r w:rsidR="00FD250A">
        <w:rPr>
          <w:rFonts w:ascii="Arial" w:hAnsi="Arial" w:cs="Arial"/>
          <w:sz w:val="24"/>
          <w:szCs w:val="24"/>
        </w:rPr>
        <w:t xml:space="preserve">it is </w:t>
      </w:r>
      <w:r w:rsidR="00804C11">
        <w:rPr>
          <w:rFonts w:ascii="Arial" w:hAnsi="Arial" w:cs="Arial"/>
          <w:sz w:val="24"/>
          <w:szCs w:val="24"/>
        </w:rPr>
        <w:t>the best tool to engage a target audience (Patel, 2020).</w:t>
      </w:r>
      <w:r w:rsidR="00187F9C" w:rsidRPr="00B043F7">
        <w:rPr>
          <w:rFonts w:ascii="Arial" w:hAnsi="Arial" w:cs="Arial"/>
          <w:sz w:val="24"/>
          <w:szCs w:val="24"/>
        </w:rPr>
        <w:t xml:space="preserve"> This</w:t>
      </w:r>
      <w:r w:rsidR="00883485">
        <w:rPr>
          <w:rFonts w:ascii="Arial" w:hAnsi="Arial" w:cs="Arial"/>
          <w:sz w:val="24"/>
          <w:szCs w:val="24"/>
        </w:rPr>
        <w:t xml:space="preserve"> can</w:t>
      </w:r>
      <w:r w:rsidR="00187F9C" w:rsidRPr="00B043F7">
        <w:rPr>
          <w:rFonts w:ascii="Arial" w:hAnsi="Arial" w:cs="Arial"/>
          <w:sz w:val="24"/>
          <w:szCs w:val="24"/>
        </w:rPr>
        <w:t xml:space="preserve"> </w:t>
      </w:r>
      <w:r w:rsidR="00883485" w:rsidRPr="00B043F7">
        <w:rPr>
          <w:rFonts w:ascii="Arial" w:hAnsi="Arial" w:cs="Arial"/>
          <w:sz w:val="24"/>
          <w:szCs w:val="24"/>
        </w:rPr>
        <w:t>includ</w:t>
      </w:r>
      <w:r w:rsidR="00883485">
        <w:rPr>
          <w:rFonts w:ascii="Arial" w:hAnsi="Arial" w:cs="Arial"/>
          <w:sz w:val="24"/>
          <w:szCs w:val="24"/>
        </w:rPr>
        <w:t>e</w:t>
      </w:r>
      <w:r w:rsidR="00804C11">
        <w:rPr>
          <w:rFonts w:ascii="Arial" w:hAnsi="Arial" w:cs="Arial"/>
          <w:sz w:val="24"/>
          <w:szCs w:val="24"/>
        </w:rPr>
        <w:t xml:space="preserve"> </w:t>
      </w:r>
      <w:r w:rsidR="00387FBF">
        <w:rPr>
          <w:rFonts w:ascii="Arial" w:hAnsi="Arial" w:cs="Arial"/>
          <w:sz w:val="24"/>
          <w:szCs w:val="24"/>
        </w:rPr>
        <w:t xml:space="preserve">videos, </w:t>
      </w:r>
      <w:r w:rsidR="00804C11">
        <w:rPr>
          <w:rFonts w:ascii="Arial" w:hAnsi="Arial" w:cs="Arial"/>
          <w:sz w:val="24"/>
          <w:szCs w:val="24"/>
        </w:rPr>
        <w:t xml:space="preserve">widgets on web </w:t>
      </w:r>
      <w:r w:rsidR="00DD42EB">
        <w:rPr>
          <w:rFonts w:ascii="Arial" w:hAnsi="Arial" w:cs="Arial"/>
          <w:sz w:val="24"/>
          <w:szCs w:val="24"/>
        </w:rPr>
        <w:t>2.0</w:t>
      </w:r>
      <w:r w:rsidR="00387FBF">
        <w:rPr>
          <w:rFonts w:ascii="Arial" w:hAnsi="Arial" w:cs="Arial"/>
          <w:sz w:val="24"/>
          <w:szCs w:val="24"/>
        </w:rPr>
        <w:t xml:space="preserve"> and VR systems.</w:t>
      </w:r>
    </w:p>
    <w:p w14:paraId="48C0A9E9" w14:textId="2C9F5E2D" w:rsidR="00D62938" w:rsidRDefault="00187F9C" w:rsidP="00D62938">
      <w:pPr>
        <w:jc w:val="both"/>
        <w:rPr>
          <w:rFonts w:ascii="Arial" w:hAnsi="Arial" w:cs="Arial"/>
          <w:sz w:val="24"/>
          <w:szCs w:val="24"/>
        </w:rPr>
      </w:pPr>
      <w:r w:rsidRPr="00B043F7">
        <w:rPr>
          <w:rFonts w:ascii="Arial" w:hAnsi="Arial" w:cs="Arial"/>
          <w:sz w:val="24"/>
          <w:szCs w:val="24"/>
        </w:rPr>
        <w:t>Furthermore, social influencers are being use</w:t>
      </w:r>
      <w:r w:rsidR="0027608B">
        <w:rPr>
          <w:rFonts w:ascii="Arial" w:hAnsi="Arial" w:cs="Arial"/>
          <w:sz w:val="24"/>
          <w:szCs w:val="24"/>
        </w:rPr>
        <w:t>d within marketing more frequently</w:t>
      </w:r>
      <w:r w:rsidR="00883485">
        <w:rPr>
          <w:rFonts w:ascii="Arial" w:hAnsi="Arial" w:cs="Arial"/>
          <w:sz w:val="24"/>
          <w:szCs w:val="24"/>
        </w:rPr>
        <w:t>, already growing to a $5-10b industry</w:t>
      </w:r>
      <w:r w:rsidR="0027608B">
        <w:rPr>
          <w:rFonts w:ascii="Arial" w:hAnsi="Arial" w:cs="Arial"/>
          <w:sz w:val="24"/>
          <w:szCs w:val="24"/>
        </w:rPr>
        <w:t xml:space="preserve"> </w:t>
      </w:r>
      <w:r w:rsidRPr="00B043F7">
        <w:rPr>
          <w:rFonts w:ascii="Arial" w:hAnsi="Arial" w:cs="Arial"/>
          <w:sz w:val="24"/>
          <w:szCs w:val="24"/>
        </w:rPr>
        <w:t>(</w:t>
      </w:r>
      <w:proofErr w:type="spellStart"/>
      <w:r w:rsidR="00883485">
        <w:rPr>
          <w:rFonts w:ascii="Arial" w:hAnsi="Arial" w:cs="Arial"/>
          <w:sz w:val="24"/>
          <w:szCs w:val="24"/>
        </w:rPr>
        <w:t>Bailis</w:t>
      </w:r>
      <w:proofErr w:type="spellEnd"/>
      <w:r w:rsidR="00883485">
        <w:rPr>
          <w:rFonts w:ascii="Arial" w:hAnsi="Arial" w:cs="Arial"/>
          <w:sz w:val="24"/>
          <w:szCs w:val="24"/>
        </w:rPr>
        <w:t>, 2020</w:t>
      </w:r>
      <w:r w:rsidRPr="00B043F7">
        <w:rPr>
          <w:rFonts w:ascii="Arial" w:hAnsi="Arial" w:cs="Arial"/>
          <w:sz w:val="24"/>
          <w:szCs w:val="24"/>
        </w:rPr>
        <w:t>),</w:t>
      </w:r>
      <w:r w:rsidR="001E6E90">
        <w:rPr>
          <w:rFonts w:ascii="Arial" w:hAnsi="Arial" w:cs="Arial"/>
          <w:sz w:val="24"/>
          <w:szCs w:val="24"/>
        </w:rPr>
        <w:t xml:space="preserve"> with massive growth expected in the next 5 years (The Social </w:t>
      </w:r>
      <w:r w:rsidR="00366912">
        <w:rPr>
          <w:rFonts w:ascii="Arial" w:hAnsi="Arial" w:cs="Arial"/>
          <w:sz w:val="24"/>
          <w:szCs w:val="24"/>
        </w:rPr>
        <w:t>Intelligence</w:t>
      </w:r>
      <w:r w:rsidR="001E6E90">
        <w:rPr>
          <w:rFonts w:ascii="Arial" w:hAnsi="Arial" w:cs="Arial"/>
          <w:sz w:val="24"/>
          <w:szCs w:val="24"/>
        </w:rPr>
        <w:t xml:space="preserve"> Lab, 2020),</w:t>
      </w:r>
      <w:r w:rsidRPr="00B043F7">
        <w:rPr>
          <w:rFonts w:ascii="Arial" w:hAnsi="Arial" w:cs="Arial"/>
          <w:sz w:val="24"/>
          <w:szCs w:val="24"/>
        </w:rPr>
        <w:t xml:space="preserve"> regardless of the</w:t>
      </w:r>
      <w:r w:rsidR="00EE43D4">
        <w:rPr>
          <w:rFonts w:ascii="Arial" w:hAnsi="Arial" w:cs="Arial"/>
          <w:sz w:val="24"/>
          <w:szCs w:val="24"/>
        </w:rPr>
        <w:t xml:space="preserve">ir debatable role and </w:t>
      </w:r>
      <w:r w:rsidRPr="00B043F7">
        <w:rPr>
          <w:rFonts w:ascii="Arial" w:hAnsi="Arial" w:cs="Arial"/>
          <w:sz w:val="24"/>
          <w:szCs w:val="24"/>
        </w:rPr>
        <w:t>impact or increasing informed and cynical consumers</w:t>
      </w:r>
      <w:r w:rsidR="0043697D">
        <w:rPr>
          <w:rFonts w:ascii="Arial" w:hAnsi="Arial" w:cs="Arial"/>
          <w:sz w:val="24"/>
          <w:szCs w:val="24"/>
        </w:rPr>
        <w:t xml:space="preserve"> that question the integrity and validity.</w:t>
      </w:r>
      <w:r w:rsidRPr="00B043F7">
        <w:rPr>
          <w:rFonts w:ascii="Arial" w:hAnsi="Arial" w:cs="Arial"/>
          <w:sz w:val="24"/>
          <w:szCs w:val="24"/>
        </w:rPr>
        <w:t xml:space="preserve"> </w:t>
      </w:r>
      <w:r w:rsidR="00057F24">
        <w:rPr>
          <w:rFonts w:ascii="Arial" w:hAnsi="Arial" w:cs="Arial"/>
          <w:sz w:val="24"/>
          <w:szCs w:val="24"/>
        </w:rPr>
        <w:t>H</w:t>
      </w:r>
      <w:r w:rsidR="00057F24" w:rsidRPr="00B043F7">
        <w:rPr>
          <w:rFonts w:ascii="Arial" w:hAnsi="Arial" w:cs="Arial"/>
          <w:sz w:val="24"/>
          <w:szCs w:val="24"/>
        </w:rPr>
        <w:t>owever,</w:t>
      </w:r>
      <w:r w:rsidRPr="00B043F7">
        <w:rPr>
          <w:rFonts w:ascii="Arial" w:hAnsi="Arial" w:cs="Arial"/>
          <w:sz w:val="24"/>
          <w:szCs w:val="24"/>
        </w:rPr>
        <w:t xml:space="preserve"> as technology advances, with </w:t>
      </w:r>
      <w:r w:rsidR="0088246B">
        <w:rPr>
          <w:rFonts w:ascii="Arial" w:hAnsi="Arial" w:cs="Arial"/>
          <w:sz w:val="24"/>
          <w:szCs w:val="24"/>
        </w:rPr>
        <w:t>the growth of AI and machine learning</w:t>
      </w:r>
      <w:r w:rsidRPr="00B043F7">
        <w:rPr>
          <w:rFonts w:ascii="Arial" w:hAnsi="Arial" w:cs="Arial"/>
          <w:sz w:val="24"/>
          <w:szCs w:val="24"/>
        </w:rPr>
        <w:t xml:space="preserve">, </w:t>
      </w:r>
      <w:r w:rsidR="00883485">
        <w:rPr>
          <w:rFonts w:ascii="Arial" w:hAnsi="Arial" w:cs="Arial"/>
          <w:sz w:val="24"/>
          <w:szCs w:val="24"/>
        </w:rPr>
        <w:t>the rise of the virtual</w:t>
      </w:r>
      <w:r w:rsidR="0088246B">
        <w:rPr>
          <w:rFonts w:ascii="Arial" w:hAnsi="Arial" w:cs="Arial"/>
          <w:sz w:val="24"/>
          <w:szCs w:val="24"/>
        </w:rPr>
        <w:t xml:space="preserve">, </w:t>
      </w:r>
      <w:r w:rsidR="00D62938">
        <w:rPr>
          <w:rFonts w:ascii="Arial" w:hAnsi="Arial" w:cs="Arial"/>
          <w:sz w:val="24"/>
          <w:szCs w:val="24"/>
        </w:rPr>
        <w:t xml:space="preserve">artificial, </w:t>
      </w:r>
      <w:r w:rsidR="0088246B">
        <w:rPr>
          <w:rFonts w:ascii="Arial" w:hAnsi="Arial" w:cs="Arial"/>
          <w:sz w:val="24"/>
          <w:szCs w:val="24"/>
        </w:rPr>
        <w:t>computer-generated</w:t>
      </w:r>
      <w:r w:rsidR="00883485">
        <w:rPr>
          <w:rFonts w:ascii="Arial" w:hAnsi="Arial" w:cs="Arial"/>
          <w:sz w:val="24"/>
          <w:szCs w:val="24"/>
        </w:rPr>
        <w:t xml:space="preserve"> influencer has begun (</w:t>
      </w:r>
      <w:r w:rsidR="0088246B">
        <w:rPr>
          <w:rFonts w:ascii="Arial" w:hAnsi="Arial" w:cs="Arial"/>
          <w:sz w:val="24"/>
          <w:szCs w:val="24"/>
        </w:rPr>
        <w:t>Hsu, 2019</w:t>
      </w:r>
      <w:r w:rsidR="00883485">
        <w:rPr>
          <w:rFonts w:ascii="Arial" w:hAnsi="Arial" w:cs="Arial"/>
          <w:sz w:val="24"/>
          <w:szCs w:val="24"/>
        </w:rPr>
        <w:t>)</w:t>
      </w:r>
      <w:r w:rsidR="00260874">
        <w:rPr>
          <w:rFonts w:ascii="Arial" w:hAnsi="Arial" w:cs="Arial"/>
          <w:sz w:val="24"/>
          <w:szCs w:val="24"/>
        </w:rPr>
        <w:t>.</w:t>
      </w:r>
      <w:r w:rsidR="00AD05AA" w:rsidRPr="00B043F7">
        <w:rPr>
          <w:rFonts w:ascii="Arial" w:hAnsi="Arial" w:cs="Arial"/>
          <w:sz w:val="24"/>
          <w:szCs w:val="24"/>
        </w:rPr>
        <w:t xml:space="preserve"> </w:t>
      </w:r>
      <w:r w:rsidR="0088246B">
        <w:rPr>
          <w:rFonts w:ascii="Arial" w:hAnsi="Arial" w:cs="Arial"/>
          <w:sz w:val="24"/>
          <w:szCs w:val="24"/>
        </w:rPr>
        <w:t>For example,</w:t>
      </w:r>
      <w:r w:rsidR="00877A89">
        <w:rPr>
          <w:rFonts w:ascii="Arial" w:hAnsi="Arial" w:cs="Arial"/>
          <w:sz w:val="24"/>
          <w:szCs w:val="24"/>
        </w:rPr>
        <w:t xml:space="preserve"> </w:t>
      </w:r>
      <w:r w:rsidR="0088246B">
        <w:rPr>
          <w:rFonts w:ascii="Arial" w:hAnsi="Arial" w:cs="Arial"/>
          <w:sz w:val="24"/>
          <w:szCs w:val="24"/>
        </w:rPr>
        <w:t xml:space="preserve">virtual </w:t>
      </w:r>
      <w:r w:rsidR="00877A89">
        <w:rPr>
          <w:rFonts w:ascii="Arial" w:hAnsi="Arial" w:cs="Arial"/>
          <w:sz w:val="24"/>
          <w:szCs w:val="24"/>
        </w:rPr>
        <w:t>influencer</w:t>
      </w:r>
      <w:r w:rsidR="00D62938">
        <w:rPr>
          <w:rFonts w:ascii="Arial" w:hAnsi="Arial" w:cs="Arial"/>
          <w:sz w:val="24"/>
          <w:szCs w:val="24"/>
        </w:rPr>
        <w:t>,</w:t>
      </w:r>
      <w:r w:rsidR="00877A89">
        <w:rPr>
          <w:rFonts w:ascii="Arial" w:hAnsi="Arial" w:cs="Arial"/>
          <w:sz w:val="24"/>
          <w:szCs w:val="24"/>
        </w:rPr>
        <w:t xml:space="preserve"> Lil </w:t>
      </w:r>
      <w:proofErr w:type="spellStart"/>
      <w:r w:rsidR="00877A89">
        <w:rPr>
          <w:rFonts w:ascii="Arial" w:hAnsi="Arial" w:cs="Arial"/>
          <w:sz w:val="24"/>
          <w:szCs w:val="24"/>
        </w:rPr>
        <w:t>Miquela</w:t>
      </w:r>
      <w:proofErr w:type="spellEnd"/>
      <w:r w:rsidR="00877A89">
        <w:rPr>
          <w:rFonts w:ascii="Arial" w:hAnsi="Arial" w:cs="Arial"/>
          <w:sz w:val="24"/>
          <w:szCs w:val="24"/>
        </w:rPr>
        <w:t xml:space="preserve">, who takes the role of </w:t>
      </w:r>
      <w:r w:rsidR="00883485">
        <w:rPr>
          <w:rFonts w:ascii="Arial" w:hAnsi="Arial" w:cs="Arial"/>
          <w:sz w:val="24"/>
          <w:szCs w:val="24"/>
        </w:rPr>
        <w:t>Instagram</w:t>
      </w:r>
      <w:r w:rsidR="00877A89">
        <w:rPr>
          <w:rFonts w:ascii="Arial" w:hAnsi="Arial" w:cs="Arial"/>
          <w:sz w:val="24"/>
          <w:szCs w:val="24"/>
        </w:rPr>
        <w:t xml:space="preserve"> personality</w:t>
      </w:r>
      <w:r w:rsidR="00D62938">
        <w:rPr>
          <w:rFonts w:ascii="Arial" w:hAnsi="Arial" w:cs="Arial"/>
          <w:sz w:val="24"/>
          <w:szCs w:val="24"/>
        </w:rPr>
        <w:t xml:space="preserve">, YouTube blogger, </w:t>
      </w:r>
      <w:r w:rsidR="00877A89">
        <w:rPr>
          <w:rFonts w:ascii="Arial" w:hAnsi="Arial" w:cs="Arial"/>
          <w:sz w:val="24"/>
          <w:szCs w:val="24"/>
        </w:rPr>
        <w:t xml:space="preserve">and singer, </w:t>
      </w:r>
      <w:r w:rsidR="00D62938">
        <w:rPr>
          <w:rFonts w:ascii="Arial" w:hAnsi="Arial" w:cs="Arial"/>
          <w:sz w:val="24"/>
          <w:szCs w:val="24"/>
        </w:rPr>
        <w:t xml:space="preserve">is now worth </w:t>
      </w:r>
      <w:r w:rsidR="00D62938" w:rsidRPr="00D62938">
        <w:rPr>
          <w:rFonts w:ascii="Arial" w:hAnsi="Arial" w:cs="Arial"/>
          <w:sz w:val="24"/>
          <w:szCs w:val="24"/>
        </w:rPr>
        <w:t>$125 million</w:t>
      </w:r>
      <w:r w:rsidR="00D62938">
        <w:rPr>
          <w:rFonts w:ascii="Arial" w:hAnsi="Arial" w:cs="Arial"/>
          <w:sz w:val="24"/>
          <w:szCs w:val="24"/>
        </w:rPr>
        <w:t xml:space="preserve">. Additionally, ‘she’ </w:t>
      </w:r>
      <w:r w:rsidR="00877A89">
        <w:rPr>
          <w:rFonts w:ascii="Arial" w:hAnsi="Arial" w:cs="Arial"/>
          <w:sz w:val="24"/>
          <w:szCs w:val="24"/>
        </w:rPr>
        <w:t>has been involved in a Calvin Klein campaign with famous model, Bella Hadid</w:t>
      </w:r>
      <w:r w:rsidR="00D62938">
        <w:rPr>
          <w:rFonts w:ascii="Arial" w:hAnsi="Arial" w:cs="Arial"/>
          <w:sz w:val="24"/>
          <w:szCs w:val="24"/>
        </w:rPr>
        <w:t xml:space="preserve">, where it showed reality and virtual reality worlds colliding </w:t>
      </w:r>
      <w:r w:rsidR="00877A89">
        <w:rPr>
          <w:rFonts w:ascii="Arial" w:hAnsi="Arial" w:cs="Arial"/>
          <w:sz w:val="24"/>
          <w:szCs w:val="24"/>
        </w:rPr>
        <w:t>(</w:t>
      </w:r>
      <w:proofErr w:type="spellStart"/>
      <w:r w:rsidR="00D62938">
        <w:rPr>
          <w:rFonts w:ascii="Arial" w:hAnsi="Arial" w:cs="Arial"/>
          <w:sz w:val="24"/>
          <w:szCs w:val="24"/>
        </w:rPr>
        <w:t>Kulp</w:t>
      </w:r>
      <w:proofErr w:type="spellEnd"/>
      <w:r w:rsidR="00D62938">
        <w:rPr>
          <w:rFonts w:ascii="Arial" w:hAnsi="Arial" w:cs="Arial"/>
          <w:sz w:val="24"/>
          <w:szCs w:val="24"/>
        </w:rPr>
        <w:t>, 2019</w:t>
      </w:r>
      <w:r w:rsidR="00877A89">
        <w:rPr>
          <w:rFonts w:ascii="Arial" w:hAnsi="Arial" w:cs="Arial"/>
          <w:sz w:val="24"/>
          <w:szCs w:val="24"/>
        </w:rPr>
        <w:t xml:space="preserve">). </w:t>
      </w:r>
    </w:p>
    <w:p w14:paraId="63CAC9AF" w14:textId="1DD3FD84" w:rsidR="00877A89" w:rsidRDefault="00D62938" w:rsidP="00DC1A48">
      <w:pPr>
        <w:jc w:val="both"/>
        <w:rPr>
          <w:rFonts w:ascii="Arial" w:hAnsi="Arial" w:cs="Arial"/>
          <w:sz w:val="24"/>
          <w:szCs w:val="24"/>
        </w:rPr>
      </w:pPr>
      <w:r>
        <w:rPr>
          <w:rFonts w:ascii="Arial" w:hAnsi="Arial" w:cs="Arial"/>
          <w:sz w:val="24"/>
          <w:szCs w:val="24"/>
        </w:rPr>
        <w:t>Social media is a space for both creation and business (</w:t>
      </w:r>
      <w:proofErr w:type="spellStart"/>
      <w:r>
        <w:rPr>
          <w:rFonts w:ascii="Arial" w:hAnsi="Arial" w:cs="Arial"/>
          <w:sz w:val="24"/>
          <w:szCs w:val="24"/>
        </w:rPr>
        <w:t>Ketelaars</w:t>
      </w:r>
      <w:proofErr w:type="spellEnd"/>
      <w:r w:rsidR="000A090F">
        <w:rPr>
          <w:rFonts w:ascii="Arial" w:hAnsi="Arial" w:cs="Arial"/>
          <w:sz w:val="24"/>
          <w:szCs w:val="24"/>
        </w:rPr>
        <w:t>, 2011</w:t>
      </w:r>
      <w:r>
        <w:rPr>
          <w:rFonts w:ascii="Arial" w:hAnsi="Arial" w:cs="Arial"/>
          <w:sz w:val="24"/>
          <w:szCs w:val="24"/>
        </w:rPr>
        <w:t>); “s</w:t>
      </w:r>
      <w:r w:rsidRPr="00877A89">
        <w:rPr>
          <w:rFonts w:ascii="Arial" w:hAnsi="Arial" w:cs="Arial"/>
          <w:sz w:val="24"/>
          <w:szCs w:val="24"/>
        </w:rPr>
        <w:t xml:space="preserve">ome </w:t>
      </w:r>
      <w:r>
        <w:rPr>
          <w:rFonts w:ascii="Arial" w:hAnsi="Arial" w:cs="Arial"/>
          <w:sz w:val="24"/>
          <w:szCs w:val="24"/>
        </w:rPr>
        <w:t xml:space="preserve">[virtual influencers] </w:t>
      </w:r>
      <w:r w:rsidRPr="00877A89">
        <w:rPr>
          <w:rFonts w:ascii="Arial" w:hAnsi="Arial" w:cs="Arial"/>
          <w:sz w:val="24"/>
          <w:szCs w:val="24"/>
        </w:rPr>
        <w:t>have been created as art projects, drawing attention to the absurdities of social media. Others appear to be PR stunts</w:t>
      </w:r>
      <w:r>
        <w:rPr>
          <w:rFonts w:ascii="Arial" w:hAnsi="Arial" w:cs="Arial"/>
          <w:sz w:val="24"/>
          <w:szCs w:val="24"/>
        </w:rPr>
        <w:t>” (Graham, 2019).</w:t>
      </w:r>
      <w:r w:rsidR="000A090F" w:rsidRPr="000A090F">
        <w:rPr>
          <w:rFonts w:ascii="Arial" w:hAnsi="Arial" w:cs="Arial"/>
          <w:sz w:val="24"/>
          <w:szCs w:val="24"/>
        </w:rPr>
        <w:t xml:space="preserve"> </w:t>
      </w:r>
      <w:r w:rsidR="000A090F">
        <w:rPr>
          <w:rFonts w:ascii="Arial" w:hAnsi="Arial" w:cs="Arial"/>
          <w:sz w:val="24"/>
          <w:szCs w:val="24"/>
        </w:rPr>
        <w:t>Agencies are experimenting with virtual micro-influencers, drama and storytelling campaigns, and invading the real world with marketing (Sokolov, 2019).</w:t>
      </w:r>
    </w:p>
    <w:p w14:paraId="640BCA66" w14:textId="32708CC5" w:rsidR="00877A89" w:rsidRDefault="00877A89" w:rsidP="00DC1A48">
      <w:pPr>
        <w:jc w:val="both"/>
        <w:rPr>
          <w:rFonts w:ascii="Arial" w:hAnsi="Arial" w:cs="Arial"/>
          <w:sz w:val="24"/>
          <w:szCs w:val="24"/>
        </w:rPr>
      </w:pPr>
      <w:r>
        <w:rPr>
          <w:rFonts w:ascii="Arial" w:hAnsi="Arial" w:cs="Arial"/>
          <w:sz w:val="24"/>
          <w:szCs w:val="24"/>
        </w:rPr>
        <w:t>This</w:t>
      </w:r>
      <w:r w:rsidR="00D62938">
        <w:rPr>
          <w:rFonts w:ascii="Arial" w:hAnsi="Arial" w:cs="Arial"/>
          <w:sz w:val="24"/>
          <w:szCs w:val="24"/>
        </w:rPr>
        <w:t xml:space="preserve"> </w:t>
      </w:r>
      <w:r w:rsidR="000837C6">
        <w:rPr>
          <w:rFonts w:ascii="Arial" w:hAnsi="Arial" w:cs="Arial"/>
          <w:sz w:val="24"/>
          <w:szCs w:val="24"/>
        </w:rPr>
        <w:t>astonishing future trend (</w:t>
      </w:r>
      <w:proofErr w:type="spellStart"/>
      <w:r w:rsidR="000837C6">
        <w:rPr>
          <w:rFonts w:ascii="Arial" w:hAnsi="Arial" w:cs="Arial"/>
          <w:sz w:val="24"/>
          <w:szCs w:val="24"/>
        </w:rPr>
        <w:t>Kolsquare</w:t>
      </w:r>
      <w:proofErr w:type="spellEnd"/>
      <w:r w:rsidR="000837C6">
        <w:rPr>
          <w:rFonts w:ascii="Arial" w:hAnsi="Arial" w:cs="Arial"/>
          <w:sz w:val="24"/>
          <w:szCs w:val="24"/>
        </w:rPr>
        <w:t xml:space="preserve">, 2020) </w:t>
      </w:r>
      <w:r>
        <w:rPr>
          <w:rFonts w:ascii="Arial" w:hAnsi="Arial" w:cs="Arial"/>
          <w:sz w:val="24"/>
          <w:szCs w:val="24"/>
        </w:rPr>
        <w:t>is significant for brands to gain competitive advantage as virtual influencers</w:t>
      </w:r>
      <w:r w:rsidR="00D62938">
        <w:rPr>
          <w:rFonts w:ascii="Arial" w:hAnsi="Arial" w:cs="Arial"/>
          <w:sz w:val="24"/>
          <w:szCs w:val="24"/>
        </w:rPr>
        <w:t>, while</w:t>
      </w:r>
      <w:r w:rsidR="001E6E90">
        <w:rPr>
          <w:rFonts w:ascii="Arial" w:hAnsi="Arial" w:cs="Arial"/>
          <w:sz w:val="24"/>
          <w:szCs w:val="24"/>
        </w:rPr>
        <w:t xml:space="preserve"> </w:t>
      </w:r>
      <w:r w:rsidR="00D62938">
        <w:rPr>
          <w:rFonts w:ascii="Arial" w:hAnsi="Arial" w:cs="Arial"/>
          <w:sz w:val="24"/>
          <w:szCs w:val="24"/>
        </w:rPr>
        <w:t>niche,</w:t>
      </w:r>
      <w:r>
        <w:rPr>
          <w:rFonts w:ascii="Arial" w:hAnsi="Arial" w:cs="Arial"/>
          <w:sz w:val="24"/>
          <w:szCs w:val="24"/>
        </w:rPr>
        <w:t xml:space="preserve"> are expected to grow</w:t>
      </w:r>
      <w:r w:rsidR="000837C6">
        <w:rPr>
          <w:rFonts w:ascii="Arial" w:hAnsi="Arial" w:cs="Arial"/>
          <w:sz w:val="24"/>
          <w:szCs w:val="24"/>
        </w:rPr>
        <w:t xml:space="preserve"> enormously (</w:t>
      </w:r>
      <w:r w:rsidR="00E422BE">
        <w:rPr>
          <w:rFonts w:ascii="Arial" w:hAnsi="Arial" w:cs="Arial"/>
          <w:sz w:val="24"/>
          <w:szCs w:val="24"/>
        </w:rPr>
        <w:t>Hsu, 2019</w:t>
      </w:r>
      <w:r w:rsidR="000837C6">
        <w:rPr>
          <w:rFonts w:ascii="Arial" w:hAnsi="Arial" w:cs="Arial"/>
          <w:sz w:val="24"/>
          <w:szCs w:val="24"/>
        </w:rPr>
        <w:t>).</w:t>
      </w:r>
      <w:r>
        <w:rPr>
          <w:rFonts w:ascii="Arial" w:hAnsi="Arial" w:cs="Arial"/>
          <w:sz w:val="24"/>
          <w:szCs w:val="24"/>
        </w:rPr>
        <w:t xml:space="preserve"> Also, </w:t>
      </w:r>
      <w:r w:rsidR="000A090F">
        <w:rPr>
          <w:rFonts w:ascii="Arial" w:hAnsi="Arial" w:cs="Arial"/>
          <w:sz w:val="24"/>
          <w:szCs w:val="24"/>
        </w:rPr>
        <w:t>brands will save money while having complete autonomy on brand image and marketing; “a</w:t>
      </w:r>
      <w:r w:rsidR="000A090F" w:rsidRPr="00066E33">
        <w:rPr>
          <w:rFonts w:ascii="Arial" w:hAnsi="Arial" w:cs="Arial"/>
          <w:sz w:val="24"/>
          <w:szCs w:val="24"/>
        </w:rPr>
        <w:t xml:space="preserve"> virtual influencer provides affordable scalability and a higher degree of creative freedom, which helps target the right customer</w:t>
      </w:r>
      <w:r w:rsidR="000A090F">
        <w:rPr>
          <w:rFonts w:ascii="Arial" w:hAnsi="Arial" w:cs="Arial"/>
          <w:sz w:val="24"/>
          <w:szCs w:val="24"/>
        </w:rPr>
        <w:t xml:space="preserve"> (The Social </w:t>
      </w:r>
      <w:r w:rsidR="00366912">
        <w:rPr>
          <w:rFonts w:ascii="Arial" w:hAnsi="Arial" w:cs="Arial"/>
          <w:sz w:val="24"/>
          <w:szCs w:val="24"/>
        </w:rPr>
        <w:t>Intelligence</w:t>
      </w:r>
      <w:r w:rsidR="000A090F">
        <w:rPr>
          <w:rFonts w:ascii="Arial" w:hAnsi="Arial" w:cs="Arial"/>
          <w:sz w:val="24"/>
          <w:szCs w:val="24"/>
        </w:rPr>
        <w:t xml:space="preserve"> Lab, 2020).</w:t>
      </w:r>
      <w:r w:rsidR="000A090F" w:rsidRPr="00066E33">
        <w:rPr>
          <w:rFonts w:ascii="Arial" w:hAnsi="Arial" w:cs="Arial"/>
          <w:sz w:val="24"/>
          <w:szCs w:val="24"/>
        </w:rPr>
        <w:t xml:space="preserve"> </w:t>
      </w:r>
      <w:r w:rsidR="005435C7">
        <w:rPr>
          <w:rFonts w:ascii="Arial" w:hAnsi="Arial" w:cs="Arial"/>
          <w:sz w:val="24"/>
          <w:szCs w:val="24"/>
        </w:rPr>
        <w:t>Also</w:t>
      </w:r>
      <w:r w:rsidR="000A090F">
        <w:rPr>
          <w:rFonts w:ascii="Arial" w:hAnsi="Arial" w:cs="Arial"/>
          <w:sz w:val="24"/>
          <w:szCs w:val="24"/>
        </w:rPr>
        <w:t xml:space="preserve">, </w:t>
      </w:r>
      <w:r w:rsidR="00625379">
        <w:rPr>
          <w:rFonts w:ascii="Arial" w:hAnsi="Arial" w:cs="Arial"/>
          <w:sz w:val="24"/>
          <w:szCs w:val="24"/>
        </w:rPr>
        <w:t>they “</w:t>
      </w:r>
      <w:r w:rsidRPr="00877A89">
        <w:rPr>
          <w:rFonts w:ascii="Arial" w:hAnsi="Arial" w:cs="Arial"/>
          <w:sz w:val="24"/>
          <w:szCs w:val="24"/>
        </w:rPr>
        <w:t>have almost three times more engagement than real influencers</w:t>
      </w:r>
      <w:r>
        <w:rPr>
          <w:rFonts w:ascii="Arial" w:hAnsi="Arial" w:cs="Arial"/>
          <w:sz w:val="24"/>
          <w:szCs w:val="24"/>
        </w:rPr>
        <w:t>” (Hutchinson, 2019)</w:t>
      </w:r>
      <w:r w:rsidR="000A090F">
        <w:rPr>
          <w:rFonts w:ascii="Arial" w:hAnsi="Arial" w:cs="Arial"/>
          <w:sz w:val="24"/>
          <w:szCs w:val="24"/>
        </w:rPr>
        <w:t>.</w:t>
      </w:r>
      <w:r w:rsidR="00066E33">
        <w:rPr>
          <w:rFonts w:ascii="Arial" w:hAnsi="Arial" w:cs="Arial"/>
          <w:sz w:val="24"/>
          <w:szCs w:val="24"/>
        </w:rPr>
        <w:t xml:space="preserve"> </w:t>
      </w:r>
    </w:p>
    <w:p w14:paraId="143FCE9D" w14:textId="33E54D9E" w:rsidR="00D62938" w:rsidRDefault="00066E33" w:rsidP="00DC1A48">
      <w:pPr>
        <w:jc w:val="both"/>
        <w:rPr>
          <w:rFonts w:ascii="Arial" w:hAnsi="Arial" w:cs="Arial"/>
          <w:sz w:val="24"/>
          <w:szCs w:val="24"/>
        </w:rPr>
      </w:pPr>
      <w:r>
        <w:rPr>
          <w:rFonts w:ascii="Arial" w:hAnsi="Arial" w:cs="Arial"/>
          <w:sz w:val="24"/>
          <w:szCs w:val="24"/>
        </w:rPr>
        <w:t>However, there are challenges</w:t>
      </w:r>
      <w:r w:rsidR="000837C6">
        <w:rPr>
          <w:rFonts w:ascii="Arial" w:hAnsi="Arial" w:cs="Arial"/>
          <w:sz w:val="24"/>
          <w:szCs w:val="24"/>
        </w:rPr>
        <w:t xml:space="preserve"> for stakeholders</w:t>
      </w:r>
      <w:r w:rsidR="000A090F">
        <w:rPr>
          <w:rFonts w:ascii="Arial" w:hAnsi="Arial" w:cs="Arial"/>
          <w:sz w:val="24"/>
          <w:szCs w:val="24"/>
        </w:rPr>
        <w:t xml:space="preserve">; influencers </w:t>
      </w:r>
      <w:r w:rsidR="00170D7F">
        <w:rPr>
          <w:rFonts w:ascii="Arial" w:hAnsi="Arial" w:cs="Arial"/>
          <w:sz w:val="24"/>
          <w:szCs w:val="24"/>
        </w:rPr>
        <w:t>risk being</w:t>
      </w:r>
      <w:r w:rsidR="000A090F">
        <w:rPr>
          <w:rFonts w:ascii="Arial" w:hAnsi="Arial" w:cs="Arial"/>
          <w:sz w:val="24"/>
          <w:szCs w:val="24"/>
        </w:rPr>
        <w:t xml:space="preserve"> substituted for virtual influencers, </w:t>
      </w:r>
      <w:r>
        <w:rPr>
          <w:rFonts w:ascii="Arial" w:hAnsi="Arial" w:cs="Arial"/>
          <w:sz w:val="24"/>
          <w:szCs w:val="24"/>
        </w:rPr>
        <w:t>“</w:t>
      </w:r>
      <w:r w:rsidR="00D62938" w:rsidRPr="00D62938">
        <w:rPr>
          <w:rFonts w:ascii="Arial" w:hAnsi="Arial" w:cs="Arial"/>
          <w:sz w:val="24"/>
          <w:szCs w:val="24"/>
        </w:rPr>
        <w:t>landscape is changing in a way that could render actual human influencers obsolete</w:t>
      </w:r>
      <w:r>
        <w:rPr>
          <w:rFonts w:ascii="Arial" w:hAnsi="Arial" w:cs="Arial"/>
          <w:sz w:val="24"/>
          <w:szCs w:val="24"/>
        </w:rPr>
        <w:t>”</w:t>
      </w:r>
      <w:r w:rsidR="00D62938">
        <w:rPr>
          <w:rFonts w:ascii="Arial" w:hAnsi="Arial" w:cs="Arial"/>
          <w:sz w:val="24"/>
          <w:szCs w:val="24"/>
        </w:rPr>
        <w:t xml:space="preserve"> (Sokolov, 2019)</w:t>
      </w:r>
      <w:r>
        <w:rPr>
          <w:rFonts w:ascii="Arial" w:hAnsi="Arial" w:cs="Arial"/>
          <w:sz w:val="24"/>
          <w:szCs w:val="24"/>
        </w:rPr>
        <w:t xml:space="preserve">, </w:t>
      </w:r>
      <w:r w:rsidR="000A090F">
        <w:rPr>
          <w:rFonts w:ascii="Arial" w:hAnsi="Arial" w:cs="Arial"/>
          <w:sz w:val="24"/>
          <w:szCs w:val="24"/>
        </w:rPr>
        <w:t>and</w:t>
      </w:r>
      <w:r>
        <w:rPr>
          <w:rFonts w:ascii="Arial" w:hAnsi="Arial" w:cs="Arial"/>
          <w:sz w:val="24"/>
          <w:szCs w:val="24"/>
        </w:rPr>
        <w:t xml:space="preserve"> ethical issues</w:t>
      </w:r>
      <w:r w:rsidR="000A090F">
        <w:rPr>
          <w:rFonts w:ascii="Arial" w:hAnsi="Arial" w:cs="Arial"/>
          <w:sz w:val="24"/>
          <w:szCs w:val="24"/>
        </w:rPr>
        <w:t xml:space="preserve"> arise</w:t>
      </w:r>
      <w:r>
        <w:rPr>
          <w:rFonts w:ascii="Arial" w:hAnsi="Arial" w:cs="Arial"/>
          <w:sz w:val="24"/>
          <w:szCs w:val="24"/>
        </w:rPr>
        <w:t xml:space="preserve"> where it </w:t>
      </w:r>
      <w:r w:rsidR="000837C6">
        <w:rPr>
          <w:rFonts w:ascii="Arial" w:hAnsi="Arial" w:cs="Arial"/>
          <w:sz w:val="24"/>
          <w:szCs w:val="24"/>
        </w:rPr>
        <w:t>contributes</w:t>
      </w:r>
      <w:r>
        <w:rPr>
          <w:rFonts w:ascii="Arial" w:hAnsi="Arial" w:cs="Arial"/>
          <w:sz w:val="24"/>
          <w:szCs w:val="24"/>
        </w:rPr>
        <w:t xml:space="preserve"> to the ongoing </w:t>
      </w:r>
      <w:r w:rsidR="00170D7F">
        <w:rPr>
          <w:rFonts w:ascii="Arial" w:hAnsi="Arial" w:cs="Arial"/>
          <w:sz w:val="24"/>
          <w:szCs w:val="24"/>
        </w:rPr>
        <w:t>“impossible</w:t>
      </w:r>
      <w:r>
        <w:rPr>
          <w:rFonts w:ascii="Arial" w:hAnsi="Arial" w:cs="Arial"/>
          <w:sz w:val="24"/>
          <w:szCs w:val="24"/>
        </w:rPr>
        <w:t xml:space="preserve"> beauty </w:t>
      </w:r>
      <w:r w:rsidR="000837C6">
        <w:rPr>
          <w:rFonts w:ascii="Arial" w:hAnsi="Arial" w:cs="Arial"/>
          <w:sz w:val="24"/>
          <w:szCs w:val="24"/>
        </w:rPr>
        <w:t>standards</w:t>
      </w:r>
      <w:r w:rsidR="00170D7F">
        <w:rPr>
          <w:rFonts w:ascii="Arial" w:hAnsi="Arial" w:cs="Arial"/>
          <w:sz w:val="24"/>
          <w:szCs w:val="24"/>
        </w:rPr>
        <w:t>”</w:t>
      </w:r>
      <w:r w:rsidR="000837C6">
        <w:rPr>
          <w:rFonts w:ascii="Arial" w:hAnsi="Arial" w:cs="Arial"/>
          <w:sz w:val="24"/>
          <w:szCs w:val="24"/>
        </w:rPr>
        <w:t xml:space="preserve"> (</w:t>
      </w:r>
      <w:r w:rsidR="00170D7F">
        <w:rPr>
          <w:rFonts w:ascii="Arial" w:hAnsi="Arial" w:cs="Arial"/>
          <w:sz w:val="24"/>
          <w:szCs w:val="24"/>
        </w:rPr>
        <w:t>Graham, 2019</w:t>
      </w:r>
      <w:r w:rsidR="000837C6">
        <w:rPr>
          <w:rFonts w:ascii="Arial" w:hAnsi="Arial" w:cs="Arial"/>
          <w:sz w:val="24"/>
          <w:szCs w:val="24"/>
        </w:rPr>
        <w:t>).</w:t>
      </w:r>
      <w:r w:rsidR="000A090F">
        <w:rPr>
          <w:rFonts w:ascii="Arial" w:hAnsi="Arial" w:cs="Arial"/>
          <w:sz w:val="24"/>
          <w:szCs w:val="24"/>
        </w:rPr>
        <w:t xml:space="preserve"> </w:t>
      </w:r>
      <w:r w:rsidR="000837C6">
        <w:rPr>
          <w:rFonts w:ascii="Arial" w:hAnsi="Arial" w:cs="Arial"/>
          <w:sz w:val="24"/>
          <w:szCs w:val="24"/>
        </w:rPr>
        <w:t>It can also be argued that ROI</w:t>
      </w:r>
      <w:r w:rsidR="00170D7F">
        <w:rPr>
          <w:rFonts w:ascii="Arial" w:hAnsi="Arial" w:cs="Arial"/>
          <w:sz w:val="24"/>
          <w:szCs w:val="24"/>
        </w:rPr>
        <w:t xml:space="preserve"> may be low within a long-term strategy (</w:t>
      </w:r>
      <w:proofErr w:type="spellStart"/>
      <w:r w:rsidR="00366912" w:rsidRPr="00366912">
        <w:rPr>
          <w:rFonts w:ascii="Arial" w:hAnsi="Arial" w:cs="Arial"/>
          <w:sz w:val="24"/>
          <w:szCs w:val="24"/>
        </w:rPr>
        <w:t>Froughi</w:t>
      </w:r>
      <w:proofErr w:type="spellEnd"/>
      <w:r w:rsidR="00366912">
        <w:rPr>
          <w:rFonts w:ascii="Arial" w:hAnsi="Arial" w:cs="Arial"/>
          <w:sz w:val="24"/>
          <w:szCs w:val="24"/>
        </w:rPr>
        <w:t xml:space="preserve">, </w:t>
      </w:r>
      <w:r w:rsidR="00170D7F">
        <w:rPr>
          <w:rFonts w:ascii="Arial" w:hAnsi="Arial" w:cs="Arial"/>
          <w:sz w:val="24"/>
          <w:szCs w:val="24"/>
        </w:rPr>
        <w:t>2019).</w:t>
      </w:r>
      <w:r w:rsidR="00E422BE">
        <w:rPr>
          <w:rFonts w:ascii="Arial" w:hAnsi="Arial" w:cs="Arial"/>
          <w:sz w:val="24"/>
          <w:szCs w:val="24"/>
        </w:rPr>
        <w:t xml:space="preserve"> Moreover, controversially, </w:t>
      </w:r>
      <w:r w:rsidR="00E422BE">
        <w:rPr>
          <w:rFonts w:ascii="Arial" w:hAnsi="Arial" w:cs="Arial"/>
          <w:sz w:val="24"/>
          <w:szCs w:val="24"/>
        </w:rPr>
        <w:lastRenderedPageBreak/>
        <w:t>when a</w:t>
      </w:r>
      <w:r w:rsidR="00881E70">
        <w:rPr>
          <w:rFonts w:ascii="Arial" w:hAnsi="Arial" w:cs="Arial"/>
          <w:sz w:val="24"/>
          <w:szCs w:val="24"/>
        </w:rPr>
        <w:t xml:space="preserve"> virtual </w:t>
      </w:r>
      <w:r w:rsidR="00E422BE">
        <w:rPr>
          <w:rFonts w:ascii="Arial" w:hAnsi="Arial" w:cs="Arial"/>
          <w:sz w:val="24"/>
          <w:szCs w:val="24"/>
        </w:rPr>
        <w:t xml:space="preserve">influencer </w:t>
      </w:r>
      <w:r w:rsidR="00881E70">
        <w:rPr>
          <w:rFonts w:ascii="Arial" w:hAnsi="Arial" w:cs="Arial"/>
          <w:sz w:val="24"/>
          <w:szCs w:val="24"/>
        </w:rPr>
        <w:t xml:space="preserve">portrays </w:t>
      </w:r>
      <w:r w:rsidR="00E422BE">
        <w:rPr>
          <w:rFonts w:ascii="Arial" w:hAnsi="Arial" w:cs="Arial"/>
          <w:sz w:val="24"/>
          <w:szCs w:val="24"/>
        </w:rPr>
        <w:t xml:space="preserve">relatability and authenticity playing with </w:t>
      </w:r>
      <w:r w:rsidR="00881E70">
        <w:rPr>
          <w:rFonts w:ascii="Arial" w:hAnsi="Arial" w:cs="Arial"/>
          <w:sz w:val="24"/>
          <w:szCs w:val="24"/>
        </w:rPr>
        <w:t xml:space="preserve">fictional </w:t>
      </w:r>
      <w:r w:rsidR="00E422BE">
        <w:rPr>
          <w:rFonts w:ascii="Arial" w:hAnsi="Arial" w:cs="Arial"/>
          <w:sz w:val="24"/>
          <w:szCs w:val="24"/>
        </w:rPr>
        <w:t>stories</w:t>
      </w:r>
      <w:r w:rsidR="00881E70">
        <w:rPr>
          <w:rFonts w:ascii="Arial" w:hAnsi="Arial" w:cs="Arial"/>
          <w:sz w:val="24"/>
          <w:szCs w:val="24"/>
        </w:rPr>
        <w:t xml:space="preserve"> that could happen in real-life</w:t>
      </w:r>
      <w:r w:rsidR="00E422BE">
        <w:rPr>
          <w:rFonts w:ascii="Arial" w:hAnsi="Arial" w:cs="Arial"/>
          <w:sz w:val="24"/>
          <w:szCs w:val="24"/>
        </w:rPr>
        <w:t>, this can be viewed as mocking or brushing off serious</w:t>
      </w:r>
      <w:r w:rsidR="00881E70">
        <w:rPr>
          <w:rFonts w:ascii="Arial" w:hAnsi="Arial" w:cs="Arial"/>
          <w:sz w:val="24"/>
          <w:szCs w:val="24"/>
        </w:rPr>
        <w:t xml:space="preserve">, real </w:t>
      </w:r>
      <w:r w:rsidR="00E422BE">
        <w:rPr>
          <w:rFonts w:ascii="Arial" w:hAnsi="Arial" w:cs="Arial"/>
          <w:sz w:val="24"/>
          <w:szCs w:val="24"/>
        </w:rPr>
        <w:t>situations</w:t>
      </w:r>
      <w:r w:rsidR="00881E70">
        <w:rPr>
          <w:rFonts w:ascii="Arial" w:hAnsi="Arial" w:cs="Arial"/>
          <w:sz w:val="24"/>
          <w:szCs w:val="24"/>
        </w:rPr>
        <w:t xml:space="preserve"> and</w:t>
      </w:r>
      <w:r w:rsidR="00E422BE">
        <w:rPr>
          <w:rFonts w:ascii="Arial" w:hAnsi="Arial" w:cs="Arial"/>
          <w:sz w:val="24"/>
          <w:szCs w:val="24"/>
        </w:rPr>
        <w:t xml:space="preserve"> cultural</w:t>
      </w:r>
      <w:r w:rsidR="00175657">
        <w:rPr>
          <w:rFonts w:ascii="Arial" w:hAnsi="Arial" w:cs="Arial"/>
          <w:sz w:val="24"/>
          <w:szCs w:val="24"/>
        </w:rPr>
        <w:t>, personal</w:t>
      </w:r>
      <w:r w:rsidR="00E422BE">
        <w:rPr>
          <w:rFonts w:ascii="Arial" w:hAnsi="Arial" w:cs="Arial"/>
          <w:sz w:val="24"/>
          <w:szCs w:val="24"/>
        </w:rPr>
        <w:t xml:space="preserve"> </w:t>
      </w:r>
      <w:r w:rsidR="00881E70">
        <w:rPr>
          <w:rFonts w:ascii="Arial" w:hAnsi="Arial" w:cs="Arial"/>
          <w:sz w:val="24"/>
          <w:szCs w:val="24"/>
        </w:rPr>
        <w:t>topics</w:t>
      </w:r>
      <w:r w:rsidR="00E422BE">
        <w:rPr>
          <w:rFonts w:ascii="Arial" w:hAnsi="Arial" w:cs="Arial"/>
          <w:sz w:val="24"/>
          <w:szCs w:val="24"/>
        </w:rPr>
        <w:t xml:space="preserve"> (</w:t>
      </w:r>
      <w:proofErr w:type="spellStart"/>
      <w:r w:rsidR="00E422BE">
        <w:rPr>
          <w:rFonts w:ascii="Arial" w:hAnsi="Arial" w:cs="Arial"/>
          <w:sz w:val="24"/>
          <w:szCs w:val="24"/>
        </w:rPr>
        <w:t>Vrroom</w:t>
      </w:r>
      <w:proofErr w:type="spellEnd"/>
      <w:r w:rsidR="00E422BE">
        <w:rPr>
          <w:rFonts w:ascii="Arial" w:hAnsi="Arial" w:cs="Arial"/>
          <w:sz w:val="24"/>
          <w:szCs w:val="24"/>
        </w:rPr>
        <w:t>, 2019).</w:t>
      </w:r>
    </w:p>
    <w:p w14:paraId="1A688AE7" w14:textId="24284492" w:rsidR="000A090F" w:rsidRDefault="00625379" w:rsidP="00DC1A48">
      <w:pPr>
        <w:jc w:val="both"/>
        <w:rPr>
          <w:rFonts w:ascii="Arial" w:hAnsi="Arial" w:cs="Arial"/>
          <w:sz w:val="24"/>
          <w:szCs w:val="24"/>
        </w:rPr>
      </w:pPr>
      <w:r>
        <w:rPr>
          <w:rFonts w:ascii="Arial" w:hAnsi="Arial" w:cs="Arial"/>
          <w:sz w:val="24"/>
          <w:szCs w:val="24"/>
        </w:rPr>
        <w:t xml:space="preserve">On another note, another </w:t>
      </w:r>
      <w:r w:rsidR="000A090F">
        <w:rPr>
          <w:rFonts w:ascii="Arial" w:hAnsi="Arial" w:cs="Arial"/>
          <w:sz w:val="24"/>
          <w:szCs w:val="24"/>
        </w:rPr>
        <w:t>future trend will display t</w:t>
      </w:r>
      <w:r w:rsidR="00081686">
        <w:rPr>
          <w:rFonts w:ascii="Arial" w:hAnsi="Arial" w:cs="Arial"/>
          <w:sz w:val="24"/>
          <w:szCs w:val="24"/>
        </w:rPr>
        <w:t xml:space="preserve">ighter </w:t>
      </w:r>
      <w:r w:rsidR="00ED2710">
        <w:rPr>
          <w:rFonts w:ascii="Arial" w:hAnsi="Arial" w:cs="Arial"/>
          <w:sz w:val="24"/>
          <w:szCs w:val="24"/>
        </w:rPr>
        <w:t>cybersecurity using AI, within an increasingly connected world (Mire, 2019). Currently, “</w:t>
      </w:r>
      <w:r w:rsidR="00ED2710" w:rsidRPr="00ED2710">
        <w:rPr>
          <w:rFonts w:ascii="Arial" w:hAnsi="Arial" w:cs="Arial"/>
          <w:sz w:val="24"/>
          <w:szCs w:val="24"/>
        </w:rPr>
        <w:t>61% of enterprises say they cannot detect breach attempts today without the use of AI technologies</w:t>
      </w:r>
      <w:r w:rsidR="00ED2710">
        <w:rPr>
          <w:rFonts w:ascii="Arial" w:hAnsi="Arial" w:cs="Arial"/>
          <w:sz w:val="24"/>
          <w:szCs w:val="24"/>
        </w:rPr>
        <w:t>” (Columbus, 2019). Thus, the importance of AI development and more advanced cybersecurity tools will be needed to combat the developing digital world</w:t>
      </w:r>
      <w:r w:rsidR="00D40EEA">
        <w:rPr>
          <w:rFonts w:ascii="Arial" w:hAnsi="Arial" w:cs="Arial"/>
          <w:sz w:val="24"/>
          <w:szCs w:val="24"/>
        </w:rPr>
        <w:t>; businesses and stakeholders will need to modify their systems, infrastructures and policies.</w:t>
      </w:r>
    </w:p>
    <w:p w14:paraId="71B5219E" w14:textId="6BC6C8D1" w:rsidR="0043697D" w:rsidRPr="007E7282" w:rsidRDefault="0043697D" w:rsidP="0043697D">
      <w:pPr>
        <w:pStyle w:val="Heading2"/>
        <w:rPr>
          <w:rFonts w:ascii="Arial" w:hAnsi="Arial" w:cs="Arial"/>
          <w:sz w:val="24"/>
          <w:szCs w:val="24"/>
        </w:rPr>
      </w:pPr>
      <w:bookmarkStart w:id="36" w:name="_Toc35606713"/>
      <w:r w:rsidRPr="007E7282">
        <w:rPr>
          <w:rFonts w:ascii="Arial" w:hAnsi="Arial" w:cs="Arial"/>
          <w:sz w:val="24"/>
          <w:szCs w:val="24"/>
        </w:rPr>
        <w:t>3.1 Conclusion</w:t>
      </w:r>
      <w:bookmarkEnd w:id="36"/>
    </w:p>
    <w:bookmarkEnd w:id="14"/>
    <w:p w14:paraId="2FB89197" w14:textId="451C3EEF" w:rsidR="005F320D" w:rsidRDefault="00ED2710" w:rsidP="00DC1A48">
      <w:pPr>
        <w:jc w:val="both"/>
        <w:rPr>
          <w:rFonts w:ascii="Arial" w:hAnsi="Arial" w:cs="Arial"/>
          <w:sz w:val="24"/>
          <w:szCs w:val="24"/>
        </w:rPr>
      </w:pPr>
      <w:r>
        <w:rPr>
          <w:rFonts w:ascii="Arial" w:hAnsi="Arial" w:cs="Arial"/>
          <w:sz w:val="24"/>
          <w:szCs w:val="24"/>
        </w:rPr>
        <w:t xml:space="preserve">To conclude, the future of social media is fascinating to think about. It </w:t>
      </w:r>
      <w:r w:rsidR="00987DA1">
        <w:rPr>
          <w:rFonts w:ascii="Arial" w:hAnsi="Arial" w:cs="Arial"/>
          <w:sz w:val="24"/>
          <w:szCs w:val="24"/>
        </w:rPr>
        <w:t xml:space="preserve">sees </w:t>
      </w:r>
      <w:r>
        <w:rPr>
          <w:rFonts w:ascii="Arial" w:hAnsi="Arial" w:cs="Arial"/>
          <w:sz w:val="24"/>
          <w:szCs w:val="24"/>
        </w:rPr>
        <w:t xml:space="preserve">technological advancements in AI, machine learning and VR to assist in content marketing, to protecting privacy and data. New platforms and tools are being created </w:t>
      </w:r>
      <w:r w:rsidR="00987DA1">
        <w:rPr>
          <w:rFonts w:ascii="Arial" w:hAnsi="Arial" w:cs="Arial"/>
          <w:sz w:val="24"/>
          <w:szCs w:val="24"/>
        </w:rPr>
        <w:t>continually</w:t>
      </w:r>
      <w:r>
        <w:rPr>
          <w:rFonts w:ascii="Arial" w:hAnsi="Arial" w:cs="Arial"/>
          <w:sz w:val="24"/>
          <w:szCs w:val="24"/>
        </w:rPr>
        <w:t>, and social media will forever be changing, similarly to when we look back on the origins of social media to now. It is an everchanging world,</w:t>
      </w:r>
      <w:r w:rsidR="00D40EEA">
        <w:rPr>
          <w:rFonts w:ascii="Arial" w:hAnsi="Arial" w:cs="Arial"/>
          <w:sz w:val="24"/>
          <w:szCs w:val="24"/>
        </w:rPr>
        <w:t xml:space="preserve"> with more opportunities that come with risks; </w:t>
      </w:r>
      <w:r>
        <w:rPr>
          <w:rFonts w:ascii="Arial" w:hAnsi="Arial" w:cs="Arial"/>
          <w:sz w:val="24"/>
          <w:szCs w:val="24"/>
        </w:rPr>
        <w:t>the future is digital</w:t>
      </w:r>
      <w:r w:rsidR="00387FBF">
        <w:rPr>
          <w:rFonts w:ascii="Arial" w:hAnsi="Arial" w:cs="Arial"/>
          <w:sz w:val="24"/>
          <w:szCs w:val="24"/>
        </w:rPr>
        <w:t>, and visual</w:t>
      </w:r>
      <w:r w:rsidR="00804DE2">
        <w:rPr>
          <w:rFonts w:ascii="Arial" w:hAnsi="Arial" w:cs="Arial"/>
          <w:sz w:val="24"/>
          <w:szCs w:val="24"/>
        </w:rPr>
        <w:t>.</w:t>
      </w:r>
    </w:p>
    <w:bookmarkEnd w:id="6"/>
    <w:p w14:paraId="31F395BD" w14:textId="429CC32F" w:rsidR="00417502" w:rsidRDefault="00417502" w:rsidP="00DC1A48">
      <w:pPr>
        <w:jc w:val="both"/>
        <w:rPr>
          <w:rFonts w:ascii="Arial" w:hAnsi="Arial" w:cs="Arial"/>
          <w:sz w:val="24"/>
          <w:szCs w:val="24"/>
        </w:rPr>
      </w:pPr>
    </w:p>
    <w:p w14:paraId="12F8B16D" w14:textId="734B1713" w:rsidR="00417502" w:rsidRDefault="00417502" w:rsidP="00DC1A48">
      <w:pPr>
        <w:jc w:val="both"/>
        <w:rPr>
          <w:rFonts w:ascii="Arial" w:hAnsi="Arial" w:cs="Arial"/>
          <w:sz w:val="24"/>
          <w:szCs w:val="24"/>
        </w:rPr>
      </w:pPr>
    </w:p>
    <w:bookmarkEnd w:id="4"/>
    <w:bookmarkEnd w:id="7"/>
    <w:p w14:paraId="22C12DBD" w14:textId="2817D3C9" w:rsidR="00417502" w:rsidRDefault="00417502" w:rsidP="00DC1A48">
      <w:pPr>
        <w:jc w:val="both"/>
        <w:rPr>
          <w:rFonts w:ascii="Arial" w:hAnsi="Arial" w:cs="Arial"/>
          <w:sz w:val="24"/>
          <w:szCs w:val="24"/>
        </w:rPr>
      </w:pPr>
    </w:p>
    <w:bookmarkEnd w:id="8"/>
    <w:p w14:paraId="35247DB1" w14:textId="7A8CB50B" w:rsidR="00417502" w:rsidRDefault="00417502" w:rsidP="00DC1A48">
      <w:pPr>
        <w:jc w:val="both"/>
        <w:rPr>
          <w:rFonts w:ascii="Arial" w:hAnsi="Arial" w:cs="Arial"/>
          <w:sz w:val="24"/>
          <w:szCs w:val="24"/>
        </w:rPr>
      </w:pPr>
    </w:p>
    <w:bookmarkEnd w:id="9"/>
    <w:p w14:paraId="030A5658" w14:textId="49E5E303" w:rsidR="00417502" w:rsidRDefault="00417502" w:rsidP="00DC1A48">
      <w:pPr>
        <w:jc w:val="both"/>
        <w:rPr>
          <w:rFonts w:ascii="Arial" w:hAnsi="Arial" w:cs="Arial"/>
          <w:sz w:val="24"/>
          <w:szCs w:val="24"/>
        </w:rPr>
      </w:pPr>
    </w:p>
    <w:p w14:paraId="1342D085" w14:textId="54F85BFE" w:rsidR="00417502" w:rsidRDefault="00417502" w:rsidP="00DC1A48">
      <w:pPr>
        <w:jc w:val="both"/>
        <w:rPr>
          <w:rFonts w:ascii="Arial" w:hAnsi="Arial" w:cs="Arial"/>
          <w:sz w:val="24"/>
          <w:szCs w:val="24"/>
        </w:rPr>
      </w:pPr>
    </w:p>
    <w:p w14:paraId="56EE089F" w14:textId="2F6F7F0E" w:rsidR="00417502" w:rsidRDefault="00417502" w:rsidP="00DC1A48">
      <w:pPr>
        <w:jc w:val="both"/>
        <w:rPr>
          <w:rFonts w:ascii="Arial" w:hAnsi="Arial" w:cs="Arial"/>
          <w:sz w:val="24"/>
          <w:szCs w:val="24"/>
        </w:rPr>
      </w:pPr>
    </w:p>
    <w:p w14:paraId="636A16F9" w14:textId="04E43426" w:rsidR="00E21A86" w:rsidRDefault="00E21A86" w:rsidP="00DC1A48">
      <w:pPr>
        <w:jc w:val="both"/>
        <w:rPr>
          <w:rFonts w:ascii="Arial" w:hAnsi="Arial" w:cs="Arial"/>
          <w:sz w:val="24"/>
          <w:szCs w:val="24"/>
        </w:rPr>
      </w:pPr>
    </w:p>
    <w:p w14:paraId="41B13739" w14:textId="46A05FFF" w:rsidR="00E21A86" w:rsidRDefault="00E21A86" w:rsidP="00DC1A48">
      <w:pPr>
        <w:jc w:val="both"/>
        <w:rPr>
          <w:rFonts w:ascii="Arial" w:hAnsi="Arial" w:cs="Arial"/>
          <w:sz w:val="24"/>
          <w:szCs w:val="24"/>
        </w:rPr>
      </w:pPr>
    </w:p>
    <w:p w14:paraId="118F8EC2" w14:textId="4B646924" w:rsidR="00E21A86" w:rsidRDefault="00E21A86" w:rsidP="00DC1A48">
      <w:pPr>
        <w:jc w:val="both"/>
        <w:rPr>
          <w:rFonts w:ascii="Arial" w:hAnsi="Arial" w:cs="Arial"/>
          <w:sz w:val="24"/>
          <w:szCs w:val="24"/>
        </w:rPr>
      </w:pPr>
    </w:p>
    <w:p w14:paraId="66225A8D" w14:textId="4EF8B035" w:rsidR="00E21A86" w:rsidRDefault="00E21A86" w:rsidP="00DC1A48">
      <w:pPr>
        <w:jc w:val="both"/>
        <w:rPr>
          <w:rFonts w:ascii="Arial" w:hAnsi="Arial" w:cs="Arial"/>
          <w:sz w:val="24"/>
          <w:szCs w:val="24"/>
        </w:rPr>
      </w:pPr>
    </w:p>
    <w:p w14:paraId="358CCB0E" w14:textId="77777777" w:rsidR="00E21A86" w:rsidRDefault="00E21A86" w:rsidP="00DC1A48">
      <w:pPr>
        <w:jc w:val="both"/>
        <w:rPr>
          <w:rFonts w:ascii="Arial" w:hAnsi="Arial" w:cs="Arial"/>
          <w:sz w:val="24"/>
          <w:szCs w:val="24"/>
        </w:rPr>
      </w:pPr>
    </w:p>
    <w:p w14:paraId="10CDFFE1" w14:textId="04B572D1" w:rsidR="000837C6" w:rsidRDefault="000837C6" w:rsidP="00DC1A48">
      <w:pPr>
        <w:jc w:val="both"/>
        <w:rPr>
          <w:rFonts w:ascii="Arial" w:hAnsi="Arial" w:cs="Arial"/>
          <w:sz w:val="24"/>
          <w:szCs w:val="24"/>
        </w:rPr>
      </w:pPr>
    </w:p>
    <w:p w14:paraId="400280C9" w14:textId="77777777" w:rsidR="001423AF" w:rsidRDefault="001423AF" w:rsidP="00DC1A48">
      <w:pPr>
        <w:jc w:val="both"/>
        <w:rPr>
          <w:rFonts w:ascii="Arial" w:hAnsi="Arial" w:cs="Arial"/>
          <w:sz w:val="24"/>
          <w:szCs w:val="24"/>
        </w:rPr>
      </w:pPr>
    </w:p>
    <w:p w14:paraId="4CC990D2" w14:textId="77777777" w:rsidR="00771CAF" w:rsidRDefault="00771CAF" w:rsidP="00DC1A48">
      <w:pPr>
        <w:jc w:val="both"/>
        <w:rPr>
          <w:rFonts w:ascii="Arial" w:hAnsi="Arial" w:cs="Arial"/>
          <w:sz w:val="24"/>
          <w:szCs w:val="24"/>
        </w:rPr>
      </w:pPr>
    </w:p>
    <w:p w14:paraId="52B752CF" w14:textId="5801B583" w:rsidR="00D40EEA" w:rsidRPr="007E7282" w:rsidRDefault="00771CAF" w:rsidP="005435C7">
      <w:pPr>
        <w:pStyle w:val="Heading1"/>
        <w:numPr>
          <w:ilvl w:val="0"/>
          <w:numId w:val="1"/>
        </w:numPr>
        <w:rPr>
          <w:rFonts w:ascii="Arial" w:hAnsi="Arial" w:cs="Arial"/>
          <w:sz w:val="24"/>
          <w:szCs w:val="24"/>
        </w:rPr>
      </w:pPr>
      <w:bookmarkStart w:id="37" w:name="_Toc35606714"/>
      <w:bookmarkEnd w:id="10"/>
      <w:r w:rsidRPr="007E7282">
        <w:rPr>
          <w:rFonts w:ascii="Arial" w:hAnsi="Arial" w:cs="Arial"/>
          <w:sz w:val="24"/>
          <w:szCs w:val="24"/>
        </w:rPr>
        <w:lastRenderedPageBreak/>
        <w:t>References</w:t>
      </w:r>
      <w:bookmarkEnd w:id="37"/>
      <w:r w:rsidRPr="007E7282">
        <w:rPr>
          <w:rFonts w:ascii="Arial" w:hAnsi="Arial" w:cs="Arial"/>
          <w:sz w:val="24"/>
          <w:szCs w:val="24"/>
        </w:rPr>
        <w:t xml:space="preserve"> </w:t>
      </w:r>
    </w:p>
    <w:p w14:paraId="08356BCC" w14:textId="49E571F6" w:rsidR="00D40EEA" w:rsidRPr="00625379" w:rsidRDefault="0003250C" w:rsidP="00D40EEA">
      <w:pPr>
        <w:pStyle w:val="ListParagraph"/>
        <w:numPr>
          <w:ilvl w:val="0"/>
          <w:numId w:val="19"/>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Apple Newsroom. (2019). Art and form: Dancer Hope Boykin </w:t>
      </w:r>
      <w:proofErr w:type="gramStart"/>
      <w:r w:rsidRPr="00625379">
        <w:rPr>
          <w:rFonts w:ascii="Arial" w:hAnsi="Arial" w:cs="Arial"/>
          <w:color w:val="000000" w:themeColor="text1"/>
          <w:sz w:val="24"/>
          <w:szCs w:val="24"/>
        </w:rPr>
        <w:t>explores</w:t>
      </w:r>
      <w:proofErr w:type="gramEnd"/>
      <w:r w:rsidRPr="00625379">
        <w:rPr>
          <w:rFonts w:ascii="Arial" w:hAnsi="Arial" w:cs="Arial"/>
          <w:color w:val="000000" w:themeColor="text1"/>
          <w:sz w:val="24"/>
          <w:szCs w:val="24"/>
        </w:rPr>
        <w:t xml:space="preserve"> freedom with </w:t>
      </w:r>
      <w:proofErr w:type="spellStart"/>
      <w:r w:rsidRPr="00625379">
        <w:rPr>
          <w:rFonts w:ascii="Arial" w:hAnsi="Arial" w:cs="Arial"/>
          <w:color w:val="000000" w:themeColor="text1"/>
          <w:sz w:val="24"/>
          <w:szCs w:val="24"/>
        </w:rPr>
        <w:t>AirPods</w:t>
      </w:r>
      <w:proofErr w:type="spellEnd"/>
      <w:r w:rsidRPr="00625379">
        <w:rPr>
          <w:rFonts w:ascii="Arial" w:hAnsi="Arial" w:cs="Arial"/>
          <w:color w:val="000000" w:themeColor="text1"/>
          <w:sz w:val="24"/>
          <w:szCs w:val="24"/>
        </w:rPr>
        <w:t xml:space="preserve">. [online] Available at: </w:t>
      </w:r>
      <w:hyperlink r:id="rId40" w:history="1">
        <w:r w:rsidRPr="00625379">
          <w:rPr>
            <w:rStyle w:val="Hyperlink"/>
            <w:rFonts w:ascii="Arial" w:hAnsi="Arial" w:cs="Arial"/>
            <w:color w:val="000000" w:themeColor="text1"/>
            <w:sz w:val="24"/>
            <w:szCs w:val="24"/>
            <w:u w:val="none"/>
          </w:rPr>
          <w:t>https://www.apple.com/newsroom/2019/03/art-and-form-dancer-hope-boykin-explores-freedom-with-airpods/</w:t>
        </w:r>
      </w:hyperlink>
      <w:r w:rsidRPr="00625379">
        <w:rPr>
          <w:rFonts w:ascii="Arial" w:hAnsi="Arial" w:cs="Arial"/>
          <w:color w:val="000000" w:themeColor="text1"/>
          <w:sz w:val="24"/>
          <w:szCs w:val="24"/>
        </w:rPr>
        <w:t xml:space="preserve"> [Accessed 18 Mar. 2020].</w:t>
      </w:r>
    </w:p>
    <w:p w14:paraId="17110820" w14:textId="77777777" w:rsidR="00C9266C" w:rsidRPr="00625379" w:rsidRDefault="00C9266C" w:rsidP="00C9266C">
      <w:pPr>
        <w:pStyle w:val="ListParagraph"/>
        <w:numPr>
          <w:ilvl w:val="0"/>
          <w:numId w:val="19"/>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Arnold, A. (2018). Are We Entering </w:t>
      </w:r>
      <w:proofErr w:type="gramStart"/>
      <w:r w:rsidRPr="00625379">
        <w:rPr>
          <w:rFonts w:ascii="Arial" w:hAnsi="Arial" w:cs="Arial"/>
          <w:color w:val="000000" w:themeColor="text1"/>
          <w:sz w:val="24"/>
          <w:szCs w:val="24"/>
        </w:rPr>
        <w:t>The</w:t>
      </w:r>
      <w:proofErr w:type="gramEnd"/>
      <w:r w:rsidRPr="00625379">
        <w:rPr>
          <w:rFonts w:ascii="Arial" w:hAnsi="Arial" w:cs="Arial"/>
          <w:color w:val="000000" w:themeColor="text1"/>
          <w:sz w:val="24"/>
          <w:szCs w:val="24"/>
        </w:rPr>
        <w:t xml:space="preserve"> Era Of Social Shopping? [online] Forbes. Available at: https://www.forbes.com/sites/andrewarnold/2018/04/04/are-we-entering-the-era-of-social-shopping/#3afb988b56e1 [Accessed 18 Mar. 2020].</w:t>
      </w:r>
    </w:p>
    <w:p w14:paraId="5834001D" w14:textId="77777777" w:rsidR="00670018" w:rsidRPr="00625379" w:rsidRDefault="00670018" w:rsidP="00670018">
      <w:pPr>
        <w:pStyle w:val="ListParagraph"/>
        <w:numPr>
          <w:ilvl w:val="0"/>
          <w:numId w:val="19"/>
        </w:numPr>
        <w:rPr>
          <w:rFonts w:ascii="Arial" w:hAnsi="Arial" w:cs="Arial"/>
          <w:color w:val="000000" w:themeColor="text1"/>
          <w:sz w:val="24"/>
          <w:szCs w:val="24"/>
        </w:rPr>
      </w:pPr>
      <w:proofErr w:type="spellStart"/>
      <w:r w:rsidRPr="00625379">
        <w:rPr>
          <w:rFonts w:ascii="Arial" w:hAnsi="Arial" w:cs="Arial"/>
          <w:color w:val="000000" w:themeColor="text1"/>
          <w:sz w:val="24"/>
          <w:szCs w:val="24"/>
        </w:rPr>
        <w:t>Atamaniuk</w:t>
      </w:r>
      <w:proofErr w:type="spellEnd"/>
      <w:r w:rsidRPr="00625379">
        <w:rPr>
          <w:rFonts w:ascii="Arial" w:hAnsi="Arial" w:cs="Arial"/>
          <w:color w:val="000000" w:themeColor="text1"/>
          <w:sz w:val="24"/>
          <w:szCs w:val="24"/>
        </w:rPr>
        <w:t>, M. (2019). How to Manage Without Micromanaging: Top 10 Working Tips. [online] Available at: https://youteam.co.uk/blog/how-to-stop-micromanaging-remote-employees/ [Accessed 18 Mar. 2020].</w:t>
      </w:r>
    </w:p>
    <w:p w14:paraId="57D624E6" w14:textId="77777777" w:rsidR="00C9266C" w:rsidRPr="00625379" w:rsidRDefault="00C9266C" w:rsidP="00C9266C">
      <w:pPr>
        <w:pStyle w:val="ListParagraph"/>
        <w:numPr>
          <w:ilvl w:val="0"/>
          <w:numId w:val="19"/>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Audrezet</w:t>
      </w:r>
      <w:proofErr w:type="spellEnd"/>
      <w:r w:rsidRPr="00625379">
        <w:rPr>
          <w:rFonts w:ascii="Arial" w:hAnsi="Arial" w:cs="Arial"/>
          <w:color w:val="000000" w:themeColor="text1"/>
          <w:sz w:val="24"/>
          <w:szCs w:val="24"/>
        </w:rPr>
        <w:t xml:space="preserve">, A, and Charry, K. (2019). Do Influencers Need to Tell Audiences They’re Getting Paid? [online] Available at: </w:t>
      </w:r>
      <w:hyperlink r:id="rId41" w:history="1">
        <w:r w:rsidRPr="00625379">
          <w:rPr>
            <w:rStyle w:val="Hyperlink"/>
            <w:rFonts w:ascii="Arial" w:hAnsi="Arial" w:cs="Arial"/>
            <w:color w:val="000000" w:themeColor="text1"/>
            <w:sz w:val="24"/>
            <w:szCs w:val="24"/>
            <w:u w:val="none"/>
          </w:rPr>
          <w:t>https://hbr.org/2019/08/do-influencers-need-to-tell-audiences-theyre-getting-paid</w:t>
        </w:r>
      </w:hyperlink>
      <w:r w:rsidRPr="00625379">
        <w:rPr>
          <w:rFonts w:ascii="Arial" w:hAnsi="Arial" w:cs="Arial"/>
          <w:color w:val="000000" w:themeColor="text1"/>
          <w:sz w:val="24"/>
          <w:szCs w:val="24"/>
        </w:rPr>
        <w:t>.</w:t>
      </w:r>
    </w:p>
    <w:p w14:paraId="568D1874" w14:textId="77777777" w:rsidR="00E80BAB" w:rsidRPr="00625379" w:rsidRDefault="00E80BAB" w:rsidP="00E80BAB">
      <w:pPr>
        <w:pStyle w:val="ListParagraph"/>
        <w:numPr>
          <w:ilvl w:val="0"/>
          <w:numId w:val="19"/>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Bailis</w:t>
      </w:r>
      <w:proofErr w:type="spellEnd"/>
      <w:r w:rsidRPr="00625379">
        <w:rPr>
          <w:rFonts w:ascii="Arial" w:hAnsi="Arial" w:cs="Arial"/>
          <w:color w:val="000000" w:themeColor="text1"/>
          <w:sz w:val="24"/>
          <w:szCs w:val="24"/>
        </w:rPr>
        <w:t>, R. (2019). Influencer Marketing Statistics in 2019 (Trends + Key Takeaways). [online] Available at: https://www.bigcommerce.co.uk/blog/influencer-marketing-statistics/#10-most-important-influencer-marketing-statistics-for-2020 [Accessed 18 Mar. 2020].</w:t>
      </w:r>
    </w:p>
    <w:p w14:paraId="1F9DC11E" w14:textId="77777777" w:rsidR="002F09FA" w:rsidRPr="00625379" w:rsidRDefault="002F09FA" w:rsidP="002F09FA">
      <w:pPr>
        <w:pStyle w:val="ListParagraph"/>
        <w:numPr>
          <w:ilvl w:val="0"/>
          <w:numId w:val="19"/>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Barker, S. (2019). Influencer Marketing </w:t>
      </w:r>
      <w:proofErr w:type="gramStart"/>
      <w:r w:rsidRPr="00625379">
        <w:rPr>
          <w:rFonts w:ascii="Arial" w:hAnsi="Arial" w:cs="Arial"/>
          <w:color w:val="000000" w:themeColor="text1"/>
          <w:sz w:val="24"/>
          <w:szCs w:val="24"/>
        </w:rPr>
        <w:t>ROI::</w:t>
      </w:r>
      <w:proofErr w:type="gramEnd"/>
      <w:r w:rsidRPr="00625379">
        <w:rPr>
          <w:rFonts w:ascii="Arial" w:hAnsi="Arial" w:cs="Arial"/>
          <w:color w:val="000000" w:themeColor="text1"/>
          <w:sz w:val="24"/>
          <w:szCs w:val="24"/>
        </w:rPr>
        <w:t xml:space="preserve"> How to Calculate. [online] Content Marketing Institute. Available at: https://contentmarketinginstitute.com/2019/03/influencer-marketing-roi/.</w:t>
      </w:r>
    </w:p>
    <w:p w14:paraId="3C1084A4" w14:textId="77777777" w:rsidR="00C9266C" w:rsidRPr="00625379" w:rsidRDefault="00C9266C" w:rsidP="00C9266C">
      <w:pPr>
        <w:pStyle w:val="ListParagraph"/>
        <w:numPr>
          <w:ilvl w:val="0"/>
          <w:numId w:val="19"/>
        </w:numPr>
        <w:rPr>
          <w:rFonts w:ascii="Arial" w:hAnsi="Arial" w:cs="Arial"/>
          <w:color w:val="000000" w:themeColor="text1"/>
          <w:sz w:val="24"/>
          <w:szCs w:val="24"/>
        </w:rPr>
      </w:pPr>
      <w:r w:rsidRPr="00625379">
        <w:rPr>
          <w:rFonts w:ascii="Arial" w:hAnsi="Arial" w:cs="Arial"/>
          <w:color w:val="000000" w:themeColor="text1"/>
          <w:sz w:val="24"/>
          <w:szCs w:val="24"/>
        </w:rPr>
        <w:t xml:space="preserve">Barnes, S., Ang, J., </w:t>
      </w:r>
      <w:proofErr w:type="spellStart"/>
      <w:r w:rsidRPr="00625379">
        <w:rPr>
          <w:rFonts w:ascii="Arial" w:hAnsi="Arial" w:cs="Arial"/>
          <w:color w:val="000000" w:themeColor="text1"/>
          <w:sz w:val="24"/>
          <w:szCs w:val="24"/>
        </w:rPr>
        <w:t>Autore</w:t>
      </w:r>
      <w:proofErr w:type="spellEnd"/>
      <w:r w:rsidRPr="00625379">
        <w:rPr>
          <w:rFonts w:ascii="Arial" w:hAnsi="Arial" w:cs="Arial"/>
          <w:color w:val="000000" w:themeColor="text1"/>
          <w:sz w:val="24"/>
          <w:szCs w:val="24"/>
        </w:rPr>
        <w:t xml:space="preserve">, D., Cheng, Y., </w:t>
      </w:r>
      <w:proofErr w:type="spellStart"/>
      <w:r w:rsidRPr="00625379">
        <w:rPr>
          <w:rFonts w:ascii="Arial" w:hAnsi="Arial" w:cs="Arial"/>
          <w:color w:val="000000" w:themeColor="text1"/>
          <w:sz w:val="24"/>
          <w:szCs w:val="24"/>
        </w:rPr>
        <w:t>Cocquemas</w:t>
      </w:r>
      <w:proofErr w:type="spellEnd"/>
      <w:r w:rsidRPr="00625379">
        <w:rPr>
          <w:rFonts w:ascii="Arial" w:hAnsi="Arial" w:cs="Arial"/>
          <w:color w:val="000000" w:themeColor="text1"/>
          <w:sz w:val="24"/>
          <w:szCs w:val="24"/>
        </w:rPr>
        <w:t xml:space="preserve">, F., </w:t>
      </w:r>
      <w:proofErr w:type="spellStart"/>
      <w:r w:rsidRPr="00625379">
        <w:rPr>
          <w:rFonts w:ascii="Arial" w:hAnsi="Arial" w:cs="Arial"/>
          <w:color w:val="000000" w:themeColor="text1"/>
          <w:sz w:val="24"/>
          <w:szCs w:val="24"/>
        </w:rPr>
        <w:t>Knill</w:t>
      </w:r>
      <w:proofErr w:type="spellEnd"/>
      <w:r w:rsidRPr="00625379">
        <w:rPr>
          <w:rFonts w:ascii="Arial" w:hAnsi="Arial" w:cs="Arial"/>
          <w:color w:val="000000" w:themeColor="text1"/>
          <w:sz w:val="24"/>
          <w:szCs w:val="24"/>
        </w:rPr>
        <w:t xml:space="preserve">, A., Liu, B., </w:t>
      </w:r>
      <w:proofErr w:type="spellStart"/>
      <w:r w:rsidRPr="00625379">
        <w:rPr>
          <w:rFonts w:ascii="Arial" w:hAnsi="Arial" w:cs="Arial"/>
          <w:color w:val="000000" w:themeColor="text1"/>
          <w:sz w:val="24"/>
          <w:szCs w:val="24"/>
        </w:rPr>
        <w:t>Mityakov</w:t>
      </w:r>
      <w:proofErr w:type="spellEnd"/>
      <w:r w:rsidRPr="00625379">
        <w:rPr>
          <w:rFonts w:ascii="Arial" w:hAnsi="Arial" w:cs="Arial"/>
          <w:color w:val="000000" w:themeColor="text1"/>
          <w:sz w:val="24"/>
          <w:szCs w:val="24"/>
        </w:rPr>
        <w:t xml:space="preserve">, S., Perfect, S., Peterson, D. and </w:t>
      </w:r>
      <w:proofErr w:type="spellStart"/>
      <w:r w:rsidRPr="00625379">
        <w:rPr>
          <w:rFonts w:ascii="Arial" w:hAnsi="Arial" w:cs="Arial"/>
          <w:color w:val="000000" w:themeColor="text1"/>
          <w:sz w:val="24"/>
          <w:szCs w:val="24"/>
        </w:rPr>
        <w:t>Semykina</w:t>
      </w:r>
      <w:proofErr w:type="spellEnd"/>
      <w:r w:rsidRPr="00625379">
        <w:rPr>
          <w:rFonts w:ascii="Arial" w:hAnsi="Arial" w:cs="Arial"/>
          <w:color w:val="000000" w:themeColor="text1"/>
          <w:sz w:val="24"/>
          <w:szCs w:val="24"/>
        </w:rPr>
        <w:t>, A. (n.d.). Is There Value in Employee Opinion? The Effect of CEO Employee Approval on Financial Outcomes. [online] Available at: https://editorialexpress.com/cgi-bin/conference/download.cgi?db_name=AFAPS2020&amp;paper_id=229 [Accessed 18 Mar. 2020].</w:t>
      </w:r>
    </w:p>
    <w:p w14:paraId="27547593" w14:textId="77777777" w:rsidR="00670018" w:rsidRPr="00625379" w:rsidRDefault="00670018" w:rsidP="00670018">
      <w:pPr>
        <w:pStyle w:val="ListParagraph"/>
        <w:numPr>
          <w:ilvl w:val="0"/>
          <w:numId w:val="19"/>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Bearne</w:t>
      </w:r>
      <w:proofErr w:type="spellEnd"/>
      <w:r w:rsidRPr="00625379">
        <w:rPr>
          <w:rFonts w:ascii="Arial" w:hAnsi="Arial" w:cs="Arial"/>
          <w:color w:val="000000" w:themeColor="text1"/>
          <w:sz w:val="24"/>
          <w:szCs w:val="24"/>
        </w:rPr>
        <w:t xml:space="preserve">, S. (2018). The 26-year-old with a £100m sportswear brand. BBC News. [online] 30 Sep. Available at: </w:t>
      </w:r>
      <w:hyperlink r:id="rId42" w:history="1">
        <w:r w:rsidRPr="00625379">
          <w:rPr>
            <w:rStyle w:val="Hyperlink"/>
            <w:rFonts w:ascii="Arial" w:hAnsi="Arial" w:cs="Arial"/>
            <w:color w:val="000000" w:themeColor="text1"/>
            <w:sz w:val="24"/>
            <w:szCs w:val="24"/>
            <w:u w:val="none"/>
          </w:rPr>
          <w:t>https://www.bbc.co.uk/news/business-45246999</w:t>
        </w:r>
      </w:hyperlink>
      <w:r w:rsidRPr="00625379">
        <w:rPr>
          <w:rFonts w:ascii="Arial" w:hAnsi="Arial" w:cs="Arial"/>
          <w:color w:val="000000" w:themeColor="text1"/>
          <w:sz w:val="24"/>
          <w:szCs w:val="24"/>
        </w:rPr>
        <w:t>.</w:t>
      </w:r>
    </w:p>
    <w:p w14:paraId="4E9BC38D"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Beers, B. (2019). How can companies reduce internal and external business risk? [online] Available at: </w:t>
      </w:r>
      <w:hyperlink r:id="rId43" w:history="1">
        <w:r w:rsidRPr="00625379">
          <w:rPr>
            <w:rStyle w:val="Hyperlink"/>
            <w:rFonts w:ascii="Arial" w:hAnsi="Arial" w:cs="Arial"/>
            <w:color w:val="000000" w:themeColor="text1"/>
            <w:sz w:val="24"/>
            <w:szCs w:val="24"/>
            <w:u w:val="none"/>
          </w:rPr>
          <w:t>https://www.investopedia.com/ask/answers/050115/how-can-companies-reduce-internal-and-external-business-risk.asp</w:t>
        </w:r>
      </w:hyperlink>
      <w:r w:rsidRPr="00625379">
        <w:rPr>
          <w:rFonts w:ascii="Arial" w:hAnsi="Arial" w:cs="Arial"/>
          <w:color w:val="000000" w:themeColor="text1"/>
          <w:sz w:val="24"/>
          <w:szCs w:val="24"/>
        </w:rPr>
        <w:t>.</w:t>
      </w:r>
    </w:p>
    <w:p w14:paraId="77CD2ACC" w14:textId="77777777" w:rsidR="00CB0098" w:rsidRPr="00625379" w:rsidRDefault="00CB0098" w:rsidP="00CB0098">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Blue Fountain Media. (2020). The Enduring Value of Social Media Influencers. [online] Available at: https://www.bluefountainmedia.com/blog/enduring-value-social-media-influencers [Accessed 18 Mar. 2020].</w:t>
      </w:r>
    </w:p>
    <w:p w14:paraId="6E58163D" w14:textId="6A2ABE47" w:rsidR="00D40EEA" w:rsidRPr="00625379" w:rsidRDefault="00D40EEA" w:rsidP="00D40EE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Bodnar, K. and Cohen, J. C. (2015), The B2B Social Media Book, London: John Wiley &amp; Sons</w:t>
      </w:r>
    </w:p>
    <w:p w14:paraId="04D28AFB" w14:textId="41ABD835" w:rsidR="00670018" w:rsidRPr="00625379" w:rsidRDefault="00670018" w:rsidP="00670018">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lastRenderedPageBreak/>
        <w:t>Brandwatch</w:t>
      </w:r>
      <w:proofErr w:type="spellEnd"/>
      <w:r w:rsidRPr="00625379">
        <w:rPr>
          <w:rFonts w:ascii="Arial" w:hAnsi="Arial" w:cs="Arial"/>
          <w:color w:val="000000" w:themeColor="text1"/>
          <w:sz w:val="24"/>
          <w:szCs w:val="24"/>
        </w:rPr>
        <w:t xml:space="preserve">. (2018). 122 Amazing Social Media Statistics and Facts. [online] Available at: </w:t>
      </w:r>
      <w:hyperlink r:id="rId44" w:history="1">
        <w:r w:rsidR="002F09FA" w:rsidRPr="00625379">
          <w:rPr>
            <w:rStyle w:val="Hyperlink"/>
            <w:rFonts w:ascii="Arial" w:hAnsi="Arial" w:cs="Arial"/>
            <w:color w:val="000000" w:themeColor="text1"/>
            <w:sz w:val="24"/>
            <w:szCs w:val="24"/>
            <w:u w:val="none"/>
          </w:rPr>
          <w:t>https://www.brandwatch.com/blog/amazing-social-media-statistics-and-facts/</w:t>
        </w:r>
      </w:hyperlink>
      <w:r w:rsidRPr="00625379">
        <w:rPr>
          <w:rFonts w:ascii="Arial" w:hAnsi="Arial" w:cs="Arial"/>
          <w:color w:val="000000" w:themeColor="text1"/>
          <w:sz w:val="24"/>
          <w:szCs w:val="24"/>
        </w:rPr>
        <w:t>.</w:t>
      </w:r>
    </w:p>
    <w:p w14:paraId="2EDE8312" w14:textId="77777777" w:rsidR="00C9266C" w:rsidRPr="00625379" w:rsidRDefault="00C9266C" w:rsidP="00C9266C">
      <w:pPr>
        <w:pStyle w:val="ListParagraph"/>
        <w:numPr>
          <w:ilvl w:val="0"/>
          <w:numId w:val="16"/>
        </w:numPr>
        <w:rPr>
          <w:rFonts w:ascii="Arial" w:hAnsi="Arial" w:cs="Arial"/>
          <w:color w:val="000000" w:themeColor="text1"/>
          <w:sz w:val="24"/>
          <w:szCs w:val="24"/>
        </w:rPr>
      </w:pPr>
      <w:r w:rsidRPr="00625379">
        <w:rPr>
          <w:rFonts w:ascii="Arial" w:hAnsi="Arial" w:cs="Arial"/>
          <w:color w:val="000000" w:themeColor="text1"/>
          <w:sz w:val="24"/>
          <w:szCs w:val="24"/>
        </w:rPr>
        <w:t xml:space="preserve">Canon </w:t>
      </w:r>
      <w:proofErr w:type="gramStart"/>
      <w:r w:rsidRPr="00625379">
        <w:rPr>
          <w:rFonts w:ascii="Arial" w:hAnsi="Arial" w:cs="Arial"/>
          <w:color w:val="000000" w:themeColor="text1"/>
          <w:sz w:val="24"/>
          <w:szCs w:val="24"/>
        </w:rPr>
        <w:t>Europe..</w:t>
      </w:r>
      <w:proofErr w:type="gramEnd"/>
      <w:r w:rsidRPr="00625379">
        <w:rPr>
          <w:rFonts w:ascii="Arial" w:hAnsi="Arial" w:cs="Arial"/>
          <w:color w:val="000000" w:themeColor="text1"/>
          <w:sz w:val="24"/>
          <w:szCs w:val="24"/>
        </w:rPr>
        <w:t xml:space="preserve"> (2020). HR managers role for Digital Transformation. [online] www.canon-europe.com. Available at: https://www.canon-europe.com/business/insights/articles/hr-manager-role-digital-transformation/ [Accessed 18 Mar. 2020].</w:t>
      </w:r>
    </w:p>
    <w:p w14:paraId="4C340D17"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Canon Global. (2020). Corporate Organization. [online] Available at: </w:t>
      </w:r>
      <w:hyperlink r:id="rId45" w:history="1">
        <w:r w:rsidRPr="00625379">
          <w:rPr>
            <w:rStyle w:val="Hyperlink"/>
            <w:rFonts w:ascii="Arial" w:hAnsi="Arial" w:cs="Arial"/>
            <w:color w:val="000000" w:themeColor="text1"/>
            <w:sz w:val="24"/>
            <w:szCs w:val="24"/>
            <w:u w:val="none"/>
          </w:rPr>
          <w:t>https://global.canon/en/corporate/information/organization.html</w:t>
        </w:r>
      </w:hyperlink>
      <w:r w:rsidRPr="00625379">
        <w:rPr>
          <w:rFonts w:ascii="Arial" w:hAnsi="Arial" w:cs="Arial"/>
          <w:color w:val="000000" w:themeColor="text1"/>
          <w:sz w:val="24"/>
          <w:szCs w:val="24"/>
        </w:rPr>
        <w:t xml:space="preserve"> [Accessed 18 Mar. 2020].</w:t>
      </w:r>
    </w:p>
    <w:p w14:paraId="535FCC4C" w14:textId="77777777" w:rsidR="00C9266C" w:rsidRPr="00625379" w:rsidRDefault="00C9266C" w:rsidP="00C9266C">
      <w:pPr>
        <w:pStyle w:val="ListParagraph"/>
        <w:numPr>
          <w:ilvl w:val="0"/>
          <w:numId w:val="16"/>
        </w:numPr>
        <w:rPr>
          <w:rFonts w:ascii="Arial" w:hAnsi="Arial" w:cs="Arial"/>
          <w:color w:val="000000" w:themeColor="text1"/>
          <w:sz w:val="24"/>
          <w:szCs w:val="24"/>
        </w:rPr>
      </w:pPr>
      <w:r w:rsidRPr="00625379">
        <w:rPr>
          <w:rFonts w:ascii="Arial" w:hAnsi="Arial" w:cs="Arial"/>
          <w:color w:val="000000" w:themeColor="text1"/>
          <w:sz w:val="24"/>
          <w:szCs w:val="24"/>
        </w:rPr>
        <w:t>Canon Global. (n.d.). Human Resource Development and Personal Growth. [online] Available at: https://global.canon/en/csr/people-and-society/labor/growth-development.html [Accessed 18 Mar. 2020].</w:t>
      </w:r>
    </w:p>
    <w:p w14:paraId="71595523"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Chipman, S. (2019). Marketing to Your Influencers vs. “Influencer Marketing.” [online] Available at: https://crmswitch.com/content-marketing/influencer-marketing-not/ [Accessed 18 Mar. 2020].</w:t>
      </w:r>
    </w:p>
    <w:p w14:paraId="731F5549"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Chron (2011). Advantages &amp; Disadvantages of Team-Based Organizations. [online] Available at: </w:t>
      </w:r>
      <w:hyperlink r:id="rId46" w:history="1">
        <w:r w:rsidRPr="00625379">
          <w:rPr>
            <w:rStyle w:val="Hyperlink"/>
            <w:rFonts w:ascii="Arial" w:hAnsi="Arial" w:cs="Arial"/>
            <w:color w:val="000000" w:themeColor="text1"/>
            <w:sz w:val="24"/>
            <w:szCs w:val="24"/>
            <w:u w:val="none"/>
          </w:rPr>
          <w:t>https://smallbusiness.chron.com/advantages-disadvantages-teambased-organizations-25370.html</w:t>
        </w:r>
      </w:hyperlink>
      <w:r w:rsidRPr="00625379">
        <w:rPr>
          <w:rFonts w:ascii="Arial" w:hAnsi="Arial" w:cs="Arial"/>
          <w:color w:val="000000" w:themeColor="text1"/>
          <w:sz w:val="24"/>
          <w:szCs w:val="24"/>
        </w:rPr>
        <w:t>.</w:t>
      </w:r>
    </w:p>
    <w:p w14:paraId="6B13B853"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CityAM</w:t>
      </w:r>
      <w:proofErr w:type="spellEnd"/>
      <w:r w:rsidRPr="00625379">
        <w:rPr>
          <w:rFonts w:ascii="Arial" w:hAnsi="Arial" w:cs="Arial"/>
          <w:color w:val="000000" w:themeColor="text1"/>
          <w:sz w:val="24"/>
          <w:szCs w:val="24"/>
        </w:rPr>
        <w:t>. (2019). Uncanny valley: Explaining the rise of virtual influencers. [online] Available at: https://www.cityam.com/the-rise-of-virtual-influencers/ [Accessed 18 Mar. 2020].</w:t>
      </w:r>
    </w:p>
    <w:p w14:paraId="7D2C9D3F" w14:textId="77777777" w:rsidR="002F09FA" w:rsidRPr="00625379" w:rsidRDefault="002F09FA" w:rsidP="002F09F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Code of Business Conduct and Ethics (2020.). [online] Available at: https://www.sec.gov/Archives/edgar/data/1094007/000119312504044901/dex14.htm [Accessed 18 Mar. 2020].</w:t>
      </w:r>
    </w:p>
    <w:p w14:paraId="1B3FF6CA" w14:textId="77777777" w:rsidR="002F09FA" w:rsidRPr="00625379" w:rsidRDefault="002F09FA" w:rsidP="002F09FA">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Cresci</w:t>
      </w:r>
      <w:proofErr w:type="spellEnd"/>
      <w:r w:rsidRPr="00625379">
        <w:rPr>
          <w:rFonts w:ascii="Arial" w:hAnsi="Arial" w:cs="Arial"/>
          <w:color w:val="000000" w:themeColor="text1"/>
          <w:sz w:val="24"/>
          <w:szCs w:val="24"/>
        </w:rPr>
        <w:t xml:space="preserve">, E. (2019). How did Apple’s </w:t>
      </w:r>
      <w:proofErr w:type="spellStart"/>
      <w:r w:rsidRPr="00625379">
        <w:rPr>
          <w:rFonts w:ascii="Arial" w:hAnsi="Arial" w:cs="Arial"/>
          <w:color w:val="000000" w:themeColor="text1"/>
          <w:sz w:val="24"/>
          <w:szCs w:val="24"/>
        </w:rPr>
        <w:t>AirPods</w:t>
      </w:r>
      <w:proofErr w:type="spellEnd"/>
      <w:r w:rsidRPr="00625379">
        <w:rPr>
          <w:rFonts w:ascii="Arial" w:hAnsi="Arial" w:cs="Arial"/>
          <w:color w:val="000000" w:themeColor="text1"/>
          <w:sz w:val="24"/>
          <w:szCs w:val="24"/>
        </w:rPr>
        <w:t xml:space="preserve"> go from mockery to millennial status symbol? [online] the Guardian. Available at: https://www.theguardian.com/technology/shortcuts/2019/feb/10/how-did-apples-airpods-go-from-mockery-to-millennial-status-symbol.</w:t>
      </w:r>
    </w:p>
    <w:p w14:paraId="67875D77" w14:textId="77777777" w:rsidR="002F09FA" w:rsidRPr="00625379" w:rsidRDefault="002F09FA" w:rsidP="002F09F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Culp, S. (2020). A Comprehensive Approach to Managing Social Media Risk and Compliance. (n.d.). [online] Available at: https://www.accenture.com/_acnmedia/accenture/conversion-assets/dotcom/documents/global/pdf/technology_9/accenture-comprehensive-approach-managing-social-media-risk-compliance.pdf.</w:t>
      </w:r>
    </w:p>
    <w:p w14:paraId="6EBC799E" w14:textId="445A0F41" w:rsidR="00D40EEA" w:rsidRPr="00625379" w:rsidRDefault="00D40EEA" w:rsidP="00D40EE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Dahl, S. (2015), Social Media Marketing: Theories and Applications, London: Sage Publications</w:t>
      </w:r>
    </w:p>
    <w:p w14:paraId="017C162F" w14:textId="77777777" w:rsidR="002F09FA" w:rsidRPr="00625379" w:rsidRDefault="002F09FA" w:rsidP="002F09FA">
      <w:pPr>
        <w:pStyle w:val="ListParagraph"/>
        <w:numPr>
          <w:ilvl w:val="0"/>
          <w:numId w:val="16"/>
        </w:numPr>
        <w:rPr>
          <w:rFonts w:ascii="Arial" w:hAnsi="Arial" w:cs="Arial"/>
          <w:color w:val="000000" w:themeColor="text1"/>
          <w:sz w:val="24"/>
          <w:szCs w:val="24"/>
        </w:rPr>
      </w:pPr>
      <w:r w:rsidRPr="00625379">
        <w:rPr>
          <w:rFonts w:ascii="Arial" w:hAnsi="Arial" w:cs="Arial"/>
          <w:color w:val="000000" w:themeColor="text1"/>
          <w:sz w:val="24"/>
          <w:szCs w:val="24"/>
        </w:rPr>
        <w:t>Davila, L. (2019). The Importance of Upselling and Cross-Selling in Sales. [online] Map My Customers – Blog. Available at: https://mapmycustomers.me/blog/the-importance-of-upselling-and-cross-selling-in-sales/ [Accessed 26 Nov. 2019].</w:t>
      </w:r>
    </w:p>
    <w:p w14:paraId="6F515703" w14:textId="768A31BA" w:rsidR="0003250C" w:rsidRPr="00625379" w:rsidRDefault="0003250C" w:rsidP="0003250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Digital Marketing Institute (2020). Brand Awareness: Why a Digital First Approach Is Essential. [online] Digital Marketing Institute. Available at: </w:t>
      </w:r>
      <w:hyperlink r:id="rId47" w:history="1">
        <w:r w:rsidRPr="00625379">
          <w:rPr>
            <w:rStyle w:val="Hyperlink"/>
            <w:rFonts w:ascii="Arial" w:hAnsi="Arial" w:cs="Arial"/>
            <w:color w:val="000000" w:themeColor="text1"/>
            <w:sz w:val="24"/>
            <w:szCs w:val="24"/>
            <w:u w:val="none"/>
          </w:rPr>
          <w:t>https://digitalmarketinginstitute.com/en-gb/blog/brand-awareness-why-a-digital-first-approach-is-essential</w:t>
        </w:r>
      </w:hyperlink>
      <w:r w:rsidRPr="00625379">
        <w:rPr>
          <w:rFonts w:ascii="Arial" w:hAnsi="Arial" w:cs="Arial"/>
          <w:color w:val="000000" w:themeColor="text1"/>
          <w:sz w:val="24"/>
          <w:szCs w:val="24"/>
        </w:rPr>
        <w:t>.</w:t>
      </w:r>
    </w:p>
    <w:p w14:paraId="658B0BB7"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Digital Marketing Institute (2020). How to Make the Move from Traditional to Digital Marketing. [online] Available at: https://digitalmarketinginstitute.com/en-gb/blog/how-to-make-the-move-from-traditional-to-digital-marketing [Accessed 18 Mar. 2020].</w:t>
      </w:r>
    </w:p>
    <w:p w14:paraId="76B4BE1A" w14:textId="46DA8E1A" w:rsidR="002F09FA" w:rsidRPr="00625379" w:rsidRDefault="002F09FA" w:rsidP="001423AF">
      <w:pPr>
        <w:pStyle w:val="ListParagraph"/>
        <w:numPr>
          <w:ilvl w:val="0"/>
          <w:numId w:val="16"/>
        </w:numPr>
        <w:rPr>
          <w:rFonts w:ascii="Arial" w:hAnsi="Arial" w:cs="Arial"/>
          <w:color w:val="000000" w:themeColor="text1"/>
          <w:sz w:val="24"/>
          <w:szCs w:val="24"/>
        </w:rPr>
      </w:pPr>
      <w:r w:rsidRPr="00625379">
        <w:rPr>
          <w:rFonts w:ascii="Arial" w:hAnsi="Arial" w:cs="Arial"/>
          <w:color w:val="000000" w:themeColor="text1"/>
          <w:sz w:val="24"/>
          <w:szCs w:val="24"/>
        </w:rPr>
        <w:t>Dolan, R., Conduit, J., Fahy, J. and Goodman, S. (n.d.). Journal of Strategic Marketing, [online] (10.1080/0965254X.2015.1095222). Available at: https://www.researchgate.net/publication/287991828_Social_Media_Engagement_Behaviour_A_Uses_and_Gratifications_Perspective [Accessed 18 Mar. 2020].</w:t>
      </w:r>
    </w:p>
    <w:p w14:paraId="11F3E416"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Edel</w:t>
      </w:r>
      <w:proofErr w:type="spellEnd"/>
      <w:r w:rsidRPr="00625379">
        <w:rPr>
          <w:rFonts w:ascii="Arial" w:hAnsi="Arial" w:cs="Arial"/>
          <w:color w:val="000000" w:themeColor="text1"/>
          <w:sz w:val="24"/>
          <w:szCs w:val="24"/>
        </w:rPr>
        <w:t xml:space="preserve">, A. (2017). </w:t>
      </w:r>
      <w:r w:rsidRPr="00625379">
        <w:rPr>
          <w:rFonts w:ascii="Arial" w:hAnsi="Arial" w:cs="Arial"/>
          <w:i/>
          <w:iCs/>
          <w:color w:val="000000" w:themeColor="text1"/>
          <w:sz w:val="24"/>
          <w:szCs w:val="24"/>
        </w:rPr>
        <w:t>The Theory and Practice of Philosophy</w:t>
      </w:r>
      <w:r w:rsidRPr="00625379">
        <w:rPr>
          <w:rFonts w:ascii="Arial" w:hAnsi="Arial" w:cs="Arial"/>
          <w:color w:val="000000" w:themeColor="text1"/>
          <w:sz w:val="24"/>
          <w:szCs w:val="24"/>
        </w:rPr>
        <w:t>. London: Routledge.</w:t>
      </w:r>
    </w:p>
    <w:p w14:paraId="0FB8DAE0" w14:textId="77777777" w:rsidR="0003250C" w:rsidRPr="00625379" w:rsidRDefault="0003250C" w:rsidP="0003250C">
      <w:pPr>
        <w:pStyle w:val="ListParagraph"/>
        <w:numPr>
          <w:ilvl w:val="0"/>
          <w:numId w:val="16"/>
        </w:numPr>
        <w:rPr>
          <w:rFonts w:ascii="Arial" w:hAnsi="Arial" w:cs="Arial"/>
          <w:color w:val="000000" w:themeColor="text1"/>
          <w:sz w:val="24"/>
          <w:szCs w:val="24"/>
        </w:rPr>
      </w:pPr>
      <w:r w:rsidRPr="00625379">
        <w:rPr>
          <w:rFonts w:ascii="Arial" w:hAnsi="Arial" w:cs="Arial"/>
          <w:color w:val="000000" w:themeColor="text1"/>
          <w:sz w:val="24"/>
          <w:szCs w:val="24"/>
        </w:rPr>
        <w:t>Everyday Abby (2020). Instagram. [online] Available at: https://www.instagram.com/everyday_abby [Accessed 18 Mar. 2020].</w:t>
      </w:r>
    </w:p>
    <w:p w14:paraId="634A43B1" w14:textId="77777777" w:rsidR="00CB0098" w:rsidRPr="00625379" w:rsidRDefault="00CB0098" w:rsidP="00CB0098">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Fastenau, J. (2018). Under the Influence: The Power of Social Media Influencers. [online] Medium. Available at: </w:t>
      </w:r>
      <w:hyperlink r:id="rId48" w:history="1">
        <w:r w:rsidRPr="00625379">
          <w:rPr>
            <w:rStyle w:val="Hyperlink"/>
            <w:rFonts w:ascii="Arial" w:hAnsi="Arial" w:cs="Arial"/>
            <w:color w:val="000000" w:themeColor="text1"/>
            <w:sz w:val="24"/>
            <w:szCs w:val="24"/>
            <w:u w:val="none"/>
          </w:rPr>
          <w:t>https://medium.com/crobox/under-the-influence-the-power-of-social-media-influencers-5192571083c3</w:t>
        </w:r>
      </w:hyperlink>
      <w:r w:rsidRPr="00625379">
        <w:rPr>
          <w:rFonts w:ascii="Arial" w:hAnsi="Arial" w:cs="Arial"/>
          <w:color w:val="000000" w:themeColor="text1"/>
          <w:sz w:val="24"/>
          <w:szCs w:val="24"/>
        </w:rPr>
        <w:t>.</w:t>
      </w:r>
    </w:p>
    <w:p w14:paraId="3F93F0DC"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Folk, E. (2018). </w:t>
      </w:r>
      <w:r w:rsidRPr="00625379">
        <w:rPr>
          <w:rFonts w:ascii="Arial" w:hAnsi="Arial" w:cs="Arial"/>
          <w:i/>
          <w:iCs/>
          <w:color w:val="000000" w:themeColor="text1"/>
          <w:sz w:val="24"/>
          <w:szCs w:val="24"/>
        </w:rPr>
        <w:t>Corporate Shared Value: Trends in the Corporate World</w:t>
      </w:r>
      <w:r w:rsidRPr="00625379">
        <w:rPr>
          <w:rFonts w:ascii="Arial" w:hAnsi="Arial" w:cs="Arial"/>
          <w:color w:val="000000" w:themeColor="text1"/>
          <w:sz w:val="24"/>
          <w:szCs w:val="24"/>
        </w:rPr>
        <w:t xml:space="preserve"> | | </w:t>
      </w:r>
      <w:proofErr w:type="spellStart"/>
      <w:r w:rsidRPr="00625379">
        <w:rPr>
          <w:rFonts w:ascii="Arial" w:hAnsi="Arial" w:cs="Arial"/>
          <w:color w:val="000000" w:themeColor="text1"/>
          <w:sz w:val="24"/>
          <w:szCs w:val="24"/>
        </w:rPr>
        <w:t>EcoMENA</w:t>
      </w:r>
      <w:proofErr w:type="spellEnd"/>
      <w:r w:rsidRPr="00625379">
        <w:rPr>
          <w:rFonts w:ascii="Arial" w:hAnsi="Arial" w:cs="Arial"/>
          <w:color w:val="000000" w:themeColor="text1"/>
          <w:sz w:val="24"/>
          <w:szCs w:val="24"/>
        </w:rPr>
        <w:t>. [online] Available at: https://www.ecomena.org/corporate-shared-value/ [Accessed 18 Mar. 2020].</w:t>
      </w:r>
    </w:p>
    <w:p w14:paraId="085F1577" w14:textId="5EC0D69E" w:rsidR="0003250C" w:rsidRPr="00625379" w:rsidRDefault="0003250C" w:rsidP="0003250C">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Froughi</w:t>
      </w:r>
      <w:proofErr w:type="spellEnd"/>
      <w:r w:rsidRPr="00625379">
        <w:rPr>
          <w:rFonts w:ascii="Arial" w:hAnsi="Arial" w:cs="Arial"/>
          <w:color w:val="000000" w:themeColor="text1"/>
          <w:sz w:val="24"/>
          <w:szCs w:val="24"/>
        </w:rPr>
        <w:t xml:space="preserve">, N. (2019). The rise of virtual influencers: Will </w:t>
      </w:r>
      <w:proofErr w:type="spellStart"/>
      <w:r w:rsidRPr="00625379">
        <w:rPr>
          <w:rFonts w:ascii="Arial" w:hAnsi="Arial" w:cs="Arial"/>
          <w:color w:val="000000" w:themeColor="text1"/>
          <w:sz w:val="24"/>
          <w:szCs w:val="24"/>
        </w:rPr>
        <w:t>GenZ</w:t>
      </w:r>
      <w:proofErr w:type="spellEnd"/>
      <w:r w:rsidRPr="00625379">
        <w:rPr>
          <w:rFonts w:ascii="Arial" w:hAnsi="Arial" w:cs="Arial"/>
          <w:color w:val="000000" w:themeColor="text1"/>
          <w:sz w:val="24"/>
          <w:szCs w:val="24"/>
        </w:rPr>
        <w:t xml:space="preserve"> stop them in their tracks? [online] Middle East - Meltwater. Available at: https://www.meltwater.com/me/blog/the-rise-of-virtual-influencers/ [Accessed 18 Mar. 2020].</w:t>
      </w:r>
    </w:p>
    <w:p w14:paraId="5B617319" w14:textId="77777777" w:rsidR="00C9266C" w:rsidRPr="00625379" w:rsidRDefault="00C9266C" w:rsidP="00C9266C">
      <w:pPr>
        <w:pStyle w:val="ListParagraph"/>
        <w:numPr>
          <w:ilvl w:val="0"/>
          <w:numId w:val="16"/>
        </w:numPr>
        <w:rPr>
          <w:rFonts w:ascii="Arial" w:hAnsi="Arial" w:cs="Arial"/>
          <w:color w:val="000000" w:themeColor="text1"/>
          <w:sz w:val="24"/>
          <w:szCs w:val="24"/>
        </w:rPr>
      </w:pPr>
      <w:proofErr w:type="spellStart"/>
      <w:r w:rsidRPr="00625379">
        <w:rPr>
          <w:rFonts w:ascii="Arial" w:hAnsi="Arial" w:cs="Arial"/>
          <w:color w:val="000000" w:themeColor="text1"/>
          <w:sz w:val="24"/>
          <w:szCs w:val="24"/>
        </w:rPr>
        <w:t>Gáti</w:t>
      </w:r>
      <w:proofErr w:type="spellEnd"/>
      <w:r w:rsidRPr="00625379">
        <w:rPr>
          <w:rFonts w:ascii="Arial" w:hAnsi="Arial" w:cs="Arial"/>
          <w:color w:val="000000" w:themeColor="text1"/>
          <w:sz w:val="24"/>
          <w:szCs w:val="24"/>
        </w:rPr>
        <w:t>, M. and Markos-</w:t>
      </w:r>
      <w:proofErr w:type="spellStart"/>
      <w:r w:rsidRPr="00625379">
        <w:rPr>
          <w:rFonts w:ascii="Arial" w:hAnsi="Arial" w:cs="Arial"/>
          <w:color w:val="000000" w:themeColor="text1"/>
          <w:sz w:val="24"/>
          <w:szCs w:val="24"/>
        </w:rPr>
        <w:t>Kujbus</w:t>
      </w:r>
      <w:proofErr w:type="spellEnd"/>
      <w:r w:rsidRPr="00625379">
        <w:rPr>
          <w:rFonts w:ascii="Arial" w:hAnsi="Arial" w:cs="Arial"/>
          <w:color w:val="000000" w:themeColor="text1"/>
          <w:sz w:val="24"/>
          <w:szCs w:val="24"/>
        </w:rPr>
        <w:t>, E. (2012). Social Media’s New Role in Marketing Communication and its Opportunities in Online Strategy Building. Conference Paper. [online] Available at: https://www.researchgate.net/publication/270958563_Social_Media’s_New_Role_in_Marketing_Communication_and_its_Opportunities_in_Online_Strategy_Building [Accessed 18 Mar. 2020].</w:t>
      </w:r>
    </w:p>
    <w:p w14:paraId="25AF3A7B" w14:textId="77777777" w:rsidR="002F09FA" w:rsidRPr="00625379" w:rsidRDefault="002F09FA" w:rsidP="002F09F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Godwin, R. (2018). The rise of the nano-influencer: how brands are turning to common people | Richard Godwin. [online] the Guardian. Available at: https://www.theguardian.com/commentisfree/2018/nov/14/rise-nano-influencer-brands-celebrities-youtube-instagram.</w:t>
      </w:r>
    </w:p>
    <w:p w14:paraId="6FA8CDB0"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Gotter</w:t>
      </w:r>
      <w:proofErr w:type="spellEnd"/>
      <w:r w:rsidRPr="00625379">
        <w:rPr>
          <w:rFonts w:ascii="Arial" w:hAnsi="Arial" w:cs="Arial"/>
          <w:color w:val="000000" w:themeColor="text1"/>
          <w:sz w:val="24"/>
          <w:szCs w:val="24"/>
        </w:rPr>
        <w:t xml:space="preserve">, A. (2018). Internal Social Media Options and What They Can Do for Your Business. [online] Revive Social. Available at: </w:t>
      </w:r>
      <w:hyperlink r:id="rId49" w:history="1">
        <w:r w:rsidRPr="00625379">
          <w:rPr>
            <w:rStyle w:val="Hyperlink"/>
            <w:rFonts w:ascii="Arial" w:hAnsi="Arial" w:cs="Arial"/>
            <w:color w:val="000000" w:themeColor="text1"/>
            <w:sz w:val="24"/>
            <w:szCs w:val="24"/>
            <w:u w:val="none"/>
          </w:rPr>
          <w:t>https://revive.social/internal-social-media/</w:t>
        </w:r>
      </w:hyperlink>
      <w:r w:rsidRPr="00625379">
        <w:rPr>
          <w:rFonts w:ascii="Arial" w:hAnsi="Arial" w:cs="Arial"/>
          <w:color w:val="000000" w:themeColor="text1"/>
          <w:sz w:val="24"/>
          <w:szCs w:val="24"/>
        </w:rPr>
        <w:t>.</w:t>
      </w:r>
    </w:p>
    <w:p w14:paraId="5E602942"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Graham, L. (2019). Virtual influencers like Lil </w:t>
      </w:r>
      <w:proofErr w:type="spellStart"/>
      <w:r w:rsidRPr="00625379">
        <w:rPr>
          <w:rFonts w:ascii="Arial" w:hAnsi="Arial" w:cs="Arial"/>
          <w:color w:val="000000" w:themeColor="text1"/>
          <w:sz w:val="24"/>
          <w:szCs w:val="24"/>
        </w:rPr>
        <w:t>Miquela</w:t>
      </w:r>
      <w:proofErr w:type="spellEnd"/>
      <w:r w:rsidRPr="00625379">
        <w:rPr>
          <w:rFonts w:ascii="Arial" w:hAnsi="Arial" w:cs="Arial"/>
          <w:color w:val="000000" w:themeColor="text1"/>
          <w:sz w:val="24"/>
          <w:szCs w:val="24"/>
        </w:rPr>
        <w:t xml:space="preserve"> pose a dilemma for marketing industry. [online] Available at: </w:t>
      </w:r>
      <w:hyperlink r:id="rId50" w:history="1">
        <w:r w:rsidRPr="00625379">
          <w:rPr>
            <w:rStyle w:val="Hyperlink"/>
            <w:rFonts w:ascii="Arial" w:hAnsi="Arial" w:cs="Arial"/>
            <w:color w:val="000000" w:themeColor="text1"/>
            <w:sz w:val="24"/>
            <w:szCs w:val="24"/>
            <w:u w:val="none"/>
          </w:rPr>
          <w:t>https://www.cityam.com/virtual-influencers-and-ethics/</w:t>
        </w:r>
      </w:hyperlink>
      <w:r w:rsidRPr="00625379">
        <w:rPr>
          <w:rFonts w:ascii="Arial" w:hAnsi="Arial" w:cs="Arial"/>
          <w:color w:val="000000" w:themeColor="text1"/>
          <w:sz w:val="24"/>
          <w:szCs w:val="24"/>
        </w:rPr>
        <w:t xml:space="preserve"> [Accessed 18 Mar. 2020].</w:t>
      </w:r>
    </w:p>
    <w:p w14:paraId="3635623C"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Greenwood, P. (2019). Why influencers are losing their influence. We Are Social. [online] Available at: </w:t>
      </w:r>
      <w:r w:rsidRPr="00625379">
        <w:rPr>
          <w:rFonts w:ascii="Arial" w:hAnsi="Arial" w:cs="Arial"/>
          <w:color w:val="000000" w:themeColor="text1"/>
          <w:sz w:val="24"/>
          <w:szCs w:val="24"/>
        </w:rPr>
        <w:lastRenderedPageBreak/>
        <w:t>https://www.warc.com/newsandopinion/opinion/why_influencers_are_losing_their_influence/3094 [Accessed 18 Mar. 2020].</w:t>
      </w:r>
    </w:p>
    <w:p w14:paraId="5F8DF349" w14:textId="77777777" w:rsidR="002F09FA" w:rsidRPr="00625379" w:rsidRDefault="002F09FA" w:rsidP="002F09F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Grin (2019). Psychology of Influence - The Reason for the Rise of Influencer Marketing in 2020. [online] Available at: https://grin.co/blog/psychology-of-influence/.</w:t>
      </w:r>
    </w:p>
    <w:p w14:paraId="44C3A5B4" w14:textId="77777777" w:rsidR="00E96615" w:rsidRPr="00625379" w:rsidRDefault="00E96615" w:rsidP="00E96615">
      <w:pPr>
        <w:pStyle w:val="ListParagraph"/>
        <w:numPr>
          <w:ilvl w:val="0"/>
          <w:numId w:val="16"/>
        </w:numPr>
        <w:rPr>
          <w:rFonts w:ascii="Arial" w:hAnsi="Arial" w:cs="Arial"/>
          <w:color w:val="000000" w:themeColor="text1"/>
          <w:sz w:val="24"/>
          <w:szCs w:val="24"/>
        </w:rPr>
      </w:pPr>
      <w:r w:rsidRPr="00625379">
        <w:rPr>
          <w:rFonts w:ascii="Arial" w:hAnsi="Arial" w:cs="Arial"/>
          <w:color w:val="000000" w:themeColor="text1"/>
          <w:sz w:val="24"/>
          <w:szCs w:val="24"/>
        </w:rPr>
        <w:t>Hatch, C. (2019). Social Media Marketing for B2B Businesses: Don’t Be Late to the Party. [online] Disruptive Advertising. Available at: https://www.disruptiveadvertising.com/social-media/social-media-marketing-for-b2b/ [Accessed 18 Mar. 2020].</w:t>
      </w:r>
    </w:p>
    <w:p w14:paraId="05FB2770" w14:textId="77777777" w:rsidR="00E80BAB" w:rsidRPr="00625379" w:rsidRDefault="00E80BAB" w:rsidP="00E96615">
      <w:pPr>
        <w:pStyle w:val="ListParagraph"/>
        <w:numPr>
          <w:ilvl w:val="0"/>
          <w:numId w:val="16"/>
        </w:numPr>
        <w:rPr>
          <w:rStyle w:val="Hyperlink"/>
          <w:rFonts w:ascii="Arial" w:hAnsi="Arial" w:cs="Arial"/>
          <w:color w:val="000000" w:themeColor="text1"/>
          <w:sz w:val="24"/>
          <w:szCs w:val="24"/>
          <w:u w:val="none"/>
        </w:rPr>
      </w:pPr>
      <w:r w:rsidRPr="00625379">
        <w:rPr>
          <w:rFonts w:ascii="Arial" w:hAnsi="Arial" w:cs="Arial"/>
          <w:color w:val="000000" w:themeColor="text1"/>
          <w:sz w:val="24"/>
          <w:szCs w:val="24"/>
        </w:rPr>
        <w:t>Hoare-Smith, R. (2019). The importance of social media influencers to brands. [online] Available at: https://daviestanner.com/the-importance-of-social-media-influencers-to-brands/ [Accessed 18 Mar. 2020].</w:t>
      </w:r>
    </w:p>
    <w:p w14:paraId="70717344" w14:textId="77777777" w:rsidR="00E96615" w:rsidRPr="00625379" w:rsidRDefault="00E96615" w:rsidP="00E96615">
      <w:pPr>
        <w:pStyle w:val="ListParagraph"/>
        <w:numPr>
          <w:ilvl w:val="0"/>
          <w:numId w:val="16"/>
        </w:numPr>
        <w:rPr>
          <w:rStyle w:val="Hyperlink"/>
          <w:rFonts w:ascii="Arial" w:hAnsi="Arial" w:cs="Arial"/>
          <w:color w:val="000000" w:themeColor="text1"/>
          <w:sz w:val="24"/>
          <w:szCs w:val="24"/>
          <w:u w:val="none"/>
        </w:rPr>
      </w:pPr>
      <w:proofErr w:type="spellStart"/>
      <w:r w:rsidRPr="00625379">
        <w:rPr>
          <w:rStyle w:val="Hyperlink"/>
          <w:rFonts w:ascii="Arial" w:hAnsi="Arial" w:cs="Arial"/>
          <w:color w:val="000000" w:themeColor="text1"/>
          <w:sz w:val="24"/>
          <w:szCs w:val="24"/>
          <w:u w:val="none"/>
        </w:rPr>
        <w:t>Holleebeek</w:t>
      </w:r>
      <w:proofErr w:type="spellEnd"/>
      <w:r w:rsidRPr="00625379">
        <w:rPr>
          <w:rStyle w:val="Hyperlink"/>
          <w:rFonts w:ascii="Arial" w:hAnsi="Arial" w:cs="Arial"/>
          <w:color w:val="000000" w:themeColor="text1"/>
          <w:sz w:val="24"/>
          <w:szCs w:val="24"/>
          <w:u w:val="none"/>
        </w:rPr>
        <w:t xml:space="preserve">, L.D. and </w:t>
      </w:r>
      <w:proofErr w:type="spellStart"/>
      <w:r w:rsidRPr="00625379">
        <w:rPr>
          <w:rStyle w:val="Hyperlink"/>
          <w:rFonts w:ascii="Arial" w:hAnsi="Arial" w:cs="Arial"/>
          <w:color w:val="000000" w:themeColor="text1"/>
          <w:sz w:val="24"/>
          <w:szCs w:val="24"/>
          <w:u w:val="none"/>
        </w:rPr>
        <w:t>Sprott</w:t>
      </w:r>
      <w:proofErr w:type="spellEnd"/>
      <w:r w:rsidRPr="00625379">
        <w:rPr>
          <w:rStyle w:val="Hyperlink"/>
          <w:rFonts w:ascii="Arial" w:hAnsi="Arial" w:cs="Arial"/>
          <w:color w:val="000000" w:themeColor="text1"/>
          <w:sz w:val="24"/>
          <w:szCs w:val="24"/>
          <w:u w:val="none"/>
        </w:rPr>
        <w:t>, D.E. (2019). Handbook of Research on Customer Engagement, (978 1 78811 488 2).</w:t>
      </w:r>
    </w:p>
    <w:p w14:paraId="30F3579E" w14:textId="77777777" w:rsidR="0003250C" w:rsidRPr="00625379" w:rsidRDefault="0003250C" w:rsidP="00E96615">
      <w:pPr>
        <w:pStyle w:val="ListParagraph"/>
        <w:numPr>
          <w:ilvl w:val="0"/>
          <w:numId w:val="16"/>
        </w:numPr>
        <w:rPr>
          <w:rFonts w:ascii="Arial" w:hAnsi="Arial" w:cs="Arial"/>
          <w:color w:val="000000" w:themeColor="text1"/>
          <w:sz w:val="24"/>
          <w:szCs w:val="24"/>
        </w:rPr>
      </w:pPr>
      <w:proofErr w:type="spellStart"/>
      <w:r w:rsidRPr="00625379">
        <w:rPr>
          <w:rFonts w:ascii="Arial" w:hAnsi="Arial" w:cs="Arial"/>
          <w:color w:val="000000" w:themeColor="text1"/>
          <w:sz w:val="24"/>
          <w:szCs w:val="24"/>
        </w:rPr>
        <w:t>Hoos</w:t>
      </w:r>
      <w:proofErr w:type="spellEnd"/>
      <w:r w:rsidRPr="00625379">
        <w:rPr>
          <w:rFonts w:ascii="Arial" w:hAnsi="Arial" w:cs="Arial"/>
          <w:color w:val="000000" w:themeColor="text1"/>
          <w:sz w:val="24"/>
          <w:szCs w:val="24"/>
        </w:rPr>
        <w:t xml:space="preserve">, B. (2019). Council Post: The Psychology </w:t>
      </w:r>
      <w:proofErr w:type="gramStart"/>
      <w:r w:rsidRPr="00625379">
        <w:rPr>
          <w:rFonts w:ascii="Arial" w:hAnsi="Arial" w:cs="Arial"/>
          <w:color w:val="000000" w:themeColor="text1"/>
          <w:sz w:val="24"/>
          <w:szCs w:val="24"/>
        </w:rPr>
        <w:t>Of</w:t>
      </w:r>
      <w:proofErr w:type="gramEnd"/>
      <w:r w:rsidRPr="00625379">
        <w:rPr>
          <w:rFonts w:ascii="Arial" w:hAnsi="Arial" w:cs="Arial"/>
          <w:color w:val="000000" w:themeColor="text1"/>
          <w:sz w:val="24"/>
          <w:szCs w:val="24"/>
        </w:rPr>
        <w:t xml:space="preserve"> Influencer Marketing. [online] Forbes. Available at: </w:t>
      </w:r>
      <w:hyperlink r:id="rId51" w:anchor="66564cbde1be" w:history="1">
        <w:r w:rsidRPr="00625379">
          <w:rPr>
            <w:rStyle w:val="Hyperlink"/>
            <w:rFonts w:ascii="Arial" w:hAnsi="Arial" w:cs="Arial"/>
            <w:color w:val="000000" w:themeColor="text1"/>
            <w:sz w:val="24"/>
            <w:szCs w:val="24"/>
            <w:u w:val="none"/>
          </w:rPr>
          <w:t>https://www.forbes.com/sites/forbesagencycouncil/2019/08/22/the-psychology-of-influencer-marketing/#66564cbde1be</w:t>
        </w:r>
      </w:hyperlink>
      <w:r w:rsidRPr="00625379">
        <w:rPr>
          <w:rFonts w:ascii="Arial" w:hAnsi="Arial" w:cs="Arial"/>
          <w:color w:val="000000" w:themeColor="text1"/>
          <w:sz w:val="24"/>
          <w:szCs w:val="24"/>
        </w:rPr>
        <w:t xml:space="preserve"> [Accessed 18 Mar. 2020].</w:t>
      </w:r>
    </w:p>
    <w:p w14:paraId="29ECCA86"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House, L. (2015). Kayla </w:t>
      </w:r>
      <w:proofErr w:type="spellStart"/>
      <w:r w:rsidRPr="00625379">
        <w:rPr>
          <w:rFonts w:ascii="Arial" w:hAnsi="Arial" w:cs="Arial"/>
          <w:color w:val="000000" w:themeColor="text1"/>
          <w:sz w:val="24"/>
          <w:szCs w:val="24"/>
        </w:rPr>
        <w:t>Itsines</w:t>
      </w:r>
      <w:proofErr w:type="spellEnd"/>
      <w:r w:rsidRPr="00625379">
        <w:rPr>
          <w:rFonts w:ascii="Arial" w:hAnsi="Arial" w:cs="Arial"/>
          <w:color w:val="000000" w:themeColor="text1"/>
          <w:sz w:val="24"/>
          <w:szCs w:val="24"/>
        </w:rPr>
        <w:t xml:space="preserve">’ Sweat </w:t>
      </w:r>
      <w:proofErr w:type="gramStart"/>
      <w:r w:rsidRPr="00625379">
        <w:rPr>
          <w:rFonts w:ascii="Arial" w:hAnsi="Arial" w:cs="Arial"/>
          <w:color w:val="000000" w:themeColor="text1"/>
          <w:sz w:val="24"/>
          <w:szCs w:val="24"/>
        </w:rPr>
        <w:t>With</w:t>
      </w:r>
      <w:proofErr w:type="gramEnd"/>
      <w:r w:rsidRPr="00625379">
        <w:rPr>
          <w:rFonts w:ascii="Arial" w:hAnsi="Arial" w:cs="Arial"/>
          <w:color w:val="000000" w:themeColor="text1"/>
          <w:sz w:val="24"/>
          <w:szCs w:val="24"/>
        </w:rPr>
        <w:t xml:space="preserve"> Kayla app criticised by fans. [online] Mail Online. Available at: https://www.dailymail.co.uk/femail/article-3333003/Kayla-Itsines-Sweat-Kayla-app-labelled-expensive-disappointing-disgruntled-fans.html [Accessed 18 Mar. 2020].</w:t>
      </w:r>
    </w:p>
    <w:p w14:paraId="5E77050A" w14:textId="0B52CBE9" w:rsidR="0003250C" w:rsidRPr="00625379" w:rsidRDefault="0003250C" w:rsidP="0003250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Hsu, T. (2019). These Influencers Aren’t Flesh and Blood, Yet Millions Follow Them. The New York Times. [online] 17 Jun. Available at: </w:t>
      </w:r>
      <w:hyperlink r:id="rId52" w:history="1">
        <w:r w:rsidRPr="00625379">
          <w:rPr>
            <w:rStyle w:val="Hyperlink"/>
            <w:rFonts w:ascii="Arial" w:hAnsi="Arial" w:cs="Arial"/>
            <w:color w:val="000000" w:themeColor="text1"/>
            <w:sz w:val="24"/>
            <w:szCs w:val="24"/>
            <w:u w:val="none"/>
          </w:rPr>
          <w:t>https://www.nytimes.com/2019/06/17/business/media/miquela-virtual-influencer.html</w:t>
        </w:r>
      </w:hyperlink>
      <w:r w:rsidRPr="00625379">
        <w:rPr>
          <w:rFonts w:ascii="Arial" w:hAnsi="Arial" w:cs="Arial"/>
          <w:color w:val="000000" w:themeColor="text1"/>
          <w:sz w:val="24"/>
          <w:szCs w:val="24"/>
        </w:rPr>
        <w:t xml:space="preserve">. </w:t>
      </w:r>
    </w:p>
    <w:p w14:paraId="41B6598E" w14:textId="27219B92" w:rsidR="00E80BAB" w:rsidRPr="00625379" w:rsidRDefault="00E80BAB" w:rsidP="00E80BAB">
      <w:pPr>
        <w:pStyle w:val="ListParagraph"/>
        <w:numPr>
          <w:ilvl w:val="0"/>
          <w:numId w:val="16"/>
        </w:numPr>
        <w:jc w:val="both"/>
        <w:rPr>
          <w:rStyle w:val="Hyperlink"/>
          <w:rFonts w:ascii="Arial" w:hAnsi="Arial" w:cs="Arial"/>
          <w:color w:val="000000" w:themeColor="text1"/>
          <w:sz w:val="24"/>
          <w:szCs w:val="24"/>
          <w:u w:val="none"/>
        </w:rPr>
      </w:pPr>
      <w:r w:rsidRPr="00625379">
        <w:rPr>
          <w:rStyle w:val="Hyperlink"/>
          <w:rFonts w:ascii="Arial" w:hAnsi="Arial" w:cs="Arial"/>
          <w:color w:val="000000" w:themeColor="text1"/>
          <w:sz w:val="24"/>
          <w:szCs w:val="24"/>
          <w:u w:val="none"/>
        </w:rPr>
        <w:t>Hutchinson, A. (2017). Consumer Expectations Rising on Social Customer Care [Report]. [online] Available at: https://www.socialmediatoday.com/social-business/consumer-expectations-rising-social-customer-care-report [Accessed 18 Mar. 2020].</w:t>
      </w:r>
    </w:p>
    <w:p w14:paraId="17094A18" w14:textId="77777777" w:rsidR="0003250C" w:rsidRPr="00625379" w:rsidRDefault="0003250C" w:rsidP="0003250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Hutchinson, A. (2019). New Report Looks at the Rise of Virtual Influencers on Instagram. [online] Social Media Today. Available at: </w:t>
      </w:r>
      <w:hyperlink r:id="rId53" w:history="1">
        <w:r w:rsidRPr="00625379">
          <w:rPr>
            <w:rStyle w:val="Hyperlink"/>
            <w:rFonts w:ascii="Arial" w:hAnsi="Arial" w:cs="Arial"/>
            <w:color w:val="000000" w:themeColor="text1"/>
            <w:sz w:val="24"/>
            <w:szCs w:val="24"/>
            <w:u w:val="none"/>
          </w:rPr>
          <w:t>https://www.socialmediatoday.com/news/new-report-looks-at-the-rise-of-virtual-influencers-on-instagram/567550/</w:t>
        </w:r>
      </w:hyperlink>
      <w:r w:rsidRPr="00625379">
        <w:rPr>
          <w:rFonts w:ascii="Arial" w:hAnsi="Arial" w:cs="Arial"/>
          <w:color w:val="000000" w:themeColor="text1"/>
          <w:sz w:val="24"/>
          <w:szCs w:val="24"/>
        </w:rPr>
        <w:t>.</w:t>
      </w:r>
    </w:p>
    <w:p w14:paraId="0F7462E8"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Ifinedo</w:t>
      </w:r>
      <w:proofErr w:type="spellEnd"/>
      <w:r w:rsidRPr="00625379">
        <w:rPr>
          <w:rFonts w:ascii="Arial" w:hAnsi="Arial" w:cs="Arial"/>
          <w:color w:val="000000" w:themeColor="text1"/>
          <w:sz w:val="24"/>
          <w:szCs w:val="24"/>
        </w:rPr>
        <w:t>, P. (2016). Applying uses and gratifications theory and social influence processes to understand students’ pervasive adoption of social networking sites: Perspectives from the Americas. International Journal of Information Management, 36(2), pp.192–206.</w:t>
      </w:r>
    </w:p>
    <w:p w14:paraId="019F86E7"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iJustine (2020). Ro Reacts to new Samsung Phones - </w:t>
      </w:r>
      <w:proofErr w:type="spellStart"/>
      <w:r w:rsidRPr="00625379">
        <w:rPr>
          <w:rFonts w:ascii="Arial" w:hAnsi="Arial" w:cs="Arial"/>
          <w:color w:val="000000" w:themeColor="text1"/>
          <w:sz w:val="24"/>
          <w:szCs w:val="24"/>
        </w:rPr>
        <w:t>ZFlip</w:t>
      </w:r>
      <w:proofErr w:type="spellEnd"/>
      <w:r w:rsidRPr="00625379">
        <w:rPr>
          <w:rFonts w:ascii="Arial" w:hAnsi="Arial" w:cs="Arial"/>
          <w:color w:val="000000" w:themeColor="text1"/>
          <w:sz w:val="24"/>
          <w:szCs w:val="24"/>
        </w:rPr>
        <w:t xml:space="preserve"> and Galaxy S20 Ultra. YouTube. Available at: https://www.youtube.com/watch?v=h-vpc2mJg80 [Accessed 18 Mar. 2020].</w:t>
      </w:r>
    </w:p>
    <w:p w14:paraId="196A68EE" w14:textId="717EA5FA" w:rsidR="00E80BAB" w:rsidRPr="00625379" w:rsidRDefault="00E80BAB" w:rsidP="00D40EE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lastRenderedPageBreak/>
        <w:t xml:space="preserve">Impact (2017). 5 Worst Side Effects of Bad Customer Service (and How </w:t>
      </w:r>
      <w:proofErr w:type="gramStart"/>
      <w:r w:rsidRPr="00625379">
        <w:rPr>
          <w:rFonts w:ascii="Arial" w:hAnsi="Arial" w:cs="Arial"/>
          <w:color w:val="000000" w:themeColor="text1"/>
          <w:sz w:val="24"/>
          <w:szCs w:val="24"/>
        </w:rPr>
        <w:t>To</w:t>
      </w:r>
      <w:proofErr w:type="gramEnd"/>
      <w:r w:rsidRPr="00625379">
        <w:rPr>
          <w:rFonts w:ascii="Arial" w:hAnsi="Arial" w:cs="Arial"/>
          <w:color w:val="000000" w:themeColor="text1"/>
          <w:sz w:val="24"/>
          <w:szCs w:val="24"/>
        </w:rPr>
        <w:t xml:space="preserve"> Avoid Them). [online] Impactbnd.com. Available at: </w:t>
      </w:r>
      <w:hyperlink r:id="rId54" w:history="1">
        <w:r w:rsidRPr="00625379">
          <w:rPr>
            <w:rStyle w:val="Hyperlink"/>
            <w:rFonts w:ascii="Arial" w:hAnsi="Arial" w:cs="Arial"/>
            <w:color w:val="000000" w:themeColor="text1"/>
            <w:sz w:val="24"/>
            <w:szCs w:val="24"/>
            <w:u w:val="none"/>
          </w:rPr>
          <w:t>https://www.impactbnd.com/blog/5-dangerous-side-effects-of-bad-customer-service</w:t>
        </w:r>
      </w:hyperlink>
    </w:p>
    <w:p w14:paraId="573B0186"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Influencer Marketing Hub. (2017). 50 Influencer Marketing Statistics, Quotes and Facts. [online] Available at: </w:t>
      </w:r>
      <w:hyperlink r:id="rId55" w:history="1">
        <w:r w:rsidRPr="00625379">
          <w:rPr>
            <w:rStyle w:val="Hyperlink"/>
            <w:rFonts w:ascii="Arial" w:hAnsi="Arial" w:cs="Arial"/>
            <w:color w:val="000000" w:themeColor="text1"/>
            <w:sz w:val="24"/>
            <w:szCs w:val="24"/>
            <w:u w:val="none"/>
          </w:rPr>
          <w:t>https://influencermarketinghub.com/influencer-marketing-statistics/</w:t>
        </w:r>
      </w:hyperlink>
      <w:r w:rsidRPr="00625379">
        <w:rPr>
          <w:rFonts w:ascii="Arial" w:hAnsi="Arial" w:cs="Arial"/>
          <w:color w:val="000000" w:themeColor="text1"/>
          <w:sz w:val="24"/>
          <w:szCs w:val="24"/>
        </w:rPr>
        <w:t>.</w:t>
      </w:r>
    </w:p>
    <w:p w14:paraId="16A23ECD" w14:textId="77777777" w:rsidR="00C9266C" w:rsidRPr="00625379" w:rsidRDefault="00C9266C" w:rsidP="00C9266C">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Influencer Marketing Hub. (2018). What exactly is an Influencer’s Media Value [Free Influencer Media Value Calculator]. [online] Available at: </w:t>
      </w:r>
      <w:hyperlink r:id="rId56" w:history="1">
        <w:r w:rsidRPr="00625379">
          <w:rPr>
            <w:rStyle w:val="Hyperlink"/>
            <w:rFonts w:ascii="Arial" w:hAnsi="Arial" w:cs="Arial"/>
            <w:color w:val="000000" w:themeColor="text1"/>
            <w:sz w:val="24"/>
            <w:szCs w:val="24"/>
            <w:u w:val="none"/>
          </w:rPr>
          <w:t>https://influencermarketinghub.com/influencer-media-value-calculator/</w:t>
        </w:r>
      </w:hyperlink>
      <w:r w:rsidRPr="00625379">
        <w:rPr>
          <w:rFonts w:ascii="Arial" w:hAnsi="Arial" w:cs="Arial"/>
          <w:color w:val="000000" w:themeColor="text1"/>
          <w:sz w:val="24"/>
          <w:szCs w:val="24"/>
        </w:rPr>
        <w:t>.</w:t>
      </w:r>
    </w:p>
    <w:p w14:paraId="25AEABE7" w14:textId="77777777" w:rsidR="00E96615" w:rsidRPr="00625379" w:rsidRDefault="00E96615" w:rsidP="00E96615">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Influencer Marketing Hub. (2019). Instagram Money Calculator | Estimated Instagram Influencer Earnings per Post. [online] Available at: </w:t>
      </w:r>
      <w:hyperlink r:id="rId57" w:history="1">
        <w:r w:rsidRPr="00625379">
          <w:rPr>
            <w:rStyle w:val="Hyperlink"/>
            <w:rFonts w:ascii="Arial" w:hAnsi="Arial" w:cs="Arial"/>
            <w:color w:val="000000" w:themeColor="text1"/>
            <w:sz w:val="24"/>
            <w:szCs w:val="24"/>
            <w:u w:val="none"/>
          </w:rPr>
          <w:t>https://influencermarketinghub.com/instagram-money-calculator/</w:t>
        </w:r>
      </w:hyperlink>
      <w:r w:rsidRPr="00625379">
        <w:rPr>
          <w:rFonts w:ascii="Arial" w:hAnsi="Arial" w:cs="Arial"/>
          <w:color w:val="000000" w:themeColor="text1"/>
          <w:sz w:val="24"/>
          <w:szCs w:val="24"/>
        </w:rPr>
        <w:t>.</w:t>
      </w:r>
    </w:p>
    <w:p w14:paraId="71C4C5A1" w14:textId="21F1FEC1" w:rsidR="00D40EEA" w:rsidRPr="00625379" w:rsidRDefault="00E80BAB" w:rsidP="00D40EE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J</w:t>
      </w:r>
      <w:r w:rsidR="00D40EEA" w:rsidRPr="00625379">
        <w:rPr>
          <w:rFonts w:ascii="Arial" w:hAnsi="Arial" w:cs="Arial"/>
          <w:color w:val="000000" w:themeColor="text1"/>
          <w:sz w:val="24"/>
          <w:szCs w:val="24"/>
        </w:rPr>
        <w:t>ohnson, G., Whittington, R. and Scholes, K. (2017). Exploring strategy. 11th ed. London: Pearson Education, p.4 and 108.</w:t>
      </w:r>
    </w:p>
    <w:p w14:paraId="76594595" w14:textId="63565070" w:rsidR="00E80BAB" w:rsidRPr="00625379" w:rsidRDefault="00E96615" w:rsidP="001423AF">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Jurevicius, O. (2013). Conquer the Challenge of Expansion with McKinsey 7s. [online] Strategic Management Insight. Available at: </w:t>
      </w:r>
      <w:hyperlink r:id="rId58" w:history="1">
        <w:r w:rsidRPr="00625379">
          <w:rPr>
            <w:rStyle w:val="Hyperlink"/>
            <w:rFonts w:ascii="Arial" w:hAnsi="Arial" w:cs="Arial"/>
            <w:color w:val="000000" w:themeColor="text1"/>
            <w:sz w:val="24"/>
            <w:szCs w:val="24"/>
            <w:u w:val="none"/>
          </w:rPr>
          <w:t>https://strategicmanagementinsight.com/tools/mckinsey-7s-model-framework.html</w:t>
        </w:r>
      </w:hyperlink>
      <w:r w:rsidRPr="00625379">
        <w:rPr>
          <w:rFonts w:ascii="Arial" w:hAnsi="Arial" w:cs="Arial"/>
          <w:color w:val="000000" w:themeColor="text1"/>
          <w:sz w:val="24"/>
          <w:szCs w:val="24"/>
        </w:rPr>
        <w:t>.</w:t>
      </w:r>
    </w:p>
    <w:p w14:paraId="618FDE31" w14:textId="77777777" w:rsidR="00E96615" w:rsidRPr="00625379" w:rsidRDefault="00E96615" w:rsidP="00E96615">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Kamakura, W. (2020). Cross-selling. Journal of Relationship Marketing.</w:t>
      </w:r>
    </w:p>
    <w:p w14:paraId="674BEC65" w14:textId="77777777" w:rsidR="00E96615" w:rsidRPr="00625379" w:rsidRDefault="00E96615" w:rsidP="00E96615">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Kemp, S. (2020). Digital 2020: 3.8 billion people use social media - We Are Social. [online] Available at: </w:t>
      </w:r>
      <w:hyperlink r:id="rId59" w:history="1">
        <w:r w:rsidRPr="00625379">
          <w:rPr>
            <w:rStyle w:val="Hyperlink"/>
            <w:rFonts w:ascii="Arial" w:hAnsi="Arial" w:cs="Arial"/>
            <w:color w:val="000000" w:themeColor="text1"/>
            <w:sz w:val="24"/>
            <w:szCs w:val="24"/>
            <w:u w:val="none"/>
          </w:rPr>
          <w:t>https://wearesocial.com/blog/2020/01/digital-2020-3-8-billion-people-use-social-media</w:t>
        </w:r>
      </w:hyperlink>
      <w:r w:rsidRPr="00625379">
        <w:rPr>
          <w:rFonts w:ascii="Arial" w:hAnsi="Arial" w:cs="Arial"/>
          <w:color w:val="000000" w:themeColor="text1"/>
          <w:sz w:val="24"/>
          <w:szCs w:val="24"/>
        </w:rPr>
        <w:t>.</w:t>
      </w:r>
    </w:p>
    <w:p w14:paraId="35968D4F" w14:textId="77777777" w:rsidR="00E96615" w:rsidRPr="00625379" w:rsidRDefault="00E96615" w:rsidP="00E96615">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Ketelaars</w:t>
      </w:r>
      <w:proofErr w:type="spellEnd"/>
      <w:r w:rsidRPr="00625379">
        <w:rPr>
          <w:rFonts w:ascii="Arial" w:hAnsi="Arial" w:cs="Arial"/>
          <w:color w:val="000000" w:themeColor="text1"/>
          <w:sz w:val="24"/>
          <w:szCs w:val="24"/>
        </w:rPr>
        <w:t>, H.J. (2011). The Perceived Impact of Social Media on Value Creation: A Study on the E-Business Service Sector. [online] Available at: http://arno.uvt.nl/show.cgi?fid=114223 [Accessed 18 Mar. 2020].</w:t>
      </w:r>
    </w:p>
    <w:p w14:paraId="4239BABE" w14:textId="77777777" w:rsidR="00E96615" w:rsidRPr="00625379" w:rsidRDefault="00E96615" w:rsidP="00E96615">
      <w:pPr>
        <w:pStyle w:val="ListParagraph"/>
        <w:numPr>
          <w:ilvl w:val="0"/>
          <w:numId w:val="16"/>
        </w:numPr>
        <w:rPr>
          <w:rFonts w:ascii="Arial" w:hAnsi="Arial" w:cs="Arial"/>
          <w:color w:val="000000" w:themeColor="text1"/>
          <w:sz w:val="24"/>
          <w:szCs w:val="24"/>
        </w:rPr>
      </w:pPr>
      <w:proofErr w:type="spellStart"/>
      <w:r w:rsidRPr="00625379">
        <w:rPr>
          <w:rFonts w:ascii="Arial" w:hAnsi="Arial" w:cs="Arial"/>
          <w:color w:val="000000" w:themeColor="text1"/>
          <w:sz w:val="24"/>
          <w:szCs w:val="24"/>
        </w:rPr>
        <w:t>Khoros</w:t>
      </w:r>
      <w:proofErr w:type="spellEnd"/>
      <w:r w:rsidRPr="00625379">
        <w:rPr>
          <w:rFonts w:ascii="Arial" w:hAnsi="Arial" w:cs="Arial"/>
          <w:color w:val="000000" w:themeColor="text1"/>
          <w:sz w:val="24"/>
          <w:szCs w:val="24"/>
        </w:rPr>
        <w:t>. (2018). 6-Step Plan for Implementing Your Social Media Risk Management Solution. [online] Available at: https://khoros.com/blog/6-step-plan-implementing-social-media-risk-management-solution# [Accessed 18 Mar. 2020].</w:t>
      </w:r>
    </w:p>
    <w:p w14:paraId="152097ED" w14:textId="77777777" w:rsidR="002F09FA" w:rsidRPr="00625379" w:rsidRDefault="002F09FA" w:rsidP="002F09FA">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Kidd, C. (2019). Internal vs External Customers: How Are They Different? [online] Available at: </w:t>
      </w:r>
      <w:hyperlink r:id="rId60" w:history="1">
        <w:r w:rsidRPr="00625379">
          <w:rPr>
            <w:rStyle w:val="Hyperlink"/>
            <w:rFonts w:ascii="Arial" w:hAnsi="Arial" w:cs="Arial"/>
            <w:color w:val="000000" w:themeColor="text1"/>
            <w:sz w:val="24"/>
            <w:szCs w:val="24"/>
            <w:u w:val="none"/>
          </w:rPr>
          <w:t>https://www.bmc.com/blogs/internal-vs-external-customers/</w:t>
        </w:r>
      </w:hyperlink>
      <w:r w:rsidRPr="00625379">
        <w:rPr>
          <w:rFonts w:ascii="Arial" w:hAnsi="Arial" w:cs="Arial"/>
          <w:color w:val="000000" w:themeColor="text1"/>
          <w:sz w:val="24"/>
          <w:szCs w:val="24"/>
        </w:rPr>
        <w:t>.</w:t>
      </w:r>
    </w:p>
    <w:p w14:paraId="481BCC00"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Kolsquare</w:t>
      </w:r>
      <w:proofErr w:type="spellEnd"/>
      <w:r w:rsidRPr="00625379">
        <w:rPr>
          <w:rFonts w:ascii="Arial" w:hAnsi="Arial" w:cs="Arial"/>
          <w:color w:val="000000" w:themeColor="text1"/>
          <w:sz w:val="24"/>
          <w:szCs w:val="24"/>
        </w:rPr>
        <w:t xml:space="preserve">. (2020). Virtual influencers: an astonishing trend in full growth in 2019. [online] Available at: </w:t>
      </w:r>
      <w:hyperlink r:id="rId61" w:history="1">
        <w:r w:rsidRPr="00625379">
          <w:rPr>
            <w:rStyle w:val="Hyperlink"/>
            <w:rFonts w:ascii="Arial" w:hAnsi="Arial" w:cs="Arial"/>
            <w:color w:val="000000" w:themeColor="text1"/>
            <w:sz w:val="24"/>
            <w:szCs w:val="24"/>
            <w:u w:val="none"/>
          </w:rPr>
          <w:t>https://www.kolsquare.com/en/blog/virtual-influencer</w:t>
        </w:r>
      </w:hyperlink>
      <w:r w:rsidRPr="00625379">
        <w:rPr>
          <w:rFonts w:ascii="Arial" w:hAnsi="Arial" w:cs="Arial"/>
          <w:color w:val="000000" w:themeColor="text1"/>
          <w:sz w:val="24"/>
          <w:szCs w:val="24"/>
        </w:rPr>
        <w:t xml:space="preserve"> [Accessed 18 Mar. 2020].</w:t>
      </w:r>
    </w:p>
    <w:p w14:paraId="6242CF6C" w14:textId="77777777" w:rsidR="00E96615" w:rsidRPr="00625379" w:rsidRDefault="00E96615" w:rsidP="00E96615">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Lavendaire</w:t>
      </w:r>
      <w:proofErr w:type="spellEnd"/>
      <w:r w:rsidRPr="00625379">
        <w:rPr>
          <w:rFonts w:ascii="Arial" w:hAnsi="Arial" w:cs="Arial"/>
          <w:color w:val="000000" w:themeColor="text1"/>
          <w:sz w:val="24"/>
          <w:szCs w:val="24"/>
        </w:rPr>
        <w:t xml:space="preserve">. (2019). How </w:t>
      </w:r>
      <w:proofErr w:type="spellStart"/>
      <w:r w:rsidRPr="00625379">
        <w:rPr>
          <w:rFonts w:ascii="Arial" w:hAnsi="Arial" w:cs="Arial"/>
          <w:color w:val="000000" w:themeColor="text1"/>
          <w:sz w:val="24"/>
          <w:szCs w:val="24"/>
        </w:rPr>
        <w:t>Gymshark</w:t>
      </w:r>
      <w:proofErr w:type="spellEnd"/>
      <w:r w:rsidRPr="00625379">
        <w:rPr>
          <w:rFonts w:ascii="Arial" w:hAnsi="Arial" w:cs="Arial"/>
          <w:color w:val="000000" w:themeColor="text1"/>
          <w:sz w:val="24"/>
          <w:szCs w:val="24"/>
        </w:rPr>
        <w:t xml:space="preserve"> grew by 200%+ year on year and hit £41M in sales in 2017. [online] Available at: </w:t>
      </w:r>
      <w:hyperlink r:id="rId62" w:history="1">
        <w:r w:rsidRPr="00625379">
          <w:rPr>
            <w:rStyle w:val="Hyperlink"/>
            <w:rFonts w:ascii="Arial" w:hAnsi="Arial" w:cs="Arial"/>
            <w:color w:val="000000" w:themeColor="text1"/>
            <w:sz w:val="24"/>
            <w:szCs w:val="24"/>
            <w:u w:val="none"/>
          </w:rPr>
          <w:t>https://beeketing.com/blog/gymshark-growth-story/</w:t>
        </w:r>
      </w:hyperlink>
      <w:r w:rsidRPr="00625379">
        <w:rPr>
          <w:rFonts w:ascii="Arial" w:hAnsi="Arial" w:cs="Arial"/>
          <w:color w:val="000000" w:themeColor="text1"/>
          <w:sz w:val="24"/>
          <w:szCs w:val="24"/>
        </w:rPr>
        <w:t>.</w:t>
      </w:r>
    </w:p>
    <w:p w14:paraId="3C903FF6" w14:textId="77777777" w:rsidR="001423AF" w:rsidRPr="00625379" w:rsidRDefault="001423AF" w:rsidP="001423AF">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Lee, A. (2016). How Canon Maintains its Global Position with Social Media Marketing. [online] Word-of-Mouth and Referral Marketing Blog. Available at: </w:t>
      </w:r>
      <w:hyperlink r:id="rId63" w:history="1">
        <w:r w:rsidRPr="00625379">
          <w:rPr>
            <w:rStyle w:val="Hyperlink"/>
            <w:rFonts w:ascii="Arial" w:hAnsi="Arial" w:cs="Arial"/>
            <w:color w:val="000000" w:themeColor="text1"/>
            <w:sz w:val="24"/>
            <w:szCs w:val="24"/>
            <w:u w:val="none"/>
          </w:rPr>
          <w:t>https://www.referralcandy.com/blog/canon-marketing-strategy/</w:t>
        </w:r>
      </w:hyperlink>
      <w:r w:rsidRPr="00625379">
        <w:rPr>
          <w:rFonts w:ascii="Arial" w:hAnsi="Arial" w:cs="Arial"/>
          <w:color w:val="000000" w:themeColor="text1"/>
          <w:sz w:val="24"/>
          <w:szCs w:val="24"/>
        </w:rPr>
        <w:t>.</w:t>
      </w:r>
    </w:p>
    <w:p w14:paraId="2AC21001" w14:textId="77777777" w:rsidR="00C9266C" w:rsidRPr="00625379" w:rsidRDefault="00C9266C" w:rsidP="00C9266C">
      <w:pPr>
        <w:pStyle w:val="ListParagraph"/>
        <w:numPr>
          <w:ilvl w:val="0"/>
          <w:numId w:val="16"/>
        </w:numPr>
        <w:rPr>
          <w:rFonts w:ascii="Arial" w:hAnsi="Arial" w:cs="Arial"/>
          <w:color w:val="000000" w:themeColor="text1"/>
          <w:sz w:val="24"/>
          <w:szCs w:val="24"/>
        </w:rPr>
      </w:pPr>
      <w:proofErr w:type="spellStart"/>
      <w:r w:rsidRPr="00625379">
        <w:rPr>
          <w:rFonts w:ascii="Arial" w:hAnsi="Arial" w:cs="Arial"/>
          <w:color w:val="000000" w:themeColor="text1"/>
          <w:sz w:val="24"/>
          <w:szCs w:val="24"/>
        </w:rPr>
        <w:lastRenderedPageBreak/>
        <w:t>Liffreing</w:t>
      </w:r>
      <w:proofErr w:type="spellEnd"/>
      <w:r w:rsidRPr="00625379">
        <w:rPr>
          <w:rFonts w:ascii="Arial" w:hAnsi="Arial" w:cs="Arial"/>
          <w:color w:val="000000" w:themeColor="text1"/>
          <w:sz w:val="24"/>
          <w:szCs w:val="24"/>
        </w:rPr>
        <w:t>, I. (2018). Inside Canon’s influencer marketing program. [online] Available at: https://digiday.com/marketing/canon-influencer-marketing/ [Accessed 18 Mar. 2020].</w:t>
      </w:r>
    </w:p>
    <w:p w14:paraId="428AB04B" w14:textId="77777777" w:rsidR="002F09FA" w:rsidRPr="00625379" w:rsidRDefault="002F09FA" w:rsidP="002F09FA">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Litsa</w:t>
      </w:r>
      <w:proofErr w:type="spellEnd"/>
      <w:r w:rsidRPr="00625379">
        <w:rPr>
          <w:rFonts w:ascii="Arial" w:hAnsi="Arial" w:cs="Arial"/>
          <w:color w:val="000000" w:themeColor="text1"/>
          <w:sz w:val="24"/>
          <w:szCs w:val="24"/>
        </w:rPr>
        <w:t xml:space="preserve">, T. (2016). Understanding our love of visual content. [online] Available at: </w:t>
      </w:r>
      <w:hyperlink r:id="rId64" w:history="1">
        <w:r w:rsidRPr="00625379">
          <w:rPr>
            <w:rStyle w:val="Hyperlink"/>
            <w:rFonts w:ascii="Arial" w:hAnsi="Arial" w:cs="Arial"/>
            <w:color w:val="000000" w:themeColor="text1"/>
            <w:sz w:val="24"/>
            <w:szCs w:val="24"/>
            <w:u w:val="none"/>
          </w:rPr>
          <w:t>https://www.searchenginewatch.com/2016/04/21/understanding-our-love-of-visual-content/</w:t>
        </w:r>
      </w:hyperlink>
      <w:r w:rsidRPr="00625379">
        <w:rPr>
          <w:rFonts w:ascii="Arial" w:hAnsi="Arial" w:cs="Arial"/>
          <w:color w:val="000000" w:themeColor="text1"/>
          <w:sz w:val="24"/>
          <w:szCs w:val="24"/>
        </w:rPr>
        <w:t xml:space="preserve"> [Accessed 18 Mar. 2020].</w:t>
      </w:r>
    </w:p>
    <w:p w14:paraId="08049E0E" w14:textId="77777777" w:rsidR="00E96615" w:rsidRPr="00625379" w:rsidRDefault="00E96615" w:rsidP="00E96615">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L’onje</w:t>
      </w:r>
      <w:proofErr w:type="spellEnd"/>
      <w:r w:rsidRPr="00625379">
        <w:rPr>
          <w:rFonts w:ascii="Arial" w:hAnsi="Arial" w:cs="Arial"/>
          <w:color w:val="000000" w:themeColor="text1"/>
          <w:sz w:val="24"/>
          <w:szCs w:val="24"/>
        </w:rPr>
        <w:t xml:space="preserve"> (2017). </w:t>
      </w:r>
      <w:proofErr w:type="spellStart"/>
      <w:r w:rsidRPr="00625379">
        <w:rPr>
          <w:rFonts w:ascii="Arial" w:hAnsi="Arial" w:cs="Arial"/>
          <w:color w:val="000000" w:themeColor="text1"/>
          <w:sz w:val="24"/>
          <w:szCs w:val="24"/>
        </w:rPr>
        <w:t>Talkomatic</w:t>
      </w:r>
      <w:proofErr w:type="spellEnd"/>
      <w:r w:rsidRPr="00625379">
        <w:rPr>
          <w:rFonts w:ascii="Arial" w:hAnsi="Arial" w:cs="Arial"/>
          <w:color w:val="000000" w:themeColor="text1"/>
          <w:sz w:val="24"/>
          <w:szCs w:val="24"/>
        </w:rPr>
        <w:t>: the first chat in computer history. [online] Available at: https://en.lonje.com/2017/08/08/talkomatic-the-first-chat-in-computer-history/ [Accessed 18 Mar. 2020].</w:t>
      </w:r>
    </w:p>
    <w:p w14:paraId="09A74AA4" w14:textId="1D4CB8AB" w:rsidR="00CB0098" w:rsidRPr="00625379" w:rsidRDefault="00CB0098" w:rsidP="00CB0098">
      <w:pPr>
        <w:pStyle w:val="ListParagraph"/>
        <w:numPr>
          <w:ilvl w:val="0"/>
          <w:numId w:val="16"/>
        </w:numPr>
        <w:rPr>
          <w:rFonts w:ascii="Arial" w:hAnsi="Arial" w:cs="Arial"/>
          <w:color w:val="000000" w:themeColor="text1"/>
          <w:sz w:val="24"/>
          <w:szCs w:val="24"/>
        </w:rPr>
      </w:pPr>
      <w:r w:rsidRPr="00625379">
        <w:rPr>
          <w:rFonts w:ascii="Arial" w:hAnsi="Arial" w:cs="Arial"/>
          <w:color w:val="000000" w:themeColor="text1"/>
          <w:sz w:val="24"/>
          <w:szCs w:val="24"/>
        </w:rPr>
        <w:t xml:space="preserve">Lowry, G.R. and Turner, R.L. (2007). Information systems and technology </w:t>
      </w:r>
      <w:r w:rsidR="00FE22BC" w:rsidRPr="00625379">
        <w:rPr>
          <w:rFonts w:ascii="Arial" w:hAnsi="Arial" w:cs="Arial"/>
          <w:color w:val="000000" w:themeColor="text1"/>
          <w:sz w:val="24"/>
          <w:szCs w:val="24"/>
        </w:rPr>
        <w:t>education:</w:t>
      </w:r>
      <w:r w:rsidRPr="00625379">
        <w:rPr>
          <w:rFonts w:ascii="Arial" w:hAnsi="Arial" w:cs="Arial"/>
          <w:color w:val="000000" w:themeColor="text1"/>
          <w:sz w:val="24"/>
          <w:szCs w:val="24"/>
        </w:rPr>
        <w:t xml:space="preserve"> from the university to the workplace. Hershey, Pa: Information Science Reference. p. 349.</w:t>
      </w:r>
    </w:p>
    <w:p w14:paraId="111E7CE1"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Marka</w:t>
      </w:r>
      <w:proofErr w:type="spellEnd"/>
      <w:r w:rsidRPr="00625379">
        <w:rPr>
          <w:rFonts w:ascii="Arial" w:hAnsi="Arial" w:cs="Arial"/>
          <w:color w:val="000000" w:themeColor="text1"/>
          <w:sz w:val="24"/>
          <w:szCs w:val="24"/>
        </w:rPr>
        <w:t xml:space="preserve">, K. (2019). How To Boost Customer Retention Effectively Using Video | </w:t>
      </w:r>
      <w:proofErr w:type="spellStart"/>
      <w:proofErr w:type="gramStart"/>
      <w:r w:rsidRPr="00625379">
        <w:rPr>
          <w:rFonts w:ascii="Arial" w:hAnsi="Arial" w:cs="Arial"/>
          <w:color w:val="000000" w:themeColor="text1"/>
          <w:sz w:val="24"/>
          <w:szCs w:val="24"/>
        </w:rPr>
        <w:t>CustomerThink</w:t>
      </w:r>
      <w:proofErr w:type="spellEnd"/>
      <w:r w:rsidRPr="00625379">
        <w:rPr>
          <w:rFonts w:ascii="Arial" w:hAnsi="Arial" w:cs="Arial"/>
          <w:color w:val="000000" w:themeColor="text1"/>
          <w:sz w:val="24"/>
          <w:szCs w:val="24"/>
        </w:rPr>
        <w:t>.</w:t>
      </w:r>
      <w:proofErr w:type="gramEnd"/>
      <w:r w:rsidRPr="00625379">
        <w:rPr>
          <w:rFonts w:ascii="Arial" w:hAnsi="Arial" w:cs="Arial"/>
          <w:color w:val="000000" w:themeColor="text1"/>
          <w:sz w:val="24"/>
          <w:szCs w:val="24"/>
        </w:rPr>
        <w:t xml:space="preserve"> [online] Available at: </w:t>
      </w:r>
      <w:hyperlink r:id="rId65" w:history="1">
        <w:r w:rsidRPr="00625379">
          <w:rPr>
            <w:rStyle w:val="Hyperlink"/>
            <w:rFonts w:ascii="Arial" w:hAnsi="Arial" w:cs="Arial"/>
            <w:color w:val="000000" w:themeColor="text1"/>
            <w:sz w:val="24"/>
            <w:szCs w:val="24"/>
            <w:u w:val="none"/>
          </w:rPr>
          <w:t>http://customerthink.com/how-to-boost-customer-retention-effectively-using-video/</w:t>
        </w:r>
      </w:hyperlink>
      <w:r w:rsidRPr="00625379">
        <w:rPr>
          <w:rFonts w:ascii="Arial" w:hAnsi="Arial" w:cs="Arial"/>
          <w:color w:val="000000" w:themeColor="text1"/>
          <w:sz w:val="24"/>
          <w:szCs w:val="24"/>
        </w:rPr>
        <w:t xml:space="preserve"> [Accessed 18 Mar. 2020].</w:t>
      </w:r>
    </w:p>
    <w:p w14:paraId="50E00307" w14:textId="686677CD" w:rsidR="002F09FA" w:rsidRPr="00625379" w:rsidRDefault="00E80BAB" w:rsidP="00E80BAB">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McSpadden, K. (2015). You Now Have a Shorter Attention Span Than a Goldfish. [online] Time. Available at: </w:t>
      </w:r>
      <w:hyperlink r:id="rId66" w:history="1">
        <w:r w:rsidRPr="00625379">
          <w:rPr>
            <w:rStyle w:val="Hyperlink"/>
            <w:rFonts w:ascii="Arial" w:hAnsi="Arial" w:cs="Arial"/>
            <w:color w:val="000000" w:themeColor="text1"/>
            <w:sz w:val="24"/>
            <w:szCs w:val="24"/>
            <w:u w:val="none"/>
          </w:rPr>
          <w:t>https://time.com/3858309/attention-spans-goldfish/</w:t>
        </w:r>
      </w:hyperlink>
      <w:r w:rsidRPr="00625379">
        <w:rPr>
          <w:rFonts w:ascii="Arial" w:hAnsi="Arial" w:cs="Arial"/>
          <w:color w:val="000000" w:themeColor="text1"/>
          <w:sz w:val="24"/>
          <w:szCs w:val="24"/>
        </w:rPr>
        <w:t>.</w:t>
      </w:r>
    </w:p>
    <w:p w14:paraId="0B543024" w14:textId="77777777" w:rsidR="00FE22BC" w:rsidRPr="00625379" w:rsidRDefault="00FE22BC" w:rsidP="00FE22BC">
      <w:pPr>
        <w:pStyle w:val="ListParagraph"/>
        <w:numPr>
          <w:ilvl w:val="0"/>
          <w:numId w:val="17"/>
        </w:numPr>
        <w:rPr>
          <w:rFonts w:ascii="Arial" w:hAnsi="Arial" w:cs="Arial"/>
          <w:color w:val="000000" w:themeColor="text1"/>
          <w:sz w:val="24"/>
          <w:szCs w:val="24"/>
        </w:rPr>
      </w:pPr>
      <w:r w:rsidRPr="00625379">
        <w:rPr>
          <w:rFonts w:ascii="Arial" w:hAnsi="Arial" w:cs="Arial"/>
          <w:color w:val="000000" w:themeColor="text1"/>
          <w:sz w:val="24"/>
          <w:szCs w:val="24"/>
        </w:rPr>
        <w:t xml:space="preserve">Milano, M. (2019). The digital skills gap is widening fast. Here’s how to bridge it. [online] World Economic Forum. Available at: </w:t>
      </w:r>
      <w:hyperlink r:id="rId67" w:history="1">
        <w:r w:rsidRPr="00625379">
          <w:rPr>
            <w:rStyle w:val="Hyperlink"/>
            <w:rFonts w:ascii="Arial" w:hAnsi="Arial" w:cs="Arial"/>
            <w:color w:val="000000" w:themeColor="text1"/>
            <w:sz w:val="24"/>
            <w:szCs w:val="24"/>
            <w:u w:val="none"/>
          </w:rPr>
          <w:t>https://www.weforum.org/agenda/2019/03/the-digital-skills-gap-is-widening-fast-heres-how-to-bridge-it/</w:t>
        </w:r>
      </w:hyperlink>
      <w:r w:rsidRPr="00625379">
        <w:rPr>
          <w:rFonts w:ascii="Arial" w:hAnsi="Arial" w:cs="Arial"/>
          <w:color w:val="000000" w:themeColor="text1"/>
          <w:sz w:val="24"/>
          <w:szCs w:val="24"/>
        </w:rPr>
        <w:t>.</w:t>
      </w:r>
    </w:p>
    <w:p w14:paraId="20E94D4E" w14:textId="2FF43B36" w:rsidR="002F09FA" w:rsidRPr="00625379" w:rsidRDefault="002F09FA" w:rsidP="002F09FA">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Mindtools.com. (2009). The McKinsey 7-S </w:t>
      </w:r>
      <w:proofErr w:type="spellStart"/>
      <w:r w:rsidRPr="00625379">
        <w:rPr>
          <w:rFonts w:ascii="Arial" w:hAnsi="Arial" w:cs="Arial"/>
          <w:color w:val="000000" w:themeColor="text1"/>
          <w:sz w:val="24"/>
          <w:szCs w:val="24"/>
        </w:rPr>
        <w:t>FrameworkEnsuring</w:t>
      </w:r>
      <w:proofErr w:type="spellEnd"/>
      <w:r w:rsidRPr="00625379">
        <w:rPr>
          <w:rFonts w:ascii="Arial" w:hAnsi="Arial" w:cs="Arial"/>
          <w:color w:val="000000" w:themeColor="text1"/>
          <w:sz w:val="24"/>
          <w:szCs w:val="24"/>
        </w:rPr>
        <w:t xml:space="preserve"> That All Parts of Your Organization Work in Harmony. [online] Available at: </w:t>
      </w:r>
      <w:hyperlink r:id="rId68" w:history="1">
        <w:r w:rsidRPr="00625379">
          <w:rPr>
            <w:rStyle w:val="Hyperlink"/>
            <w:rFonts w:ascii="Arial" w:hAnsi="Arial" w:cs="Arial"/>
            <w:color w:val="000000" w:themeColor="text1"/>
            <w:sz w:val="24"/>
            <w:szCs w:val="24"/>
            <w:u w:val="none"/>
          </w:rPr>
          <w:t>https://www.mindtools.com/pages/article/newSTR_91.htm</w:t>
        </w:r>
      </w:hyperlink>
      <w:r w:rsidRPr="00625379">
        <w:rPr>
          <w:rFonts w:ascii="Arial" w:hAnsi="Arial" w:cs="Arial"/>
          <w:color w:val="000000" w:themeColor="text1"/>
          <w:sz w:val="24"/>
          <w:szCs w:val="24"/>
        </w:rPr>
        <w:t>.</w:t>
      </w:r>
    </w:p>
    <w:p w14:paraId="1F12EBF0" w14:textId="50558F52" w:rsidR="002F09FA" w:rsidRPr="00625379" w:rsidRDefault="002F09FA" w:rsidP="002F09FA">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Mire, S. (2019). What’s </w:t>
      </w:r>
      <w:proofErr w:type="gramStart"/>
      <w:r w:rsidRPr="00625379">
        <w:rPr>
          <w:rFonts w:ascii="Arial" w:hAnsi="Arial" w:cs="Arial"/>
          <w:color w:val="000000" w:themeColor="text1"/>
          <w:sz w:val="24"/>
          <w:szCs w:val="24"/>
        </w:rPr>
        <w:t>The</w:t>
      </w:r>
      <w:proofErr w:type="gramEnd"/>
      <w:r w:rsidRPr="00625379">
        <w:rPr>
          <w:rFonts w:ascii="Arial" w:hAnsi="Arial" w:cs="Arial"/>
          <w:color w:val="000000" w:themeColor="text1"/>
          <w:sz w:val="24"/>
          <w:szCs w:val="24"/>
        </w:rPr>
        <w:t xml:space="preserve"> Future of Cybersecurity? 38 Experts Share Their Insights. [online] Disruptor Daily. Available at: </w:t>
      </w:r>
      <w:hyperlink r:id="rId69" w:history="1">
        <w:r w:rsidRPr="00625379">
          <w:rPr>
            <w:rStyle w:val="Hyperlink"/>
            <w:rFonts w:ascii="Arial" w:hAnsi="Arial" w:cs="Arial"/>
            <w:color w:val="000000" w:themeColor="text1"/>
            <w:sz w:val="24"/>
            <w:szCs w:val="24"/>
            <w:u w:val="none"/>
          </w:rPr>
          <w:t>https://www.disruptordaily.com/future-of-cybersecurity/</w:t>
        </w:r>
      </w:hyperlink>
      <w:r w:rsidRPr="00625379">
        <w:rPr>
          <w:rFonts w:ascii="Arial" w:hAnsi="Arial" w:cs="Arial"/>
          <w:color w:val="000000" w:themeColor="text1"/>
          <w:sz w:val="24"/>
          <w:szCs w:val="24"/>
        </w:rPr>
        <w:t>.</w:t>
      </w:r>
    </w:p>
    <w:p w14:paraId="090EB7E4" w14:textId="6AFED370" w:rsidR="00E80BAB" w:rsidRPr="00625379" w:rsidRDefault="00E80BAB" w:rsidP="00E80BAB">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Morgan, J. (2015). Why Smaller Teams Are Better Than Larger Ones. [online] Forbes. Available at: </w:t>
      </w:r>
      <w:hyperlink r:id="rId70" w:anchor="326b4f811e68" w:history="1">
        <w:r w:rsidRPr="00625379">
          <w:rPr>
            <w:rStyle w:val="Hyperlink"/>
            <w:rFonts w:ascii="Arial" w:hAnsi="Arial" w:cs="Arial"/>
            <w:color w:val="000000" w:themeColor="text1"/>
            <w:sz w:val="24"/>
            <w:szCs w:val="24"/>
            <w:u w:val="none"/>
          </w:rPr>
          <w:t>https://www.forbes.com/sites/jacobmorgan/2015/04/15/why-smaller-teams-are-better-than-larger-ones/#326b4f811e68</w:t>
        </w:r>
      </w:hyperlink>
      <w:r w:rsidRPr="00625379">
        <w:rPr>
          <w:rFonts w:ascii="Arial" w:hAnsi="Arial" w:cs="Arial"/>
          <w:color w:val="000000" w:themeColor="text1"/>
          <w:sz w:val="24"/>
          <w:szCs w:val="24"/>
        </w:rPr>
        <w:t xml:space="preserve"> [Accessed 18 Mar. 2020].</w:t>
      </w:r>
    </w:p>
    <w:p w14:paraId="5E77D465" w14:textId="77777777" w:rsidR="00E80BAB" w:rsidRPr="00625379" w:rsidRDefault="00E80BAB" w:rsidP="00E80BAB">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Mullan, C. (2020.). How Social Media Influencers Are Boosting Revenue </w:t>
      </w:r>
      <w:proofErr w:type="gramStart"/>
      <w:r w:rsidRPr="00625379">
        <w:rPr>
          <w:rFonts w:ascii="Arial" w:hAnsi="Arial" w:cs="Arial"/>
          <w:color w:val="000000" w:themeColor="text1"/>
          <w:sz w:val="24"/>
          <w:szCs w:val="24"/>
        </w:rPr>
        <w:t>For</w:t>
      </w:r>
      <w:proofErr w:type="gramEnd"/>
      <w:r w:rsidRPr="00625379">
        <w:rPr>
          <w:rFonts w:ascii="Arial" w:hAnsi="Arial" w:cs="Arial"/>
          <w:color w:val="000000" w:themeColor="text1"/>
          <w:sz w:val="24"/>
          <w:szCs w:val="24"/>
        </w:rPr>
        <w:t xml:space="preserve"> Brands - IMRG. [online] Available at: </w:t>
      </w:r>
      <w:hyperlink r:id="rId71" w:history="1">
        <w:r w:rsidRPr="00625379">
          <w:rPr>
            <w:rStyle w:val="Hyperlink"/>
            <w:rFonts w:ascii="Arial" w:hAnsi="Arial" w:cs="Arial"/>
            <w:color w:val="000000" w:themeColor="text1"/>
            <w:sz w:val="24"/>
            <w:szCs w:val="24"/>
            <w:u w:val="none"/>
          </w:rPr>
          <w:t>https://www.imrg.org/blog/social-media-influencers-boosting-revenue-brands/</w:t>
        </w:r>
      </w:hyperlink>
      <w:r w:rsidRPr="00625379">
        <w:rPr>
          <w:rFonts w:ascii="Arial" w:hAnsi="Arial" w:cs="Arial"/>
          <w:color w:val="000000" w:themeColor="text1"/>
          <w:sz w:val="24"/>
          <w:szCs w:val="24"/>
        </w:rPr>
        <w:t xml:space="preserve"> [Accessed 18 Mar. 2020].</w:t>
      </w:r>
    </w:p>
    <w:p w14:paraId="20A8DE7F" w14:textId="5658FE03" w:rsidR="00E80BAB" w:rsidRPr="00625379" w:rsidRDefault="00E80BAB" w:rsidP="00E80BAB">
      <w:pPr>
        <w:pStyle w:val="ListParagraph"/>
        <w:numPr>
          <w:ilvl w:val="0"/>
          <w:numId w:val="17"/>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Neate</w:t>
      </w:r>
      <w:proofErr w:type="spellEnd"/>
      <w:r w:rsidRPr="00625379">
        <w:rPr>
          <w:rFonts w:ascii="Arial" w:hAnsi="Arial" w:cs="Arial"/>
          <w:color w:val="000000" w:themeColor="text1"/>
          <w:sz w:val="24"/>
          <w:szCs w:val="24"/>
        </w:rPr>
        <w:t>, A. (2019). How Influencers Take Branding to a Whole New Level. [online] [Talking Influence]. Available at: https://talkinginfluence.com/2019/12/16/influencers-branding-new-level/ [Accessed 18 Mar. 2020].</w:t>
      </w:r>
    </w:p>
    <w:p w14:paraId="1CDC014D" w14:textId="37CE3865" w:rsidR="00C9266C" w:rsidRPr="00625379" w:rsidRDefault="00E96615" w:rsidP="00C9266C">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NI Business 2019). Advantages of flexible working. [online] nibusinessinfo.co.uk. Available at: </w:t>
      </w:r>
      <w:hyperlink r:id="rId72" w:history="1">
        <w:r w:rsidRPr="00625379">
          <w:rPr>
            <w:rStyle w:val="Hyperlink"/>
            <w:rFonts w:ascii="Arial" w:hAnsi="Arial" w:cs="Arial"/>
            <w:color w:val="000000" w:themeColor="text1"/>
            <w:sz w:val="24"/>
            <w:szCs w:val="24"/>
            <w:u w:val="none"/>
          </w:rPr>
          <w:t>https://www.nibusinessinfo.co.uk/content/advantages-flexible-working</w:t>
        </w:r>
      </w:hyperlink>
      <w:r w:rsidRPr="00625379">
        <w:rPr>
          <w:rFonts w:ascii="Arial" w:hAnsi="Arial" w:cs="Arial"/>
          <w:color w:val="000000" w:themeColor="text1"/>
          <w:sz w:val="24"/>
          <w:szCs w:val="24"/>
        </w:rPr>
        <w:t>.</w:t>
      </w:r>
    </w:p>
    <w:p w14:paraId="0CDFD8A1" w14:textId="77777777" w:rsidR="00C9266C" w:rsidRPr="00625379" w:rsidRDefault="00C9266C" w:rsidP="00C9266C">
      <w:pPr>
        <w:pStyle w:val="ListParagraph"/>
        <w:numPr>
          <w:ilvl w:val="0"/>
          <w:numId w:val="18"/>
        </w:numPr>
        <w:jc w:val="both"/>
        <w:rPr>
          <w:rStyle w:val="Hyperlink"/>
          <w:rFonts w:ascii="Arial" w:hAnsi="Arial" w:cs="Arial"/>
          <w:color w:val="000000" w:themeColor="text1"/>
          <w:sz w:val="24"/>
          <w:szCs w:val="24"/>
          <w:u w:val="none"/>
        </w:rPr>
      </w:pPr>
      <w:r w:rsidRPr="00625379">
        <w:rPr>
          <w:rStyle w:val="Hyperlink"/>
          <w:rFonts w:ascii="Arial" w:hAnsi="Arial" w:cs="Arial"/>
          <w:color w:val="000000" w:themeColor="text1"/>
          <w:sz w:val="24"/>
          <w:szCs w:val="24"/>
          <w:u w:val="none"/>
        </w:rPr>
        <w:lastRenderedPageBreak/>
        <w:t xml:space="preserve">Pant, R. (2015). Visual Marketing: A Picture’s Worth 60,000 Words. [online] Business 2 Community. Available at: </w:t>
      </w:r>
      <w:hyperlink r:id="rId73" w:history="1">
        <w:r w:rsidRPr="00625379">
          <w:rPr>
            <w:rStyle w:val="Hyperlink"/>
            <w:rFonts w:ascii="Arial" w:hAnsi="Arial" w:cs="Arial"/>
            <w:color w:val="000000" w:themeColor="text1"/>
            <w:sz w:val="24"/>
            <w:szCs w:val="24"/>
            <w:u w:val="none"/>
          </w:rPr>
          <w:t>https://www.business2community.com/digital-marketing/visual-marketing-pictures-worth-60000-words-01126256</w:t>
        </w:r>
      </w:hyperlink>
    </w:p>
    <w:p w14:paraId="75091C9C" w14:textId="531EBC03" w:rsidR="00C9266C" w:rsidRPr="00625379" w:rsidRDefault="00C9266C" w:rsidP="00C9266C">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t>Patel, N. (2015). Interactive Content is Where the Action Is Now. [online] Available at: https://neilpatel.com/blog/interactive-content-is-where-the-action-is/ [Accessed 18 Mar. 2020].</w:t>
      </w:r>
    </w:p>
    <w:p w14:paraId="4D025BCF" w14:textId="4D6D90AD" w:rsidR="00E80BAB" w:rsidRPr="00625379" w:rsidRDefault="00C9266C" w:rsidP="00C9266C">
      <w:pPr>
        <w:pStyle w:val="ListParagraph"/>
        <w:numPr>
          <w:ilvl w:val="0"/>
          <w:numId w:val="17"/>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Pierucci</w:t>
      </w:r>
      <w:proofErr w:type="spellEnd"/>
      <w:r w:rsidRPr="00625379">
        <w:rPr>
          <w:rFonts w:ascii="Arial" w:hAnsi="Arial" w:cs="Arial"/>
          <w:color w:val="000000" w:themeColor="text1"/>
          <w:sz w:val="24"/>
          <w:szCs w:val="24"/>
        </w:rPr>
        <w:t xml:space="preserve">, S. (2018). Why MICRO-INFLUENCER Marketing is still ‘The Game’ in 2019. [online] Medium. Available at: </w:t>
      </w:r>
      <w:hyperlink r:id="rId74" w:history="1">
        <w:r w:rsidRPr="00625379">
          <w:rPr>
            <w:rStyle w:val="Hyperlink"/>
            <w:rFonts w:ascii="Arial" w:hAnsi="Arial" w:cs="Arial"/>
            <w:color w:val="000000" w:themeColor="text1"/>
            <w:sz w:val="24"/>
            <w:szCs w:val="24"/>
            <w:u w:val="none"/>
          </w:rPr>
          <w:t>https://medium.com/swlh/why-micro-influencer-marketing-is-the-game-in-2018-fdeda0993c36</w:t>
        </w:r>
      </w:hyperlink>
      <w:r w:rsidRPr="00625379">
        <w:rPr>
          <w:rFonts w:ascii="Arial" w:hAnsi="Arial" w:cs="Arial"/>
          <w:color w:val="000000" w:themeColor="text1"/>
          <w:sz w:val="24"/>
          <w:szCs w:val="24"/>
        </w:rPr>
        <w:t>.</w:t>
      </w:r>
    </w:p>
    <w:p w14:paraId="53D2A2EE" w14:textId="77777777" w:rsidR="00E96615" w:rsidRPr="00625379" w:rsidRDefault="00E96615" w:rsidP="00E96615">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Public Relations Sydney. (2012). Who should </w:t>
      </w:r>
      <w:proofErr w:type="gramStart"/>
      <w:r w:rsidRPr="00625379">
        <w:rPr>
          <w:rFonts w:ascii="Arial" w:hAnsi="Arial" w:cs="Arial"/>
          <w:color w:val="000000" w:themeColor="text1"/>
          <w:sz w:val="24"/>
          <w:szCs w:val="24"/>
        </w:rPr>
        <w:t>be in charge of</w:t>
      </w:r>
      <w:proofErr w:type="gramEnd"/>
      <w:r w:rsidRPr="00625379">
        <w:rPr>
          <w:rFonts w:ascii="Arial" w:hAnsi="Arial" w:cs="Arial"/>
          <w:color w:val="000000" w:themeColor="text1"/>
          <w:sz w:val="24"/>
          <w:szCs w:val="24"/>
        </w:rPr>
        <w:t xml:space="preserve"> social media? [online] Available at: https://publicrelationssydney.com.au/who-should-be-in-charge-of-social-media/ [Accessed 18 Mar. 2020].</w:t>
      </w:r>
    </w:p>
    <w:p w14:paraId="16C1C011" w14:textId="57170A5D" w:rsidR="00E80BAB" w:rsidRPr="00625379" w:rsidRDefault="00C9266C" w:rsidP="001423AF">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Pulsar (2020). What are </w:t>
      </w:r>
      <w:proofErr w:type="spellStart"/>
      <w:r w:rsidRPr="00625379">
        <w:rPr>
          <w:rFonts w:ascii="Arial" w:hAnsi="Arial" w:cs="Arial"/>
          <w:color w:val="000000" w:themeColor="text1"/>
          <w:sz w:val="24"/>
          <w:szCs w:val="24"/>
        </w:rPr>
        <w:t>catfluencers</w:t>
      </w:r>
      <w:proofErr w:type="spellEnd"/>
      <w:r w:rsidRPr="00625379">
        <w:rPr>
          <w:rFonts w:ascii="Arial" w:hAnsi="Arial" w:cs="Arial"/>
          <w:color w:val="000000" w:themeColor="text1"/>
          <w:sz w:val="24"/>
          <w:szCs w:val="24"/>
        </w:rPr>
        <w:t>? Understanding influencer marketing through cats. [online] Pulsar Platform. Available at: https://www.pulsarplatform.com/resources/framework-influencer-marketing-instagram-through-catfluencers-cat/ [Accessed 18 Mar. 2020]</w:t>
      </w:r>
      <w:r w:rsidR="001423AF" w:rsidRPr="00625379">
        <w:rPr>
          <w:rFonts w:ascii="Arial" w:hAnsi="Arial" w:cs="Arial"/>
          <w:color w:val="000000" w:themeColor="text1"/>
          <w:sz w:val="24"/>
          <w:szCs w:val="24"/>
        </w:rPr>
        <w:t>.</w:t>
      </w:r>
    </w:p>
    <w:p w14:paraId="76E508CF" w14:textId="7C0A9970" w:rsidR="0003250C" w:rsidRPr="00625379" w:rsidRDefault="00D40EEA" w:rsidP="00E80BAB">
      <w:pPr>
        <w:pStyle w:val="ListParagraph"/>
        <w:numPr>
          <w:ilvl w:val="0"/>
          <w:numId w:val="16"/>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Safko</w:t>
      </w:r>
      <w:proofErr w:type="spellEnd"/>
      <w:r w:rsidRPr="00625379">
        <w:rPr>
          <w:rFonts w:ascii="Arial" w:hAnsi="Arial" w:cs="Arial"/>
          <w:color w:val="000000" w:themeColor="text1"/>
          <w:sz w:val="24"/>
          <w:szCs w:val="24"/>
        </w:rPr>
        <w:t xml:space="preserve">, L. (2012). The social media </w:t>
      </w:r>
      <w:proofErr w:type="gramStart"/>
      <w:r w:rsidRPr="00625379">
        <w:rPr>
          <w:rFonts w:ascii="Arial" w:hAnsi="Arial" w:cs="Arial"/>
          <w:color w:val="000000" w:themeColor="text1"/>
          <w:sz w:val="24"/>
          <w:szCs w:val="24"/>
        </w:rPr>
        <w:t>bible :</w:t>
      </w:r>
      <w:proofErr w:type="gramEnd"/>
      <w:r w:rsidRPr="00625379">
        <w:rPr>
          <w:rFonts w:ascii="Arial" w:hAnsi="Arial" w:cs="Arial"/>
          <w:color w:val="000000" w:themeColor="text1"/>
          <w:sz w:val="24"/>
          <w:szCs w:val="24"/>
        </w:rPr>
        <w:t xml:space="preserve"> tactics, tools, &amp; strategies for business success. Hoboken, N.J.: </w:t>
      </w:r>
      <w:proofErr w:type="gramStart"/>
      <w:r w:rsidRPr="00625379">
        <w:rPr>
          <w:rFonts w:ascii="Arial" w:hAnsi="Arial" w:cs="Arial"/>
          <w:color w:val="000000" w:themeColor="text1"/>
          <w:sz w:val="24"/>
          <w:szCs w:val="24"/>
        </w:rPr>
        <w:t>Wiley ;</w:t>
      </w:r>
      <w:proofErr w:type="gramEnd"/>
      <w:r w:rsidRPr="00625379">
        <w:rPr>
          <w:rFonts w:ascii="Arial" w:hAnsi="Arial" w:cs="Arial"/>
          <w:color w:val="000000" w:themeColor="text1"/>
          <w:sz w:val="24"/>
          <w:szCs w:val="24"/>
        </w:rPr>
        <w:t xml:space="preserve"> Chichester.</w:t>
      </w:r>
    </w:p>
    <w:p w14:paraId="5E5B2DF4" w14:textId="77777777" w:rsidR="00E80BAB" w:rsidRPr="00625379" w:rsidRDefault="00E80BAB" w:rsidP="00E80BAB">
      <w:pPr>
        <w:pStyle w:val="ListParagraph"/>
        <w:numPr>
          <w:ilvl w:val="0"/>
          <w:numId w:val="16"/>
        </w:numPr>
        <w:jc w:val="both"/>
        <w:rPr>
          <w:rFonts w:ascii="Arial" w:hAnsi="Arial" w:cs="Arial"/>
          <w:color w:val="000000" w:themeColor="text1"/>
          <w:sz w:val="24"/>
          <w:szCs w:val="24"/>
        </w:rPr>
      </w:pPr>
      <w:r w:rsidRPr="00625379">
        <w:rPr>
          <w:rFonts w:ascii="Arial" w:hAnsi="Arial" w:cs="Arial"/>
          <w:color w:val="000000" w:themeColor="text1"/>
          <w:sz w:val="24"/>
          <w:szCs w:val="24"/>
        </w:rPr>
        <w:t>Salesforce (2020). What is Cross-Selling? - Salesforce EMEA. [online] Available at: https://www.salesforce.com/eu/learning-centre/sales/cross-selling/ [Accessed 18 Mar. 2020].</w:t>
      </w:r>
    </w:p>
    <w:p w14:paraId="31D853F3" w14:textId="75AD10EF" w:rsidR="00C9266C" w:rsidRPr="00625379" w:rsidRDefault="00E80BAB" w:rsidP="00C9266C">
      <w:pPr>
        <w:pStyle w:val="ListParagraph"/>
        <w:numPr>
          <w:ilvl w:val="0"/>
          <w:numId w:val="17"/>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SGEi</w:t>
      </w:r>
      <w:proofErr w:type="spellEnd"/>
      <w:r w:rsidRPr="00625379">
        <w:rPr>
          <w:rFonts w:ascii="Arial" w:hAnsi="Arial" w:cs="Arial"/>
          <w:color w:val="000000" w:themeColor="text1"/>
          <w:sz w:val="24"/>
          <w:szCs w:val="24"/>
        </w:rPr>
        <w:t xml:space="preserve"> (2016). 7 Companies Utilizing Social Media to Improve Communication and Engagement. [online] </w:t>
      </w:r>
      <w:proofErr w:type="spellStart"/>
      <w:r w:rsidRPr="00625379">
        <w:rPr>
          <w:rFonts w:ascii="Arial" w:hAnsi="Arial" w:cs="Arial"/>
          <w:color w:val="000000" w:themeColor="text1"/>
          <w:sz w:val="24"/>
          <w:szCs w:val="24"/>
        </w:rPr>
        <w:t>SGEi</w:t>
      </w:r>
      <w:proofErr w:type="spellEnd"/>
      <w:r w:rsidRPr="00625379">
        <w:rPr>
          <w:rFonts w:ascii="Arial" w:hAnsi="Arial" w:cs="Arial"/>
          <w:color w:val="000000" w:themeColor="text1"/>
          <w:sz w:val="24"/>
          <w:szCs w:val="24"/>
        </w:rPr>
        <w:t xml:space="preserve">. Available at: </w:t>
      </w:r>
      <w:hyperlink r:id="rId75" w:history="1">
        <w:r w:rsidRPr="00625379">
          <w:rPr>
            <w:rStyle w:val="Hyperlink"/>
            <w:rFonts w:ascii="Arial" w:hAnsi="Arial" w:cs="Arial"/>
            <w:color w:val="000000" w:themeColor="text1"/>
            <w:sz w:val="24"/>
            <w:szCs w:val="24"/>
            <w:u w:val="none"/>
          </w:rPr>
          <w:t>https://sgeinternational.com/social-media-for-communication-and-engagement/</w:t>
        </w:r>
      </w:hyperlink>
      <w:r w:rsidRPr="00625379">
        <w:rPr>
          <w:rFonts w:ascii="Arial" w:hAnsi="Arial" w:cs="Arial"/>
          <w:color w:val="000000" w:themeColor="text1"/>
          <w:sz w:val="24"/>
          <w:szCs w:val="24"/>
        </w:rPr>
        <w:t xml:space="preserve"> [Accessed 18 Mar. 2020].</w:t>
      </w:r>
    </w:p>
    <w:p w14:paraId="6161896A" w14:textId="77777777" w:rsidR="00E96615" w:rsidRPr="00625379" w:rsidRDefault="00E96615" w:rsidP="00E96615">
      <w:pPr>
        <w:pStyle w:val="ListParagraph"/>
        <w:numPr>
          <w:ilvl w:val="0"/>
          <w:numId w:val="17"/>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Shadijanova</w:t>
      </w:r>
      <w:proofErr w:type="spellEnd"/>
      <w:r w:rsidRPr="00625379">
        <w:rPr>
          <w:rFonts w:ascii="Arial" w:hAnsi="Arial" w:cs="Arial"/>
          <w:color w:val="000000" w:themeColor="text1"/>
          <w:sz w:val="24"/>
          <w:szCs w:val="24"/>
        </w:rPr>
        <w:t xml:space="preserve">, D. (2017). Calling time on Zoella, the 27-year-old woman-child who needs to let go. [online] Available at: https://thetab.com/uk/2017/11/16/calling-time-on-zoella-is-the-27-year-old-teen-womanKing, A. (2013). The Evolution of Social Media Marketing. [online] Available at: </w:t>
      </w:r>
      <w:hyperlink r:id="rId76" w:history="1">
        <w:r w:rsidRPr="00625379">
          <w:rPr>
            <w:rStyle w:val="Hyperlink"/>
            <w:rFonts w:ascii="Arial" w:hAnsi="Arial" w:cs="Arial"/>
            <w:color w:val="000000" w:themeColor="text1"/>
            <w:sz w:val="24"/>
            <w:szCs w:val="24"/>
            <w:u w:val="none"/>
          </w:rPr>
          <w:t>https://smallbusiness.yahoo.com/advisor/evolution-social-media-marketing-043109995.html</w:t>
        </w:r>
      </w:hyperlink>
      <w:r w:rsidRPr="00625379">
        <w:rPr>
          <w:rFonts w:ascii="Arial" w:hAnsi="Arial" w:cs="Arial"/>
          <w:color w:val="000000" w:themeColor="text1"/>
          <w:sz w:val="24"/>
          <w:szCs w:val="24"/>
        </w:rPr>
        <w:t>.</w:t>
      </w:r>
    </w:p>
    <w:p w14:paraId="531965F2" w14:textId="77777777" w:rsidR="00C9266C" w:rsidRPr="00625379" w:rsidRDefault="00C9266C" w:rsidP="00C9266C">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Shah, D. and Kumar, V. (2012). The Dark Side of Cross-Selling. [online] Harvard Business Review. Available at: https://hbr.org/2012/12/the-dark-side-of-cross-selling [Accessed 18 Mar. 2020].</w:t>
      </w:r>
    </w:p>
    <w:p w14:paraId="6E813E54" w14:textId="77777777" w:rsidR="00E96615" w:rsidRPr="00625379" w:rsidRDefault="00E96615" w:rsidP="00E96615">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Smart Insights. (2018). Global social media research summary 2018 | Smart Insights. [online] Available at: </w:t>
      </w:r>
      <w:hyperlink r:id="rId77" w:history="1">
        <w:r w:rsidRPr="00625379">
          <w:rPr>
            <w:rStyle w:val="Hyperlink"/>
            <w:rFonts w:ascii="Arial" w:hAnsi="Arial" w:cs="Arial"/>
            <w:color w:val="000000" w:themeColor="text1"/>
            <w:sz w:val="24"/>
            <w:szCs w:val="24"/>
            <w:u w:val="none"/>
          </w:rPr>
          <w:t>https://www.smartinsights.com/social-media-marketing/social-media-strategy/new-global-social-media-research/</w:t>
        </w:r>
      </w:hyperlink>
      <w:r w:rsidRPr="00625379">
        <w:rPr>
          <w:rFonts w:ascii="Arial" w:hAnsi="Arial" w:cs="Arial"/>
          <w:color w:val="000000" w:themeColor="text1"/>
          <w:sz w:val="24"/>
          <w:szCs w:val="24"/>
        </w:rPr>
        <w:t>.</w:t>
      </w:r>
    </w:p>
    <w:p w14:paraId="7AC03EFF" w14:textId="77777777" w:rsidR="00E96615" w:rsidRPr="00625379" w:rsidRDefault="00E96615" w:rsidP="00E96615">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Smith, E. (2017). The Greatest Computer Network You’ve Never Heard Of. [online] Vice. Available at: https://www.vice.com/en_us/article/pa3vvg/the-greatest-computer-network-youve-never-heard-of [Accessed 18 Mar. 2020].</w:t>
      </w:r>
    </w:p>
    <w:p w14:paraId="6CFC4D02" w14:textId="77777777" w:rsidR="00E80BAB" w:rsidRPr="00625379" w:rsidRDefault="00E80BAB" w:rsidP="00E80BAB">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lastRenderedPageBreak/>
        <w:t>Statista (2020). Influencer marketing. [online] (did-28362-1). Available at: https://www-statista-com.plymouth.idm.oclc.org/study/28362/influence-marketing-statista-dossier [Accessed 18 Mar. 2020].</w:t>
      </w:r>
    </w:p>
    <w:p w14:paraId="5111E8FF" w14:textId="5F73A9A5" w:rsidR="00E96615" w:rsidRPr="00625379" w:rsidRDefault="00E80BAB" w:rsidP="001423AF">
      <w:pPr>
        <w:pStyle w:val="ListParagraph"/>
        <w:numPr>
          <w:ilvl w:val="0"/>
          <w:numId w:val="17"/>
        </w:numPr>
        <w:rPr>
          <w:rFonts w:ascii="Arial" w:hAnsi="Arial" w:cs="Arial"/>
          <w:color w:val="000000" w:themeColor="text1"/>
          <w:sz w:val="24"/>
          <w:szCs w:val="24"/>
        </w:rPr>
      </w:pPr>
      <w:r w:rsidRPr="00625379">
        <w:rPr>
          <w:rFonts w:ascii="Arial" w:hAnsi="Arial" w:cs="Arial"/>
          <w:color w:val="000000" w:themeColor="text1"/>
          <w:sz w:val="24"/>
          <w:szCs w:val="24"/>
        </w:rPr>
        <w:t xml:space="preserve">Stories, T. (2019). How </w:t>
      </w:r>
      <w:proofErr w:type="spellStart"/>
      <w:r w:rsidRPr="00625379">
        <w:rPr>
          <w:rFonts w:ascii="Arial" w:hAnsi="Arial" w:cs="Arial"/>
          <w:color w:val="000000" w:themeColor="text1"/>
          <w:sz w:val="24"/>
          <w:szCs w:val="24"/>
        </w:rPr>
        <w:t>Gymshark</w:t>
      </w:r>
      <w:proofErr w:type="spellEnd"/>
      <w:r w:rsidRPr="00625379">
        <w:rPr>
          <w:rFonts w:ascii="Arial" w:hAnsi="Arial" w:cs="Arial"/>
          <w:color w:val="000000" w:themeColor="text1"/>
          <w:sz w:val="24"/>
          <w:szCs w:val="24"/>
        </w:rPr>
        <w:t xml:space="preserve"> Grew a £100M Business in 7 years with Influencers! [online] PMYB. Available at: </w:t>
      </w:r>
      <w:hyperlink r:id="rId78" w:history="1">
        <w:r w:rsidR="00E96615" w:rsidRPr="00625379">
          <w:rPr>
            <w:rStyle w:val="Hyperlink"/>
            <w:rFonts w:ascii="Arial" w:hAnsi="Arial" w:cs="Arial"/>
            <w:color w:val="000000" w:themeColor="text1"/>
            <w:sz w:val="24"/>
            <w:szCs w:val="24"/>
            <w:u w:val="none"/>
          </w:rPr>
          <w:t>https://pmyb.co.uk/how-gymshark-grew-a-100m-business-in-7-years-with-influencers/-ripping-us-all-off-53209</w:t>
        </w:r>
      </w:hyperlink>
      <w:r w:rsidR="00E96615" w:rsidRPr="00625379">
        <w:rPr>
          <w:rFonts w:ascii="Arial" w:hAnsi="Arial" w:cs="Arial"/>
          <w:color w:val="000000" w:themeColor="text1"/>
          <w:sz w:val="24"/>
          <w:szCs w:val="24"/>
        </w:rPr>
        <w:t xml:space="preserve"> [Accessed 18 Mar. 2020].</w:t>
      </w:r>
    </w:p>
    <w:p w14:paraId="1FCC4F6D" w14:textId="77777777" w:rsidR="00C9266C" w:rsidRPr="00625379" w:rsidRDefault="00C9266C" w:rsidP="00C9266C">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The Social Intelligence Lab. (2020). Global market for Influencer Marketing platforms predicted to grow significantly over the next five years. [online] Available at: https://thesilab.com/global-market-for-influencer-marketing-platforms-predicted-to-grow-significantly-over-the-next-five-years/ [Accessed 18 Mar. 2020].</w:t>
      </w:r>
    </w:p>
    <w:p w14:paraId="3BB2D67B" w14:textId="77777777" w:rsidR="00FE22BC" w:rsidRPr="00625379" w:rsidRDefault="00FE22BC" w:rsidP="00FE22BC">
      <w:pPr>
        <w:pStyle w:val="ListParagraph"/>
        <w:numPr>
          <w:ilvl w:val="0"/>
          <w:numId w:val="17"/>
        </w:numPr>
        <w:rPr>
          <w:rFonts w:ascii="Arial" w:hAnsi="Arial" w:cs="Arial"/>
          <w:color w:val="000000" w:themeColor="text1"/>
          <w:sz w:val="24"/>
          <w:szCs w:val="24"/>
        </w:rPr>
      </w:pPr>
      <w:proofErr w:type="spellStart"/>
      <w:r w:rsidRPr="00625379">
        <w:rPr>
          <w:rFonts w:ascii="Arial" w:hAnsi="Arial" w:cs="Arial"/>
          <w:color w:val="000000" w:themeColor="text1"/>
          <w:sz w:val="24"/>
          <w:szCs w:val="24"/>
        </w:rPr>
        <w:t>Trackalytics</w:t>
      </w:r>
      <w:proofErr w:type="spellEnd"/>
      <w:r w:rsidRPr="00625379">
        <w:rPr>
          <w:rFonts w:ascii="Arial" w:hAnsi="Arial" w:cs="Arial"/>
          <w:color w:val="000000" w:themeColor="text1"/>
          <w:sz w:val="24"/>
          <w:szCs w:val="24"/>
        </w:rPr>
        <w:t xml:space="preserve"> (2020). </w:t>
      </w:r>
      <w:proofErr w:type="spellStart"/>
      <w:r w:rsidRPr="00625379">
        <w:rPr>
          <w:rFonts w:ascii="Arial" w:hAnsi="Arial" w:cs="Arial"/>
          <w:color w:val="000000" w:themeColor="text1"/>
          <w:sz w:val="24"/>
          <w:szCs w:val="24"/>
        </w:rPr>
        <w:t>Parishilton</w:t>
      </w:r>
      <w:proofErr w:type="spellEnd"/>
      <w:r w:rsidRPr="00625379">
        <w:rPr>
          <w:rFonts w:ascii="Arial" w:hAnsi="Arial" w:cs="Arial"/>
          <w:color w:val="000000" w:themeColor="text1"/>
          <w:sz w:val="24"/>
          <w:szCs w:val="24"/>
        </w:rPr>
        <w:t xml:space="preserve"> | Instagram Statistics / Analytics. [online] </w:t>
      </w:r>
      <w:proofErr w:type="spellStart"/>
      <w:r w:rsidRPr="00625379">
        <w:rPr>
          <w:rFonts w:ascii="Arial" w:hAnsi="Arial" w:cs="Arial"/>
          <w:color w:val="000000" w:themeColor="text1"/>
          <w:sz w:val="24"/>
          <w:szCs w:val="24"/>
        </w:rPr>
        <w:t>Trackalytics</w:t>
      </w:r>
      <w:proofErr w:type="spellEnd"/>
      <w:r w:rsidRPr="00625379">
        <w:rPr>
          <w:rFonts w:ascii="Arial" w:hAnsi="Arial" w:cs="Arial"/>
          <w:color w:val="000000" w:themeColor="text1"/>
          <w:sz w:val="24"/>
          <w:szCs w:val="24"/>
        </w:rPr>
        <w:t>. Available at: https://www.trackalytics.com/instagram/profile/parishilton/ [Accessed 18 Mar. 2020].</w:t>
      </w:r>
    </w:p>
    <w:p w14:paraId="0F900B34" w14:textId="77777777" w:rsidR="00E80BAB" w:rsidRPr="00625379" w:rsidRDefault="00E80BAB" w:rsidP="00E80BAB">
      <w:pPr>
        <w:pStyle w:val="ListParagraph"/>
        <w:numPr>
          <w:ilvl w:val="0"/>
          <w:numId w:val="17"/>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Tribe Group (2020). Instagram Founders Break Their Silence Over Influencer Marketing. [online] Available at: </w:t>
      </w:r>
      <w:hyperlink r:id="rId79" w:history="1">
        <w:r w:rsidRPr="00625379">
          <w:rPr>
            <w:rStyle w:val="Hyperlink"/>
            <w:rFonts w:ascii="Arial" w:hAnsi="Arial" w:cs="Arial"/>
            <w:color w:val="000000" w:themeColor="text1"/>
            <w:sz w:val="24"/>
            <w:szCs w:val="24"/>
            <w:u w:val="none"/>
          </w:rPr>
          <w:t>https://www.tribegroup.co/blog/instagram-founders-break-their-silence-over-influencer-marketing</w:t>
        </w:r>
      </w:hyperlink>
      <w:r w:rsidRPr="00625379">
        <w:rPr>
          <w:rFonts w:ascii="Arial" w:hAnsi="Arial" w:cs="Arial"/>
          <w:color w:val="000000" w:themeColor="text1"/>
          <w:sz w:val="24"/>
          <w:szCs w:val="24"/>
        </w:rPr>
        <w:t xml:space="preserve">  [Accessed 18 Mar. 2020].</w:t>
      </w:r>
    </w:p>
    <w:p w14:paraId="78413B83" w14:textId="31FB021A" w:rsidR="0003250C" w:rsidRPr="00625379" w:rsidRDefault="00C9266C" w:rsidP="001423AF">
      <w:pPr>
        <w:pStyle w:val="ListParagraph"/>
        <w:numPr>
          <w:ilvl w:val="0"/>
          <w:numId w:val="17"/>
        </w:numPr>
        <w:jc w:val="both"/>
        <w:rPr>
          <w:rFonts w:ascii="Arial" w:hAnsi="Arial" w:cs="Arial"/>
          <w:color w:val="000000" w:themeColor="text1"/>
          <w:sz w:val="24"/>
          <w:szCs w:val="24"/>
        </w:rPr>
      </w:pPr>
      <w:proofErr w:type="spellStart"/>
      <w:r w:rsidRPr="00625379">
        <w:rPr>
          <w:rFonts w:ascii="Arial" w:hAnsi="Arial" w:cs="Arial"/>
          <w:color w:val="000000" w:themeColor="text1"/>
          <w:sz w:val="24"/>
          <w:szCs w:val="24"/>
        </w:rPr>
        <w:t>V</w:t>
      </w:r>
      <w:r w:rsidR="008922DF" w:rsidRPr="00625379">
        <w:rPr>
          <w:rFonts w:ascii="Arial" w:hAnsi="Arial" w:cs="Arial"/>
          <w:color w:val="000000" w:themeColor="text1"/>
          <w:sz w:val="24"/>
          <w:szCs w:val="24"/>
        </w:rPr>
        <w:t>rroom</w:t>
      </w:r>
      <w:proofErr w:type="spellEnd"/>
      <w:r w:rsidRPr="00625379">
        <w:rPr>
          <w:rFonts w:ascii="Arial" w:hAnsi="Arial" w:cs="Arial"/>
          <w:color w:val="000000" w:themeColor="text1"/>
          <w:sz w:val="24"/>
          <w:szCs w:val="24"/>
        </w:rPr>
        <w:t xml:space="preserve">. (2019). Lil </w:t>
      </w:r>
      <w:proofErr w:type="spellStart"/>
      <w:r w:rsidRPr="00625379">
        <w:rPr>
          <w:rFonts w:ascii="Arial" w:hAnsi="Arial" w:cs="Arial"/>
          <w:color w:val="000000" w:themeColor="text1"/>
          <w:sz w:val="24"/>
          <w:szCs w:val="24"/>
        </w:rPr>
        <w:t>Miquela</w:t>
      </w:r>
      <w:proofErr w:type="spellEnd"/>
      <w:r w:rsidRPr="00625379">
        <w:rPr>
          <w:rFonts w:ascii="Arial" w:hAnsi="Arial" w:cs="Arial"/>
          <w:color w:val="000000" w:themeColor="text1"/>
          <w:sz w:val="24"/>
          <w:szCs w:val="24"/>
        </w:rPr>
        <w:t xml:space="preserve"> Under Fire </w:t>
      </w:r>
      <w:proofErr w:type="gramStart"/>
      <w:r w:rsidRPr="00625379">
        <w:rPr>
          <w:rFonts w:ascii="Arial" w:hAnsi="Arial" w:cs="Arial"/>
          <w:color w:val="000000" w:themeColor="text1"/>
          <w:sz w:val="24"/>
          <w:szCs w:val="24"/>
        </w:rPr>
        <w:t>For</w:t>
      </w:r>
      <w:proofErr w:type="gramEnd"/>
      <w:r w:rsidRPr="00625379">
        <w:rPr>
          <w:rFonts w:ascii="Arial" w:hAnsi="Arial" w:cs="Arial"/>
          <w:color w:val="000000" w:themeColor="text1"/>
          <w:sz w:val="24"/>
          <w:szCs w:val="24"/>
        </w:rPr>
        <w:t xml:space="preserve"> Vlogging About Sexual Assault. [online] Available at: https://vrroom.buzz/vr-news/people/lil-miquela-under-fire-vlogging-about-sexual-assault [Accessed 18 Mar. 2020].</w:t>
      </w:r>
    </w:p>
    <w:p w14:paraId="4424ECC2" w14:textId="77777777" w:rsidR="00E96615" w:rsidRPr="00625379" w:rsidRDefault="00E96615" w:rsidP="00E96615">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Wang, Y., Hsiao, S.-H., Yang, Z. and </w:t>
      </w:r>
      <w:proofErr w:type="spellStart"/>
      <w:r w:rsidRPr="00625379">
        <w:rPr>
          <w:rFonts w:ascii="Arial" w:hAnsi="Arial" w:cs="Arial"/>
          <w:color w:val="000000" w:themeColor="text1"/>
          <w:sz w:val="24"/>
          <w:szCs w:val="24"/>
        </w:rPr>
        <w:t>Hajli</w:t>
      </w:r>
      <w:proofErr w:type="spellEnd"/>
      <w:r w:rsidRPr="00625379">
        <w:rPr>
          <w:rFonts w:ascii="Arial" w:hAnsi="Arial" w:cs="Arial"/>
          <w:color w:val="000000" w:themeColor="text1"/>
          <w:sz w:val="24"/>
          <w:szCs w:val="24"/>
        </w:rPr>
        <w:t>, N. (2016). The impact of sellers’ social influence on the co-creation of innovation with customers and brand awareness in online communities. Industrial Marketing Management, [online] 54, pp.56–70. Available at: https://www.sciencedirect.com/science/article/abs/pii/S001985011530016X [Accessed 18 Mar. 2020].</w:t>
      </w:r>
    </w:p>
    <w:p w14:paraId="3B2F7669" w14:textId="7C6446BF" w:rsidR="00A11FC1" w:rsidRPr="00625379" w:rsidRDefault="00A11FC1" w:rsidP="00E96615">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WARC Best Practice (2019). What we know about influencer marketing. [online] Available at: </w:t>
      </w:r>
      <w:hyperlink r:id="rId80" w:history="1">
        <w:r w:rsidRPr="00625379">
          <w:rPr>
            <w:rStyle w:val="Hyperlink"/>
            <w:rFonts w:ascii="Arial" w:hAnsi="Arial" w:cs="Arial"/>
            <w:color w:val="000000" w:themeColor="text1"/>
            <w:sz w:val="24"/>
            <w:szCs w:val="24"/>
            <w:u w:val="none"/>
          </w:rPr>
          <w:t>https://www-warc-com.plymouth.idm.oclc.org/content/article/bestprac/what-we-know-about-influencer-marketing/111564</w:t>
        </w:r>
      </w:hyperlink>
      <w:r w:rsidRPr="00625379">
        <w:rPr>
          <w:rFonts w:ascii="Arial" w:hAnsi="Arial" w:cs="Arial"/>
          <w:color w:val="000000" w:themeColor="text1"/>
          <w:sz w:val="24"/>
          <w:szCs w:val="24"/>
        </w:rPr>
        <w:t xml:space="preserve"> [Accessed 18 Mar. 2020].</w:t>
      </w:r>
    </w:p>
    <w:p w14:paraId="2DFB0593" w14:textId="1AA4288A" w:rsidR="00387FBF" w:rsidRPr="00625379" w:rsidRDefault="00387FBF" w:rsidP="00E96615">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t>WARC Exclusive (2019). Effective Social Strategy Report: Lessons from the 2019 WARC Awards. [online] p.35. Available at: https://www-warc-com.plymouth.idm.oclc.org/content/article/warc-exclusive/effective-social-strategy-report-lessons-from-the-2019-warc-awards/129430 [Accessed 19 Mar. 2020].</w:t>
      </w:r>
    </w:p>
    <w:p w14:paraId="08AA7E9E" w14:textId="77777777" w:rsidR="00E96615" w:rsidRPr="00625379" w:rsidRDefault="00E96615" w:rsidP="00E96615">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t>Williams, H. (2018). Interactive Content &amp; Social Media: A Match Made in Heaven. [online] United Kingdom — Meltwater. Available at: https://www.meltwater.com/uk/blog/interactive-content-social-media/ [Accessed 18 Mar. 2020].</w:t>
      </w:r>
    </w:p>
    <w:p w14:paraId="6BA4ED5C" w14:textId="77777777" w:rsidR="00E96615" w:rsidRPr="00625379" w:rsidRDefault="00E96615" w:rsidP="00E96615">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lastRenderedPageBreak/>
        <w:t>Williams, R. (2019). Instagram influencer engagement hovers near all-time lows, study says. [online] Mobile Marketer. Available at: https://www.mobilemarketer.com/news/instagram-influencer-engagement-hovers-near-all-time-lows-study-says/558331/ [Accessed 20 Nov. 2019].</w:t>
      </w:r>
    </w:p>
    <w:p w14:paraId="5884C9F4" w14:textId="77777777" w:rsidR="00E96615" w:rsidRPr="00625379" w:rsidRDefault="00E96615" w:rsidP="00E96615">
      <w:pPr>
        <w:pStyle w:val="ListParagraph"/>
        <w:numPr>
          <w:ilvl w:val="0"/>
          <w:numId w:val="18"/>
        </w:numPr>
        <w:jc w:val="both"/>
        <w:rPr>
          <w:rFonts w:ascii="Arial" w:hAnsi="Arial" w:cs="Arial"/>
          <w:color w:val="000000" w:themeColor="text1"/>
          <w:sz w:val="24"/>
          <w:szCs w:val="24"/>
        </w:rPr>
      </w:pPr>
      <w:r w:rsidRPr="00625379">
        <w:rPr>
          <w:rFonts w:ascii="Arial" w:hAnsi="Arial" w:cs="Arial"/>
          <w:color w:val="000000" w:themeColor="text1"/>
          <w:sz w:val="24"/>
          <w:szCs w:val="24"/>
        </w:rPr>
        <w:t xml:space="preserve">Woods, A. (2019). What are the most important factors for successful digital </w:t>
      </w:r>
      <w:proofErr w:type="gramStart"/>
      <w:r w:rsidRPr="00625379">
        <w:rPr>
          <w:rFonts w:ascii="Arial" w:hAnsi="Arial" w:cs="Arial"/>
          <w:color w:val="000000" w:themeColor="text1"/>
          <w:sz w:val="24"/>
          <w:szCs w:val="24"/>
        </w:rPr>
        <w:t>marketing.</w:t>
      </w:r>
      <w:proofErr w:type="gramEnd"/>
      <w:r w:rsidRPr="00625379">
        <w:rPr>
          <w:rFonts w:ascii="Arial" w:hAnsi="Arial" w:cs="Arial"/>
          <w:color w:val="000000" w:themeColor="text1"/>
          <w:sz w:val="24"/>
          <w:szCs w:val="24"/>
        </w:rPr>
        <w:t xml:space="preserve"> [online] Available at: https://www.rouge-media.com/blog/what-are-the-most-important-factors-for-successful-digital-marketing/ [Accessed 18 Mar. 2020].</w:t>
      </w:r>
    </w:p>
    <w:p w14:paraId="510B3824" w14:textId="61724AB3" w:rsidR="00E96615" w:rsidRPr="00625379" w:rsidRDefault="00E96615" w:rsidP="00E96615">
      <w:pPr>
        <w:pStyle w:val="ListParagraph"/>
        <w:numPr>
          <w:ilvl w:val="0"/>
          <w:numId w:val="18"/>
        </w:numPr>
        <w:rPr>
          <w:rFonts w:ascii="Arial" w:hAnsi="Arial" w:cs="Arial"/>
          <w:color w:val="000000" w:themeColor="text1"/>
          <w:sz w:val="24"/>
          <w:szCs w:val="24"/>
        </w:rPr>
      </w:pPr>
      <w:proofErr w:type="spellStart"/>
      <w:r w:rsidRPr="00625379">
        <w:rPr>
          <w:rFonts w:ascii="Arial" w:hAnsi="Arial" w:cs="Arial"/>
          <w:color w:val="000000" w:themeColor="text1"/>
          <w:sz w:val="24"/>
          <w:szCs w:val="24"/>
        </w:rPr>
        <w:t>Wyzowl</w:t>
      </w:r>
      <w:proofErr w:type="spellEnd"/>
      <w:r w:rsidRPr="00625379">
        <w:rPr>
          <w:rFonts w:ascii="Arial" w:hAnsi="Arial" w:cs="Arial"/>
          <w:color w:val="000000" w:themeColor="text1"/>
          <w:sz w:val="24"/>
          <w:szCs w:val="24"/>
        </w:rPr>
        <w:t>. (2020). Why Video is Exploding on Social Media in 2020. [online] Available at: https://www.wyzowl.com/video-social-media-2020/ [Accessed 18 Mar. 2020].</w:t>
      </w:r>
    </w:p>
    <w:p w14:paraId="06A9DD58" w14:textId="77777777" w:rsidR="00AF1176" w:rsidRPr="00625379" w:rsidRDefault="00AF1176" w:rsidP="00DC1A48">
      <w:pPr>
        <w:jc w:val="both"/>
        <w:rPr>
          <w:rFonts w:ascii="Arial" w:hAnsi="Arial" w:cs="Arial"/>
          <w:color w:val="000000" w:themeColor="text1"/>
          <w:sz w:val="24"/>
          <w:szCs w:val="24"/>
        </w:rPr>
      </w:pPr>
    </w:p>
    <w:p w14:paraId="2FE24DBC" w14:textId="6FFECB7C" w:rsidR="00E41FFE" w:rsidRPr="00625379" w:rsidRDefault="00E41FFE" w:rsidP="00E96615">
      <w:pPr>
        <w:pStyle w:val="ListParagraph"/>
        <w:jc w:val="both"/>
        <w:rPr>
          <w:rFonts w:ascii="Arial" w:hAnsi="Arial" w:cs="Arial"/>
          <w:color w:val="000000" w:themeColor="text1"/>
          <w:sz w:val="24"/>
          <w:szCs w:val="24"/>
        </w:rPr>
      </w:pPr>
    </w:p>
    <w:p w14:paraId="353B3730" w14:textId="77777777" w:rsidR="00417502" w:rsidRPr="00625379" w:rsidRDefault="00417502" w:rsidP="00BA128B">
      <w:pPr>
        <w:rPr>
          <w:rFonts w:ascii="Arial" w:hAnsi="Arial" w:cs="Arial"/>
          <w:sz w:val="24"/>
          <w:szCs w:val="24"/>
        </w:rPr>
      </w:pPr>
    </w:p>
    <w:p w14:paraId="7E0D9B7F" w14:textId="1922F30C" w:rsidR="00EC262C" w:rsidRPr="00625379" w:rsidRDefault="00EC262C" w:rsidP="00BA128B">
      <w:pPr>
        <w:rPr>
          <w:rFonts w:ascii="Arial" w:hAnsi="Arial" w:cs="Arial"/>
          <w:sz w:val="24"/>
          <w:szCs w:val="24"/>
        </w:rPr>
      </w:pPr>
    </w:p>
    <w:p w14:paraId="4FC1AA3B" w14:textId="51FF96F8" w:rsidR="00C46C9F" w:rsidRPr="00625379" w:rsidRDefault="00C46C9F" w:rsidP="00BA128B">
      <w:pPr>
        <w:rPr>
          <w:rFonts w:ascii="Arial" w:hAnsi="Arial" w:cs="Arial"/>
          <w:sz w:val="24"/>
          <w:szCs w:val="24"/>
        </w:rPr>
      </w:pPr>
    </w:p>
    <w:p w14:paraId="56AD0C82" w14:textId="2D818537" w:rsidR="00133DFC" w:rsidRPr="00625379" w:rsidRDefault="00133DFC" w:rsidP="00BA128B">
      <w:pPr>
        <w:rPr>
          <w:rFonts w:ascii="Arial" w:hAnsi="Arial" w:cs="Arial"/>
          <w:sz w:val="24"/>
          <w:szCs w:val="24"/>
        </w:rPr>
      </w:pPr>
    </w:p>
    <w:p w14:paraId="5CE0684B" w14:textId="280DF2DE" w:rsidR="001423AF" w:rsidRPr="00625379" w:rsidRDefault="001423AF" w:rsidP="00BA128B">
      <w:pPr>
        <w:rPr>
          <w:rFonts w:ascii="Arial" w:hAnsi="Arial" w:cs="Arial"/>
          <w:sz w:val="24"/>
          <w:szCs w:val="24"/>
        </w:rPr>
      </w:pPr>
    </w:p>
    <w:p w14:paraId="3A2AFE86" w14:textId="77777777" w:rsidR="001423AF" w:rsidRPr="00625379" w:rsidRDefault="001423AF" w:rsidP="00BA128B">
      <w:pPr>
        <w:rPr>
          <w:rFonts w:ascii="Arial" w:hAnsi="Arial" w:cs="Arial"/>
          <w:sz w:val="24"/>
          <w:szCs w:val="24"/>
        </w:rPr>
      </w:pPr>
    </w:p>
    <w:p w14:paraId="15BE4095" w14:textId="0D271E16" w:rsidR="00C9266C" w:rsidRPr="00625379" w:rsidRDefault="00C9266C" w:rsidP="00BA128B">
      <w:pPr>
        <w:rPr>
          <w:rFonts w:ascii="Arial" w:hAnsi="Arial" w:cs="Arial"/>
          <w:sz w:val="24"/>
          <w:szCs w:val="24"/>
        </w:rPr>
      </w:pPr>
    </w:p>
    <w:p w14:paraId="30B9F79A" w14:textId="695C9EF7" w:rsidR="001423AF" w:rsidRPr="00625379" w:rsidRDefault="001423AF" w:rsidP="00BA128B">
      <w:pPr>
        <w:rPr>
          <w:rFonts w:ascii="Arial" w:hAnsi="Arial" w:cs="Arial"/>
          <w:sz w:val="24"/>
          <w:szCs w:val="24"/>
        </w:rPr>
      </w:pPr>
    </w:p>
    <w:p w14:paraId="214B69A3" w14:textId="65204803" w:rsidR="001423AF" w:rsidRPr="00625379" w:rsidRDefault="001423AF" w:rsidP="00BA128B">
      <w:pPr>
        <w:rPr>
          <w:rFonts w:ascii="Arial" w:hAnsi="Arial" w:cs="Arial"/>
          <w:sz w:val="24"/>
          <w:szCs w:val="24"/>
        </w:rPr>
      </w:pPr>
    </w:p>
    <w:p w14:paraId="227784F7" w14:textId="5E34C475" w:rsidR="001423AF" w:rsidRPr="00625379" w:rsidRDefault="001423AF" w:rsidP="00BA128B">
      <w:pPr>
        <w:rPr>
          <w:rFonts w:ascii="Arial" w:hAnsi="Arial" w:cs="Arial"/>
          <w:sz w:val="24"/>
          <w:szCs w:val="24"/>
        </w:rPr>
      </w:pPr>
    </w:p>
    <w:p w14:paraId="29619658" w14:textId="1FD17FA5" w:rsidR="001423AF" w:rsidRPr="00625379" w:rsidRDefault="001423AF" w:rsidP="00BA128B">
      <w:pPr>
        <w:rPr>
          <w:rFonts w:ascii="Arial" w:hAnsi="Arial" w:cs="Arial"/>
          <w:sz w:val="24"/>
          <w:szCs w:val="24"/>
        </w:rPr>
      </w:pPr>
    </w:p>
    <w:p w14:paraId="431A8FF8" w14:textId="6D11EB51" w:rsidR="001423AF" w:rsidRPr="00625379" w:rsidRDefault="001423AF" w:rsidP="00BA128B">
      <w:pPr>
        <w:rPr>
          <w:rFonts w:ascii="Arial" w:hAnsi="Arial" w:cs="Arial"/>
          <w:sz w:val="24"/>
          <w:szCs w:val="24"/>
        </w:rPr>
      </w:pPr>
    </w:p>
    <w:p w14:paraId="637D748A" w14:textId="5EECC48C" w:rsidR="001423AF" w:rsidRDefault="001423AF" w:rsidP="00BA128B">
      <w:pPr>
        <w:rPr>
          <w:rFonts w:ascii="Arial" w:hAnsi="Arial" w:cs="Arial"/>
          <w:sz w:val="24"/>
          <w:szCs w:val="24"/>
        </w:rPr>
      </w:pPr>
    </w:p>
    <w:p w14:paraId="3C3D16B6" w14:textId="0E9D1485" w:rsidR="001423AF" w:rsidRDefault="001423AF" w:rsidP="00BA128B">
      <w:pPr>
        <w:rPr>
          <w:rFonts w:ascii="Arial" w:hAnsi="Arial" w:cs="Arial"/>
          <w:sz w:val="24"/>
          <w:szCs w:val="24"/>
        </w:rPr>
      </w:pPr>
    </w:p>
    <w:p w14:paraId="3B28E1F9" w14:textId="2A71D504" w:rsidR="001423AF" w:rsidRDefault="001423AF" w:rsidP="00BA128B">
      <w:pPr>
        <w:rPr>
          <w:rFonts w:ascii="Arial" w:hAnsi="Arial" w:cs="Arial"/>
          <w:sz w:val="24"/>
          <w:szCs w:val="24"/>
        </w:rPr>
      </w:pPr>
    </w:p>
    <w:p w14:paraId="6C05BFD6" w14:textId="339D563A" w:rsidR="001423AF" w:rsidRDefault="001423AF" w:rsidP="00BA128B">
      <w:pPr>
        <w:rPr>
          <w:rFonts w:ascii="Arial" w:hAnsi="Arial" w:cs="Arial"/>
          <w:sz w:val="24"/>
          <w:szCs w:val="24"/>
        </w:rPr>
      </w:pPr>
    </w:p>
    <w:p w14:paraId="3601AEAF" w14:textId="79975194" w:rsidR="001423AF" w:rsidRDefault="001423AF" w:rsidP="00BA128B">
      <w:pPr>
        <w:rPr>
          <w:rFonts w:ascii="Arial" w:hAnsi="Arial" w:cs="Arial"/>
          <w:sz w:val="24"/>
          <w:szCs w:val="24"/>
        </w:rPr>
      </w:pPr>
    </w:p>
    <w:p w14:paraId="3D218B15" w14:textId="4AE18942" w:rsidR="001423AF" w:rsidRDefault="001423AF" w:rsidP="00BA128B">
      <w:pPr>
        <w:rPr>
          <w:rFonts w:ascii="Arial" w:hAnsi="Arial" w:cs="Arial"/>
          <w:sz w:val="24"/>
          <w:szCs w:val="24"/>
        </w:rPr>
      </w:pPr>
    </w:p>
    <w:p w14:paraId="22FB6C8C" w14:textId="77777777" w:rsidR="00417502" w:rsidRDefault="00417502" w:rsidP="00BA128B">
      <w:pPr>
        <w:rPr>
          <w:rFonts w:ascii="Arial" w:hAnsi="Arial" w:cs="Arial"/>
          <w:sz w:val="24"/>
          <w:szCs w:val="24"/>
        </w:rPr>
      </w:pPr>
    </w:p>
    <w:p w14:paraId="70644E74" w14:textId="3B5760CA" w:rsidR="008771C6" w:rsidRPr="007E7282" w:rsidRDefault="00417502" w:rsidP="005435C7">
      <w:pPr>
        <w:pStyle w:val="Heading1"/>
        <w:numPr>
          <w:ilvl w:val="0"/>
          <w:numId w:val="1"/>
        </w:numPr>
        <w:rPr>
          <w:rFonts w:ascii="Arial" w:hAnsi="Arial" w:cs="Arial"/>
          <w:sz w:val="24"/>
          <w:szCs w:val="24"/>
        </w:rPr>
      </w:pPr>
      <w:bookmarkStart w:id="38" w:name="_Toc35606715"/>
      <w:r w:rsidRPr="007E7282">
        <w:rPr>
          <w:rFonts w:ascii="Arial" w:hAnsi="Arial" w:cs="Arial"/>
          <w:sz w:val="24"/>
          <w:szCs w:val="24"/>
        </w:rPr>
        <w:t>Appendices</w:t>
      </w:r>
      <w:bookmarkEnd w:id="38"/>
    </w:p>
    <w:p w14:paraId="32AACE56" w14:textId="2D4AA7DC" w:rsidR="008E09B8" w:rsidRPr="00771CAF" w:rsidRDefault="008E09B8" w:rsidP="00BA128B">
      <w:pPr>
        <w:rPr>
          <w:rFonts w:ascii="Arial" w:hAnsi="Arial" w:cs="Arial"/>
          <w:sz w:val="24"/>
          <w:szCs w:val="24"/>
        </w:rPr>
      </w:pPr>
    </w:p>
    <w:p w14:paraId="2A9AC1D2" w14:textId="6BF881A3" w:rsidR="00482958" w:rsidRPr="007E7282" w:rsidRDefault="00417502" w:rsidP="00417502">
      <w:pPr>
        <w:pStyle w:val="Heading2"/>
        <w:rPr>
          <w:rFonts w:ascii="Arial" w:hAnsi="Arial" w:cs="Arial"/>
          <w:sz w:val="24"/>
          <w:szCs w:val="24"/>
        </w:rPr>
      </w:pPr>
      <w:bookmarkStart w:id="39" w:name="_Toc35606716"/>
      <w:r w:rsidRPr="007E7282">
        <w:rPr>
          <w:rFonts w:ascii="Arial" w:hAnsi="Arial" w:cs="Arial"/>
          <w:sz w:val="24"/>
          <w:szCs w:val="24"/>
        </w:rPr>
        <w:t>5.1 Appendix 1</w:t>
      </w:r>
      <w:r w:rsidR="00BA4581" w:rsidRPr="007E7282">
        <w:rPr>
          <w:rFonts w:ascii="Arial" w:hAnsi="Arial" w:cs="Arial"/>
          <w:sz w:val="24"/>
          <w:szCs w:val="24"/>
        </w:rPr>
        <w:t>: The power of social media influencers (Adglow)</w:t>
      </w:r>
      <w:bookmarkEnd w:id="39"/>
    </w:p>
    <w:p w14:paraId="08C0283C" w14:textId="4E285204" w:rsidR="00777B92" w:rsidRPr="00B043F7" w:rsidRDefault="00CB0098" w:rsidP="00BA128B">
      <w:pPr>
        <w:rPr>
          <w:rFonts w:ascii="Arial" w:hAnsi="Arial" w:cs="Arial"/>
          <w:sz w:val="24"/>
          <w:szCs w:val="24"/>
        </w:rPr>
      </w:pPr>
      <w:r w:rsidRPr="00D61213">
        <w:rPr>
          <w:rFonts w:ascii="Arial" w:hAnsi="Arial" w:cs="Arial"/>
          <w:noProof/>
        </w:rPr>
        <w:drawing>
          <wp:anchor distT="0" distB="0" distL="114300" distR="114300" simplePos="0" relativeHeight="251659264" behindDoc="1" locked="0" layoutInCell="1" allowOverlap="1" wp14:anchorId="784AD69D" wp14:editId="136C8BF9">
            <wp:simplePos x="0" y="0"/>
            <wp:positionH relativeFrom="margin">
              <wp:posOffset>1470660</wp:posOffset>
            </wp:positionH>
            <wp:positionV relativeFrom="paragraph">
              <wp:posOffset>85090</wp:posOffset>
            </wp:positionV>
            <wp:extent cx="2895600" cy="7297420"/>
            <wp:effectExtent l="0" t="0" r="0" b="0"/>
            <wp:wrapTight wrapText="bothSides">
              <wp:wrapPolygon edited="0">
                <wp:start x="0" y="0"/>
                <wp:lineTo x="0" y="21540"/>
                <wp:lineTo x="21458" y="21540"/>
                <wp:lineTo x="2145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95600" cy="7297420"/>
                    </a:xfrm>
                    <a:prstGeom prst="rect">
                      <a:avLst/>
                    </a:prstGeom>
                  </pic:spPr>
                </pic:pic>
              </a:graphicData>
            </a:graphic>
            <wp14:sizeRelH relativeFrom="margin">
              <wp14:pctWidth>0</wp14:pctWidth>
            </wp14:sizeRelH>
            <wp14:sizeRelV relativeFrom="margin">
              <wp14:pctHeight>0</wp14:pctHeight>
            </wp14:sizeRelV>
          </wp:anchor>
        </w:drawing>
      </w:r>
    </w:p>
    <w:p w14:paraId="3C5F7B1F" w14:textId="4C1385EA" w:rsidR="00064FA2" w:rsidRPr="00B043F7" w:rsidRDefault="00064FA2" w:rsidP="00BA128B">
      <w:pPr>
        <w:rPr>
          <w:rFonts w:ascii="Arial" w:hAnsi="Arial" w:cs="Arial"/>
          <w:sz w:val="24"/>
          <w:szCs w:val="24"/>
        </w:rPr>
      </w:pPr>
    </w:p>
    <w:p w14:paraId="415A9506" w14:textId="2805BFAF" w:rsidR="00C5654B" w:rsidRPr="00B043F7" w:rsidRDefault="00C5654B" w:rsidP="00BA128B">
      <w:pPr>
        <w:rPr>
          <w:rFonts w:ascii="Arial" w:hAnsi="Arial" w:cs="Arial"/>
          <w:sz w:val="24"/>
          <w:szCs w:val="24"/>
        </w:rPr>
      </w:pPr>
    </w:p>
    <w:p w14:paraId="2D90EF27" w14:textId="1BDA02B6" w:rsidR="00AE3B78" w:rsidRPr="00B043F7" w:rsidRDefault="00AE3B78" w:rsidP="00BA128B">
      <w:pPr>
        <w:rPr>
          <w:rFonts w:ascii="Arial" w:hAnsi="Arial" w:cs="Arial"/>
          <w:sz w:val="24"/>
          <w:szCs w:val="24"/>
        </w:rPr>
      </w:pPr>
    </w:p>
    <w:p w14:paraId="7D34EA5B" w14:textId="11282824" w:rsidR="0060544B" w:rsidRPr="00B043F7" w:rsidRDefault="0060544B" w:rsidP="00BA128B">
      <w:pPr>
        <w:rPr>
          <w:rFonts w:ascii="Arial" w:hAnsi="Arial" w:cs="Arial"/>
          <w:sz w:val="24"/>
          <w:szCs w:val="24"/>
        </w:rPr>
      </w:pPr>
    </w:p>
    <w:p w14:paraId="3F8792D2" w14:textId="03050233" w:rsidR="0060544B" w:rsidRPr="00B043F7" w:rsidRDefault="0060544B" w:rsidP="00BA128B">
      <w:pPr>
        <w:rPr>
          <w:rFonts w:ascii="Arial" w:hAnsi="Arial" w:cs="Arial"/>
          <w:sz w:val="24"/>
          <w:szCs w:val="24"/>
        </w:rPr>
      </w:pPr>
    </w:p>
    <w:p w14:paraId="0C96A287" w14:textId="6222A0B8" w:rsidR="001A37A5" w:rsidRPr="00B043F7" w:rsidRDefault="001A37A5" w:rsidP="00BA128B">
      <w:pPr>
        <w:rPr>
          <w:rFonts w:ascii="Arial" w:hAnsi="Arial" w:cs="Arial"/>
          <w:sz w:val="24"/>
          <w:szCs w:val="24"/>
        </w:rPr>
      </w:pPr>
    </w:p>
    <w:p w14:paraId="01FE8E4D" w14:textId="77777777" w:rsidR="001A37A5" w:rsidRPr="00B043F7" w:rsidRDefault="001A37A5" w:rsidP="00BA128B">
      <w:pPr>
        <w:rPr>
          <w:rFonts w:ascii="Arial" w:hAnsi="Arial" w:cs="Arial"/>
          <w:sz w:val="24"/>
          <w:szCs w:val="24"/>
        </w:rPr>
      </w:pPr>
    </w:p>
    <w:p w14:paraId="2D83AAE9" w14:textId="3E8159CA" w:rsidR="001A37A5" w:rsidRPr="00B043F7" w:rsidRDefault="001A37A5" w:rsidP="00BA128B">
      <w:pPr>
        <w:rPr>
          <w:rFonts w:ascii="Arial" w:hAnsi="Arial" w:cs="Arial"/>
          <w:sz w:val="24"/>
          <w:szCs w:val="24"/>
        </w:rPr>
      </w:pPr>
    </w:p>
    <w:p w14:paraId="035E6E9B" w14:textId="58C5EA14" w:rsidR="00D61213" w:rsidRPr="00B043F7" w:rsidRDefault="00D61213" w:rsidP="00BA128B">
      <w:pPr>
        <w:rPr>
          <w:rFonts w:ascii="Arial" w:hAnsi="Arial" w:cs="Arial"/>
          <w:sz w:val="24"/>
          <w:szCs w:val="24"/>
        </w:rPr>
      </w:pPr>
    </w:p>
    <w:p w14:paraId="3BB1DCD4" w14:textId="31718982" w:rsidR="00D61213" w:rsidRPr="00B043F7" w:rsidRDefault="00D61213" w:rsidP="00BA128B">
      <w:pPr>
        <w:rPr>
          <w:rFonts w:ascii="Arial" w:hAnsi="Arial" w:cs="Arial"/>
          <w:sz w:val="24"/>
          <w:szCs w:val="24"/>
        </w:rPr>
      </w:pPr>
    </w:p>
    <w:p w14:paraId="6BB5078E" w14:textId="1AEFCFCB" w:rsidR="00D61213" w:rsidRPr="00B043F7" w:rsidRDefault="00D61213" w:rsidP="00BA128B">
      <w:pPr>
        <w:rPr>
          <w:rFonts w:ascii="Arial" w:hAnsi="Arial" w:cs="Arial"/>
          <w:sz w:val="24"/>
          <w:szCs w:val="24"/>
        </w:rPr>
      </w:pPr>
    </w:p>
    <w:p w14:paraId="7D03664D" w14:textId="067883B9" w:rsidR="00D61213" w:rsidRPr="00B043F7" w:rsidRDefault="00D61213" w:rsidP="00BA128B">
      <w:pPr>
        <w:rPr>
          <w:rFonts w:ascii="Arial" w:hAnsi="Arial" w:cs="Arial"/>
          <w:sz w:val="24"/>
          <w:szCs w:val="24"/>
        </w:rPr>
      </w:pPr>
    </w:p>
    <w:p w14:paraId="58620B79" w14:textId="445F14CC" w:rsidR="00D61213" w:rsidRPr="00B043F7" w:rsidRDefault="00D61213" w:rsidP="00BA128B">
      <w:pPr>
        <w:rPr>
          <w:rFonts w:ascii="Arial" w:hAnsi="Arial" w:cs="Arial"/>
          <w:sz w:val="24"/>
          <w:szCs w:val="24"/>
        </w:rPr>
      </w:pPr>
    </w:p>
    <w:p w14:paraId="0EADA8E9" w14:textId="37359B1B" w:rsidR="00D61213" w:rsidRPr="00B043F7" w:rsidRDefault="00D61213" w:rsidP="00BA128B">
      <w:pPr>
        <w:rPr>
          <w:rFonts w:ascii="Arial" w:hAnsi="Arial" w:cs="Arial"/>
          <w:sz w:val="24"/>
          <w:szCs w:val="24"/>
        </w:rPr>
      </w:pPr>
    </w:p>
    <w:p w14:paraId="1E8C37F2" w14:textId="044B104A" w:rsidR="00D61213" w:rsidRPr="00B043F7" w:rsidRDefault="00D61213" w:rsidP="00BA128B">
      <w:pPr>
        <w:rPr>
          <w:rFonts w:ascii="Arial" w:hAnsi="Arial" w:cs="Arial"/>
          <w:sz w:val="24"/>
          <w:szCs w:val="24"/>
        </w:rPr>
      </w:pPr>
    </w:p>
    <w:p w14:paraId="4EBCA466" w14:textId="35FBBBC4" w:rsidR="00D61213" w:rsidRPr="00B043F7" w:rsidRDefault="00D61213" w:rsidP="00BA128B">
      <w:pPr>
        <w:rPr>
          <w:rFonts w:ascii="Arial" w:hAnsi="Arial" w:cs="Arial"/>
          <w:sz w:val="24"/>
          <w:szCs w:val="24"/>
        </w:rPr>
      </w:pPr>
    </w:p>
    <w:p w14:paraId="155F1876" w14:textId="7C3A1A90" w:rsidR="00D61213" w:rsidRPr="00B043F7" w:rsidRDefault="00D61213" w:rsidP="00BA128B">
      <w:pPr>
        <w:rPr>
          <w:rFonts w:ascii="Arial" w:hAnsi="Arial" w:cs="Arial"/>
          <w:sz w:val="24"/>
          <w:szCs w:val="24"/>
        </w:rPr>
      </w:pPr>
    </w:p>
    <w:p w14:paraId="5C1A1340" w14:textId="6F6171B6" w:rsidR="00D61213" w:rsidRPr="00B043F7" w:rsidRDefault="00D61213" w:rsidP="00BA128B">
      <w:pPr>
        <w:rPr>
          <w:rFonts w:ascii="Arial" w:hAnsi="Arial" w:cs="Arial"/>
          <w:sz w:val="24"/>
          <w:szCs w:val="24"/>
        </w:rPr>
      </w:pPr>
    </w:p>
    <w:p w14:paraId="08544FCD" w14:textId="04F53614" w:rsidR="00D61213" w:rsidRPr="00B043F7" w:rsidRDefault="00D61213" w:rsidP="00BA128B">
      <w:pPr>
        <w:rPr>
          <w:rFonts w:ascii="Arial" w:hAnsi="Arial" w:cs="Arial"/>
          <w:sz w:val="24"/>
          <w:szCs w:val="24"/>
        </w:rPr>
      </w:pPr>
    </w:p>
    <w:p w14:paraId="26CE1166" w14:textId="31998B0A" w:rsidR="00D61213" w:rsidRPr="00B043F7" w:rsidRDefault="00D61213" w:rsidP="00BA128B">
      <w:pPr>
        <w:rPr>
          <w:rFonts w:ascii="Arial" w:hAnsi="Arial" w:cs="Arial"/>
          <w:sz w:val="24"/>
          <w:szCs w:val="24"/>
        </w:rPr>
      </w:pPr>
    </w:p>
    <w:p w14:paraId="666AC84C" w14:textId="0175224F" w:rsidR="00D61213" w:rsidRPr="00B043F7" w:rsidRDefault="00D61213" w:rsidP="00BA128B">
      <w:pPr>
        <w:rPr>
          <w:rFonts w:ascii="Arial" w:hAnsi="Arial" w:cs="Arial"/>
          <w:sz w:val="24"/>
          <w:szCs w:val="24"/>
        </w:rPr>
      </w:pPr>
    </w:p>
    <w:p w14:paraId="39D2F988" w14:textId="77777777" w:rsidR="00417502" w:rsidRPr="007E7282" w:rsidRDefault="00417502" w:rsidP="00BA128B">
      <w:pPr>
        <w:rPr>
          <w:rFonts w:ascii="Arial" w:hAnsi="Arial" w:cs="Arial"/>
          <w:sz w:val="24"/>
          <w:szCs w:val="24"/>
        </w:rPr>
      </w:pPr>
    </w:p>
    <w:p w14:paraId="088C83FF" w14:textId="6C476779" w:rsidR="00D61213" w:rsidRPr="00771CAF" w:rsidRDefault="00417502" w:rsidP="00417502">
      <w:pPr>
        <w:pStyle w:val="Heading2"/>
        <w:rPr>
          <w:rFonts w:ascii="Arial" w:hAnsi="Arial" w:cs="Arial"/>
        </w:rPr>
      </w:pPr>
      <w:bookmarkStart w:id="40" w:name="_Toc35606717"/>
      <w:r w:rsidRPr="007E7282">
        <w:rPr>
          <w:rFonts w:ascii="Arial" w:hAnsi="Arial" w:cs="Arial"/>
          <w:sz w:val="24"/>
          <w:szCs w:val="24"/>
        </w:rPr>
        <w:t>5.2 Appendix 2</w:t>
      </w:r>
      <w:r w:rsidR="00BA4581" w:rsidRPr="007E7282">
        <w:rPr>
          <w:rFonts w:ascii="Arial" w:hAnsi="Arial" w:cs="Arial"/>
          <w:sz w:val="24"/>
          <w:szCs w:val="24"/>
        </w:rPr>
        <w:t>: Loyalty: Seven steps to heaven (CEO Millionaires</w:t>
      </w:r>
      <w:r w:rsidR="00BA4581">
        <w:rPr>
          <w:rFonts w:ascii="Arial" w:hAnsi="Arial" w:cs="Arial"/>
        </w:rPr>
        <w:t>)</w:t>
      </w:r>
      <w:bookmarkEnd w:id="40"/>
    </w:p>
    <w:p w14:paraId="3DD42A7F" w14:textId="5E717F8E" w:rsidR="00D61213" w:rsidRPr="00B043F7" w:rsidRDefault="00D61213" w:rsidP="00BA128B">
      <w:pPr>
        <w:rPr>
          <w:rFonts w:ascii="Arial" w:hAnsi="Arial" w:cs="Arial"/>
          <w:sz w:val="24"/>
          <w:szCs w:val="24"/>
        </w:rPr>
      </w:pPr>
    </w:p>
    <w:p w14:paraId="3692F62E" w14:textId="5259D59D" w:rsidR="00D61213" w:rsidRPr="00B043F7" w:rsidRDefault="00417502" w:rsidP="00BA128B">
      <w:pPr>
        <w:rPr>
          <w:rFonts w:ascii="Arial" w:hAnsi="Arial" w:cs="Arial"/>
          <w:sz w:val="24"/>
          <w:szCs w:val="24"/>
        </w:rPr>
      </w:pPr>
      <w:r w:rsidRPr="00B043F7">
        <w:rPr>
          <w:rFonts w:ascii="Arial" w:hAnsi="Arial" w:cs="Arial"/>
          <w:noProof/>
          <w:sz w:val="24"/>
          <w:szCs w:val="24"/>
        </w:rPr>
        <w:drawing>
          <wp:anchor distT="0" distB="0" distL="114300" distR="114300" simplePos="0" relativeHeight="251720704" behindDoc="1" locked="0" layoutInCell="1" allowOverlap="1" wp14:anchorId="0ED9041D" wp14:editId="5B64CA57">
            <wp:simplePos x="0" y="0"/>
            <wp:positionH relativeFrom="margin">
              <wp:align>center</wp:align>
            </wp:positionH>
            <wp:positionV relativeFrom="paragraph">
              <wp:posOffset>16510</wp:posOffset>
            </wp:positionV>
            <wp:extent cx="4061003" cy="5683250"/>
            <wp:effectExtent l="0" t="0" r="0" b="0"/>
            <wp:wrapTight wrapText="bothSides">
              <wp:wrapPolygon edited="0">
                <wp:start x="0" y="0"/>
                <wp:lineTo x="0" y="21503"/>
                <wp:lineTo x="21482" y="21503"/>
                <wp:lineTo x="2148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61003" cy="5683250"/>
                    </a:xfrm>
                    <a:prstGeom prst="rect">
                      <a:avLst/>
                    </a:prstGeom>
                    <a:noFill/>
                  </pic:spPr>
                </pic:pic>
              </a:graphicData>
            </a:graphic>
          </wp:anchor>
        </w:drawing>
      </w:r>
    </w:p>
    <w:p w14:paraId="28DD520E" w14:textId="6EA22949" w:rsidR="00804EA0" w:rsidRPr="00B043F7" w:rsidRDefault="00804EA0" w:rsidP="00BA128B">
      <w:pPr>
        <w:rPr>
          <w:rFonts w:ascii="Arial" w:hAnsi="Arial" w:cs="Arial"/>
          <w:sz w:val="24"/>
          <w:szCs w:val="24"/>
        </w:rPr>
      </w:pPr>
    </w:p>
    <w:p w14:paraId="3E720B2A" w14:textId="5B6BD1BB" w:rsidR="00013E20" w:rsidRDefault="00013E20" w:rsidP="00BA128B"/>
    <w:sectPr w:rsidR="00013E20" w:rsidSect="0061772C">
      <w:headerReference w:type="default" r:id="rId83"/>
      <w:footerReference w:type="default" r:id="rId84"/>
      <w:headerReference w:type="first" r:id="rId8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7E3EEE" w14:textId="77777777" w:rsidR="00FF0341" w:rsidRDefault="00FF0341" w:rsidP="000E34C3">
      <w:pPr>
        <w:spacing w:before="0" w:after="0" w:line="240" w:lineRule="auto"/>
      </w:pPr>
      <w:r>
        <w:separator/>
      </w:r>
    </w:p>
  </w:endnote>
  <w:endnote w:type="continuationSeparator" w:id="0">
    <w:p w14:paraId="44627932" w14:textId="77777777" w:rsidR="00FF0341" w:rsidRDefault="00FF0341" w:rsidP="000E34C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2769798"/>
      <w:docPartObj>
        <w:docPartGallery w:val="Page Numbers (Bottom of Page)"/>
        <w:docPartUnique/>
      </w:docPartObj>
    </w:sdtPr>
    <w:sdtEndPr>
      <w:rPr>
        <w:noProof/>
      </w:rPr>
    </w:sdtEndPr>
    <w:sdtContent>
      <w:p w14:paraId="7DD870D0" w14:textId="2F0D246C" w:rsidR="002D6523" w:rsidRDefault="002D652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336E272" w14:textId="77777777" w:rsidR="002D6523" w:rsidRDefault="002D65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E65316" w14:textId="77777777" w:rsidR="00FF0341" w:rsidRDefault="00FF0341" w:rsidP="000E34C3">
      <w:pPr>
        <w:spacing w:before="0" w:after="0" w:line="240" w:lineRule="auto"/>
      </w:pPr>
      <w:r>
        <w:separator/>
      </w:r>
    </w:p>
  </w:footnote>
  <w:footnote w:type="continuationSeparator" w:id="0">
    <w:p w14:paraId="351A18EA" w14:textId="77777777" w:rsidR="00FF0341" w:rsidRDefault="00FF0341" w:rsidP="000E34C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005C42" w14:textId="4DD67E11" w:rsidR="002D6523" w:rsidRPr="000360D5" w:rsidRDefault="002D6523">
    <w:pPr>
      <w:pStyle w:val="Header"/>
      <w:rPr>
        <w:rFonts w:ascii="Arial" w:hAnsi="Arial" w:cs="Arial"/>
        <w:sz w:val="28"/>
        <w:szCs w:val="28"/>
        <w:lang w:val="en-US"/>
      </w:rPr>
    </w:pPr>
    <w:r w:rsidRPr="000360D5">
      <w:rPr>
        <w:rFonts w:ascii="Arial" w:hAnsi="Arial" w:cs="Arial"/>
        <w:sz w:val="28"/>
        <w:szCs w:val="28"/>
        <w:lang w:val="en-US"/>
      </w:rPr>
      <w:t>10657770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9C9A83" w14:textId="5173AB57" w:rsidR="002D6523" w:rsidRPr="000360D5" w:rsidRDefault="002D6523">
    <w:pPr>
      <w:pStyle w:val="Header"/>
      <w:rPr>
        <w:rFonts w:ascii="Arial" w:hAnsi="Arial" w:cs="Arial"/>
        <w:color w:val="000000" w:themeColor="text1"/>
        <w:sz w:val="24"/>
        <w:szCs w:val="24"/>
        <w:lang w:val="en-US"/>
      </w:rPr>
    </w:pPr>
    <w:r w:rsidRPr="000360D5">
      <w:rPr>
        <w:rFonts w:ascii="Arial" w:hAnsi="Arial" w:cs="Arial"/>
        <w:color w:val="000000" w:themeColor="text1"/>
        <w:sz w:val="24"/>
        <w:szCs w:val="24"/>
        <w:lang w:val="en-US"/>
      </w:rPr>
      <w:t>10657770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45FD1"/>
    <w:multiLevelType w:val="hybridMultilevel"/>
    <w:tmpl w:val="3CE48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251A14"/>
    <w:multiLevelType w:val="multilevel"/>
    <w:tmpl w:val="297A81D4"/>
    <w:lvl w:ilvl="0">
      <w:start w:val="2"/>
      <w:numFmt w:val="decimal"/>
      <w:lvlText w:val="%1"/>
      <w:lvlJc w:val="left"/>
      <w:pPr>
        <w:ind w:left="500" w:hanging="500"/>
      </w:pPr>
      <w:rPr>
        <w:rFonts w:hint="default"/>
      </w:rPr>
    </w:lvl>
    <w:lvl w:ilvl="1">
      <w:start w:val="6"/>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2CD4819"/>
    <w:multiLevelType w:val="multilevel"/>
    <w:tmpl w:val="70DABF3E"/>
    <w:lvl w:ilvl="0">
      <w:start w:val="2"/>
      <w:numFmt w:val="decimal"/>
      <w:lvlText w:val="%1"/>
      <w:lvlJc w:val="left"/>
      <w:pPr>
        <w:ind w:left="630" w:hanging="630"/>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24DE09C1"/>
    <w:multiLevelType w:val="hybridMultilevel"/>
    <w:tmpl w:val="66C06B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9344D5"/>
    <w:multiLevelType w:val="multilevel"/>
    <w:tmpl w:val="DE5E5D74"/>
    <w:lvl w:ilvl="0">
      <w:start w:val="2"/>
      <w:numFmt w:val="decimal"/>
      <w:lvlText w:val="%1"/>
      <w:lvlJc w:val="left"/>
      <w:pPr>
        <w:ind w:left="550" w:hanging="550"/>
      </w:pPr>
      <w:rPr>
        <w:rFonts w:hint="default"/>
      </w:rPr>
    </w:lvl>
    <w:lvl w:ilvl="1">
      <w:start w:val="5"/>
      <w:numFmt w:val="decimal"/>
      <w:lvlText w:val="%1.%2"/>
      <w:lvlJc w:val="left"/>
      <w:pPr>
        <w:ind w:left="550" w:hanging="550"/>
      </w:pPr>
      <w:rPr>
        <w:rFonts w:hint="default"/>
      </w:rPr>
    </w:lvl>
    <w:lvl w:ilvl="2">
      <w:start w:val="7"/>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6E07B99"/>
    <w:multiLevelType w:val="hybridMultilevel"/>
    <w:tmpl w:val="AF361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A726E51"/>
    <w:multiLevelType w:val="multilevel"/>
    <w:tmpl w:val="BCF6A850"/>
    <w:lvl w:ilvl="0">
      <w:start w:val="2"/>
      <w:numFmt w:val="decimal"/>
      <w:lvlText w:val="%1"/>
      <w:lvlJc w:val="left"/>
      <w:pPr>
        <w:ind w:left="500" w:hanging="500"/>
      </w:pPr>
      <w:rPr>
        <w:rFonts w:hint="default"/>
      </w:rPr>
    </w:lvl>
    <w:lvl w:ilvl="1">
      <w:start w:val="6"/>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C567D76"/>
    <w:multiLevelType w:val="multilevel"/>
    <w:tmpl w:val="DF22AD3E"/>
    <w:lvl w:ilvl="0">
      <w:start w:val="2"/>
      <w:numFmt w:val="decimal"/>
      <w:lvlText w:val="%1"/>
      <w:lvlJc w:val="left"/>
      <w:pPr>
        <w:ind w:left="500" w:hanging="500"/>
      </w:pPr>
      <w:rPr>
        <w:rFonts w:hint="default"/>
      </w:rPr>
    </w:lvl>
    <w:lvl w:ilvl="1">
      <w:start w:val="6"/>
      <w:numFmt w:val="decimal"/>
      <w:lvlText w:val="%1.%2"/>
      <w:lvlJc w:val="left"/>
      <w:pPr>
        <w:ind w:left="500" w:hanging="500"/>
      </w:pPr>
      <w:rPr>
        <w:rFonts w:hint="default"/>
      </w:rPr>
    </w:lvl>
    <w:lvl w:ilvl="2">
      <w:start w:val="5"/>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CB66075"/>
    <w:multiLevelType w:val="hybridMultilevel"/>
    <w:tmpl w:val="79AAD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0B81C8E"/>
    <w:multiLevelType w:val="hybridMultilevel"/>
    <w:tmpl w:val="005C1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67D64E4"/>
    <w:multiLevelType w:val="multilevel"/>
    <w:tmpl w:val="A4FE1BC6"/>
    <w:lvl w:ilvl="0">
      <w:start w:val="2"/>
      <w:numFmt w:val="decimal"/>
      <w:lvlText w:val="%1"/>
      <w:lvlJc w:val="left"/>
      <w:pPr>
        <w:ind w:left="500" w:hanging="500"/>
      </w:pPr>
      <w:rPr>
        <w:rFonts w:hint="default"/>
      </w:rPr>
    </w:lvl>
    <w:lvl w:ilvl="1">
      <w:start w:val="6"/>
      <w:numFmt w:val="decimal"/>
      <w:lvlText w:val="%1.%2"/>
      <w:lvlJc w:val="left"/>
      <w:pPr>
        <w:ind w:left="500" w:hanging="500"/>
      </w:pPr>
      <w:rPr>
        <w:rFonts w:hint="default"/>
      </w:rPr>
    </w:lvl>
    <w:lvl w:ilvl="2">
      <w:start w:val="7"/>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6C66C32"/>
    <w:multiLevelType w:val="multilevel"/>
    <w:tmpl w:val="F4D07868"/>
    <w:lvl w:ilvl="0">
      <w:start w:val="2"/>
      <w:numFmt w:val="decimal"/>
      <w:lvlText w:val="%1"/>
      <w:lvlJc w:val="left"/>
      <w:pPr>
        <w:ind w:left="630" w:hanging="63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1F56044"/>
    <w:multiLevelType w:val="hybridMultilevel"/>
    <w:tmpl w:val="24DE9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83A7FC4"/>
    <w:multiLevelType w:val="multilevel"/>
    <w:tmpl w:val="859E7D20"/>
    <w:lvl w:ilvl="0">
      <w:start w:val="1"/>
      <w:numFmt w:val="decimal"/>
      <w:lvlText w:val="%1."/>
      <w:lvlJc w:val="left"/>
      <w:pPr>
        <w:ind w:left="1080" w:hanging="720"/>
      </w:pPr>
      <w:rPr>
        <w:rFonts w:ascii="Arial" w:eastAsiaTheme="majorEastAsia" w:hAnsi="Arial" w:cs="Arial"/>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59345B7D"/>
    <w:multiLevelType w:val="hybridMultilevel"/>
    <w:tmpl w:val="C7CEC088"/>
    <w:lvl w:ilvl="0" w:tplc="FCE0C9DE">
      <w:start w:val="2000"/>
      <w:numFmt w:val="decimal"/>
      <w:lvlText w:val="%1"/>
      <w:lvlJc w:val="left"/>
      <w:pPr>
        <w:ind w:left="880" w:hanging="5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BC71BB4"/>
    <w:multiLevelType w:val="multilevel"/>
    <w:tmpl w:val="EE7212A4"/>
    <w:lvl w:ilvl="0">
      <w:start w:val="2"/>
      <w:numFmt w:val="decimal"/>
      <w:lvlText w:val="%1"/>
      <w:lvlJc w:val="left"/>
      <w:pPr>
        <w:ind w:left="500" w:hanging="500"/>
      </w:pPr>
      <w:rPr>
        <w:rFonts w:hint="default"/>
      </w:rPr>
    </w:lvl>
    <w:lvl w:ilvl="1">
      <w:start w:val="6"/>
      <w:numFmt w:val="decimal"/>
      <w:lvlText w:val="%1.%2"/>
      <w:lvlJc w:val="left"/>
      <w:pPr>
        <w:ind w:left="500" w:hanging="500"/>
      </w:pPr>
      <w:rPr>
        <w:rFonts w:hint="default"/>
      </w:rPr>
    </w:lvl>
    <w:lvl w:ilvl="2">
      <w:start w:val="6"/>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61C06A9"/>
    <w:multiLevelType w:val="hybridMultilevel"/>
    <w:tmpl w:val="7F64B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8165E9F"/>
    <w:multiLevelType w:val="multilevel"/>
    <w:tmpl w:val="A0B2410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6DDC7025"/>
    <w:multiLevelType w:val="multilevel"/>
    <w:tmpl w:val="1638E902"/>
    <w:lvl w:ilvl="0">
      <w:start w:val="2"/>
      <w:numFmt w:val="decimal"/>
      <w:lvlText w:val="%1"/>
      <w:lvlJc w:val="left"/>
      <w:pPr>
        <w:ind w:left="500" w:hanging="500"/>
      </w:pPr>
      <w:rPr>
        <w:rFonts w:hint="default"/>
      </w:rPr>
    </w:lvl>
    <w:lvl w:ilvl="1">
      <w:start w:val="6"/>
      <w:numFmt w:val="decimal"/>
      <w:lvlText w:val="%1.%2"/>
      <w:lvlJc w:val="left"/>
      <w:pPr>
        <w:ind w:left="500" w:hanging="500"/>
      </w:pPr>
      <w:rPr>
        <w:rFonts w:hint="default"/>
      </w:rPr>
    </w:lvl>
    <w:lvl w:ilvl="2">
      <w:start w:val="4"/>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07A500A"/>
    <w:multiLevelType w:val="hybridMultilevel"/>
    <w:tmpl w:val="B81A5D04"/>
    <w:lvl w:ilvl="0" w:tplc="DFF8DF78">
      <w:numFmt w:val="bullet"/>
      <w:lvlText w:val="-"/>
      <w:lvlJc w:val="left"/>
      <w:pPr>
        <w:ind w:left="1110" w:hanging="360"/>
      </w:pPr>
      <w:rPr>
        <w:rFonts w:ascii="Arial" w:eastAsiaTheme="minorHAnsi" w:hAnsi="Arial" w:cs="Arial" w:hint="default"/>
      </w:rPr>
    </w:lvl>
    <w:lvl w:ilvl="1" w:tplc="08090003" w:tentative="1">
      <w:start w:val="1"/>
      <w:numFmt w:val="bullet"/>
      <w:lvlText w:val="o"/>
      <w:lvlJc w:val="left"/>
      <w:pPr>
        <w:ind w:left="1830" w:hanging="360"/>
      </w:pPr>
      <w:rPr>
        <w:rFonts w:ascii="Courier New" w:hAnsi="Courier New" w:cs="Courier New" w:hint="default"/>
      </w:rPr>
    </w:lvl>
    <w:lvl w:ilvl="2" w:tplc="08090005" w:tentative="1">
      <w:start w:val="1"/>
      <w:numFmt w:val="bullet"/>
      <w:lvlText w:val=""/>
      <w:lvlJc w:val="left"/>
      <w:pPr>
        <w:ind w:left="2550" w:hanging="360"/>
      </w:pPr>
      <w:rPr>
        <w:rFonts w:ascii="Wingdings" w:hAnsi="Wingdings" w:hint="default"/>
      </w:rPr>
    </w:lvl>
    <w:lvl w:ilvl="3" w:tplc="08090001" w:tentative="1">
      <w:start w:val="1"/>
      <w:numFmt w:val="bullet"/>
      <w:lvlText w:val=""/>
      <w:lvlJc w:val="left"/>
      <w:pPr>
        <w:ind w:left="3270" w:hanging="360"/>
      </w:pPr>
      <w:rPr>
        <w:rFonts w:ascii="Symbol" w:hAnsi="Symbol" w:hint="default"/>
      </w:rPr>
    </w:lvl>
    <w:lvl w:ilvl="4" w:tplc="08090003" w:tentative="1">
      <w:start w:val="1"/>
      <w:numFmt w:val="bullet"/>
      <w:lvlText w:val="o"/>
      <w:lvlJc w:val="left"/>
      <w:pPr>
        <w:ind w:left="3990" w:hanging="360"/>
      </w:pPr>
      <w:rPr>
        <w:rFonts w:ascii="Courier New" w:hAnsi="Courier New" w:cs="Courier New" w:hint="default"/>
      </w:rPr>
    </w:lvl>
    <w:lvl w:ilvl="5" w:tplc="08090005" w:tentative="1">
      <w:start w:val="1"/>
      <w:numFmt w:val="bullet"/>
      <w:lvlText w:val=""/>
      <w:lvlJc w:val="left"/>
      <w:pPr>
        <w:ind w:left="4710" w:hanging="360"/>
      </w:pPr>
      <w:rPr>
        <w:rFonts w:ascii="Wingdings" w:hAnsi="Wingdings" w:hint="default"/>
      </w:rPr>
    </w:lvl>
    <w:lvl w:ilvl="6" w:tplc="08090001" w:tentative="1">
      <w:start w:val="1"/>
      <w:numFmt w:val="bullet"/>
      <w:lvlText w:val=""/>
      <w:lvlJc w:val="left"/>
      <w:pPr>
        <w:ind w:left="5430" w:hanging="360"/>
      </w:pPr>
      <w:rPr>
        <w:rFonts w:ascii="Symbol" w:hAnsi="Symbol" w:hint="default"/>
      </w:rPr>
    </w:lvl>
    <w:lvl w:ilvl="7" w:tplc="08090003" w:tentative="1">
      <w:start w:val="1"/>
      <w:numFmt w:val="bullet"/>
      <w:lvlText w:val="o"/>
      <w:lvlJc w:val="left"/>
      <w:pPr>
        <w:ind w:left="6150" w:hanging="360"/>
      </w:pPr>
      <w:rPr>
        <w:rFonts w:ascii="Courier New" w:hAnsi="Courier New" w:cs="Courier New" w:hint="default"/>
      </w:rPr>
    </w:lvl>
    <w:lvl w:ilvl="8" w:tplc="08090005" w:tentative="1">
      <w:start w:val="1"/>
      <w:numFmt w:val="bullet"/>
      <w:lvlText w:val=""/>
      <w:lvlJc w:val="left"/>
      <w:pPr>
        <w:ind w:left="6870" w:hanging="360"/>
      </w:pPr>
      <w:rPr>
        <w:rFonts w:ascii="Wingdings" w:hAnsi="Wingdings" w:hint="default"/>
      </w:rPr>
    </w:lvl>
  </w:abstractNum>
  <w:abstractNum w:abstractNumId="20" w15:restartNumberingAfterBreak="0">
    <w:nsid w:val="74762463"/>
    <w:multiLevelType w:val="hybridMultilevel"/>
    <w:tmpl w:val="0AA0E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19"/>
  </w:num>
  <w:num w:numId="3">
    <w:abstractNumId w:val="20"/>
  </w:num>
  <w:num w:numId="4">
    <w:abstractNumId w:val="8"/>
  </w:num>
  <w:num w:numId="5">
    <w:abstractNumId w:val="9"/>
  </w:num>
  <w:num w:numId="6">
    <w:abstractNumId w:val="12"/>
  </w:num>
  <w:num w:numId="7">
    <w:abstractNumId w:val="17"/>
  </w:num>
  <w:num w:numId="8">
    <w:abstractNumId w:val="14"/>
  </w:num>
  <w:num w:numId="9">
    <w:abstractNumId w:val="4"/>
  </w:num>
  <w:num w:numId="10">
    <w:abstractNumId w:val="10"/>
  </w:num>
  <w:num w:numId="11">
    <w:abstractNumId w:val="15"/>
  </w:num>
  <w:num w:numId="12">
    <w:abstractNumId w:val="7"/>
  </w:num>
  <w:num w:numId="13">
    <w:abstractNumId w:val="18"/>
  </w:num>
  <w:num w:numId="14">
    <w:abstractNumId w:val="1"/>
  </w:num>
  <w:num w:numId="15">
    <w:abstractNumId w:val="6"/>
  </w:num>
  <w:num w:numId="16">
    <w:abstractNumId w:val="3"/>
  </w:num>
  <w:num w:numId="17">
    <w:abstractNumId w:val="0"/>
  </w:num>
  <w:num w:numId="18">
    <w:abstractNumId w:val="5"/>
  </w:num>
  <w:num w:numId="19">
    <w:abstractNumId w:val="16"/>
  </w:num>
  <w:num w:numId="20">
    <w:abstractNumId w:val="2"/>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128B"/>
    <w:rsid w:val="000018F7"/>
    <w:rsid w:val="00004F99"/>
    <w:rsid w:val="00005CD3"/>
    <w:rsid w:val="0000668A"/>
    <w:rsid w:val="00013E20"/>
    <w:rsid w:val="000208DD"/>
    <w:rsid w:val="00020933"/>
    <w:rsid w:val="00026CE4"/>
    <w:rsid w:val="0003250C"/>
    <w:rsid w:val="000349A3"/>
    <w:rsid w:val="000360D5"/>
    <w:rsid w:val="000368DE"/>
    <w:rsid w:val="00040F60"/>
    <w:rsid w:val="00043703"/>
    <w:rsid w:val="00045DDC"/>
    <w:rsid w:val="00057F24"/>
    <w:rsid w:val="000609A3"/>
    <w:rsid w:val="00064FA2"/>
    <w:rsid w:val="00066524"/>
    <w:rsid w:val="00066E33"/>
    <w:rsid w:val="0007322C"/>
    <w:rsid w:val="000753B0"/>
    <w:rsid w:val="000804B3"/>
    <w:rsid w:val="00081686"/>
    <w:rsid w:val="000837C6"/>
    <w:rsid w:val="00086CC4"/>
    <w:rsid w:val="000A090F"/>
    <w:rsid w:val="000A245C"/>
    <w:rsid w:val="000B4C93"/>
    <w:rsid w:val="000B5A32"/>
    <w:rsid w:val="000B6049"/>
    <w:rsid w:val="000C152E"/>
    <w:rsid w:val="000C698F"/>
    <w:rsid w:val="000D0830"/>
    <w:rsid w:val="000E25F4"/>
    <w:rsid w:val="000E34C3"/>
    <w:rsid w:val="000F12D4"/>
    <w:rsid w:val="000F2ED3"/>
    <w:rsid w:val="000F6252"/>
    <w:rsid w:val="0011525A"/>
    <w:rsid w:val="00124DA6"/>
    <w:rsid w:val="0012677F"/>
    <w:rsid w:val="0012698C"/>
    <w:rsid w:val="00133DFC"/>
    <w:rsid w:val="00137F49"/>
    <w:rsid w:val="00141AC9"/>
    <w:rsid w:val="00141EB8"/>
    <w:rsid w:val="001423AF"/>
    <w:rsid w:val="0014349D"/>
    <w:rsid w:val="00154FA4"/>
    <w:rsid w:val="00162919"/>
    <w:rsid w:val="00170D7F"/>
    <w:rsid w:val="00172967"/>
    <w:rsid w:val="001748D3"/>
    <w:rsid w:val="00174C7A"/>
    <w:rsid w:val="001750D2"/>
    <w:rsid w:val="00175657"/>
    <w:rsid w:val="001823E4"/>
    <w:rsid w:val="001856F2"/>
    <w:rsid w:val="00187F9C"/>
    <w:rsid w:val="00190933"/>
    <w:rsid w:val="00194E81"/>
    <w:rsid w:val="001A37A5"/>
    <w:rsid w:val="001A66BC"/>
    <w:rsid w:val="001B62C6"/>
    <w:rsid w:val="001B6CD8"/>
    <w:rsid w:val="001B7061"/>
    <w:rsid w:val="001C546A"/>
    <w:rsid w:val="001D3B0E"/>
    <w:rsid w:val="001E386C"/>
    <w:rsid w:val="001E6E90"/>
    <w:rsid w:val="001F123D"/>
    <w:rsid w:val="001F15F7"/>
    <w:rsid w:val="001F2CFF"/>
    <w:rsid w:val="00217FA1"/>
    <w:rsid w:val="002247BF"/>
    <w:rsid w:val="00225718"/>
    <w:rsid w:val="00227F02"/>
    <w:rsid w:val="00232DCF"/>
    <w:rsid w:val="00235E76"/>
    <w:rsid w:val="00236547"/>
    <w:rsid w:val="00246122"/>
    <w:rsid w:val="002545EC"/>
    <w:rsid w:val="00256F9A"/>
    <w:rsid w:val="00260874"/>
    <w:rsid w:val="00270F59"/>
    <w:rsid w:val="00276026"/>
    <w:rsid w:val="0027608B"/>
    <w:rsid w:val="00277677"/>
    <w:rsid w:val="00286021"/>
    <w:rsid w:val="00294BCA"/>
    <w:rsid w:val="00297C22"/>
    <w:rsid w:val="002A3980"/>
    <w:rsid w:val="002B20D1"/>
    <w:rsid w:val="002B64C7"/>
    <w:rsid w:val="002B6AC7"/>
    <w:rsid w:val="002B7193"/>
    <w:rsid w:val="002B786E"/>
    <w:rsid w:val="002C285B"/>
    <w:rsid w:val="002C5C17"/>
    <w:rsid w:val="002C610A"/>
    <w:rsid w:val="002C737E"/>
    <w:rsid w:val="002D5C29"/>
    <w:rsid w:val="002D6523"/>
    <w:rsid w:val="002E14BE"/>
    <w:rsid w:val="002E7731"/>
    <w:rsid w:val="002E7784"/>
    <w:rsid w:val="002F09FA"/>
    <w:rsid w:val="002F3299"/>
    <w:rsid w:val="002F372C"/>
    <w:rsid w:val="00301EC8"/>
    <w:rsid w:val="0030397B"/>
    <w:rsid w:val="00304CDA"/>
    <w:rsid w:val="0032313B"/>
    <w:rsid w:val="00324B21"/>
    <w:rsid w:val="0034302F"/>
    <w:rsid w:val="0035685B"/>
    <w:rsid w:val="00356FC3"/>
    <w:rsid w:val="00363A5D"/>
    <w:rsid w:val="00366912"/>
    <w:rsid w:val="00366FBD"/>
    <w:rsid w:val="00367CB6"/>
    <w:rsid w:val="00382307"/>
    <w:rsid w:val="00382935"/>
    <w:rsid w:val="00387FBF"/>
    <w:rsid w:val="003A204F"/>
    <w:rsid w:val="003A29F2"/>
    <w:rsid w:val="003A2B39"/>
    <w:rsid w:val="003C2B39"/>
    <w:rsid w:val="003D6EBA"/>
    <w:rsid w:val="003E0E45"/>
    <w:rsid w:val="003E188E"/>
    <w:rsid w:val="00400505"/>
    <w:rsid w:val="00401D78"/>
    <w:rsid w:val="004139FD"/>
    <w:rsid w:val="00414500"/>
    <w:rsid w:val="00416634"/>
    <w:rsid w:val="00417502"/>
    <w:rsid w:val="00424600"/>
    <w:rsid w:val="0043041B"/>
    <w:rsid w:val="00434AD2"/>
    <w:rsid w:val="00435E27"/>
    <w:rsid w:val="0043697D"/>
    <w:rsid w:val="00437017"/>
    <w:rsid w:val="00447862"/>
    <w:rsid w:val="00461B92"/>
    <w:rsid w:val="00463F71"/>
    <w:rsid w:val="00476A3A"/>
    <w:rsid w:val="0048172B"/>
    <w:rsid w:val="00482958"/>
    <w:rsid w:val="004976DA"/>
    <w:rsid w:val="004A56EB"/>
    <w:rsid w:val="004B40A3"/>
    <w:rsid w:val="004D160B"/>
    <w:rsid w:val="004D191E"/>
    <w:rsid w:val="004D2692"/>
    <w:rsid w:val="004D4B0B"/>
    <w:rsid w:val="004E5581"/>
    <w:rsid w:val="004F54FD"/>
    <w:rsid w:val="004F5E7F"/>
    <w:rsid w:val="004F77B7"/>
    <w:rsid w:val="004F7DED"/>
    <w:rsid w:val="0050215A"/>
    <w:rsid w:val="00512C52"/>
    <w:rsid w:val="005145B7"/>
    <w:rsid w:val="00517978"/>
    <w:rsid w:val="00531B90"/>
    <w:rsid w:val="00537565"/>
    <w:rsid w:val="005435C7"/>
    <w:rsid w:val="00545CD0"/>
    <w:rsid w:val="00546ED0"/>
    <w:rsid w:val="0054768E"/>
    <w:rsid w:val="005479C8"/>
    <w:rsid w:val="00550833"/>
    <w:rsid w:val="005554C3"/>
    <w:rsid w:val="00567D22"/>
    <w:rsid w:val="00571A79"/>
    <w:rsid w:val="0057331C"/>
    <w:rsid w:val="00576AE8"/>
    <w:rsid w:val="00576DC7"/>
    <w:rsid w:val="0057778E"/>
    <w:rsid w:val="00580888"/>
    <w:rsid w:val="00581E45"/>
    <w:rsid w:val="00584F55"/>
    <w:rsid w:val="0059456F"/>
    <w:rsid w:val="005948EA"/>
    <w:rsid w:val="00594ABB"/>
    <w:rsid w:val="005A28E4"/>
    <w:rsid w:val="005B20BC"/>
    <w:rsid w:val="005B271A"/>
    <w:rsid w:val="005B338B"/>
    <w:rsid w:val="005B5C19"/>
    <w:rsid w:val="005C2931"/>
    <w:rsid w:val="005C4B30"/>
    <w:rsid w:val="005E5053"/>
    <w:rsid w:val="005E5979"/>
    <w:rsid w:val="005E630D"/>
    <w:rsid w:val="005F1AB7"/>
    <w:rsid w:val="005F2FA5"/>
    <w:rsid w:val="005F320D"/>
    <w:rsid w:val="005F6377"/>
    <w:rsid w:val="0060544B"/>
    <w:rsid w:val="00605FDC"/>
    <w:rsid w:val="006116A4"/>
    <w:rsid w:val="00615606"/>
    <w:rsid w:val="00615846"/>
    <w:rsid w:val="0061772C"/>
    <w:rsid w:val="00624015"/>
    <w:rsid w:val="006245E0"/>
    <w:rsid w:val="00625379"/>
    <w:rsid w:val="00626DA3"/>
    <w:rsid w:val="00632AA2"/>
    <w:rsid w:val="00632EC9"/>
    <w:rsid w:val="00644D9F"/>
    <w:rsid w:val="006522B8"/>
    <w:rsid w:val="0065230E"/>
    <w:rsid w:val="00666363"/>
    <w:rsid w:val="00670018"/>
    <w:rsid w:val="006704D0"/>
    <w:rsid w:val="006A2615"/>
    <w:rsid w:val="006A38A0"/>
    <w:rsid w:val="006B441F"/>
    <w:rsid w:val="006B6E58"/>
    <w:rsid w:val="006C0421"/>
    <w:rsid w:val="006C6A70"/>
    <w:rsid w:val="006C6AEC"/>
    <w:rsid w:val="006D4103"/>
    <w:rsid w:val="006E1112"/>
    <w:rsid w:val="006F15FF"/>
    <w:rsid w:val="006F3DFE"/>
    <w:rsid w:val="006F5400"/>
    <w:rsid w:val="00712CD8"/>
    <w:rsid w:val="00724E54"/>
    <w:rsid w:val="00736F2C"/>
    <w:rsid w:val="00744791"/>
    <w:rsid w:val="00744F96"/>
    <w:rsid w:val="00750ED0"/>
    <w:rsid w:val="00753642"/>
    <w:rsid w:val="007633A2"/>
    <w:rsid w:val="00763A2B"/>
    <w:rsid w:val="00764A77"/>
    <w:rsid w:val="007674BC"/>
    <w:rsid w:val="00771CAF"/>
    <w:rsid w:val="00777B92"/>
    <w:rsid w:val="00781EFA"/>
    <w:rsid w:val="0078240E"/>
    <w:rsid w:val="00785DE3"/>
    <w:rsid w:val="00794C74"/>
    <w:rsid w:val="00794CC9"/>
    <w:rsid w:val="007A12C4"/>
    <w:rsid w:val="007A3F51"/>
    <w:rsid w:val="007C1996"/>
    <w:rsid w:val="007C5EC9"/>
    <w:rsid w:val="007C6EE1"/>
    <w:rsid w:val="007D3203"/>
    <w:rsid w:val="007D3C39"/>
    <w:rsid w:val="007D480E"/>
    <w:rsid w:val="007D6CAB"/>
    <w:rsid w:val="007D7E87"/>
    <w:rsid w:val="007E4608"/>
    <w:rsid w:val="007E7282"/>
    <w:rsid w:val="007F1479"/>
    <w:rsid w:val="00804C11"/>
    <w:rsid w:val="00804DE2"/>
    <w:rsid w:val="00804EA0"/>
    <w:rsid w:val="00812A2F"/>
    <w:rsid w:val="00817760"/>
    <w:rsid w:val="008227A9"/>
    <w:rsid w:val="00826B0F"/>
    <w:rsid w:val="008311D6"/>
    <w:rsid w:val="008336E0"/>
    <w:rsid w:val="00845F04"/>
    <w:rsid w:val="0085785C"/>
    <w:rsid w:val="00857935"/>
    <w:rsid w:val="0086258D"/>
    <w:rsid w:val="00875306"/>
    <w:rsid w:val="008771C6"/>
    <w:rsid w:val="00877A89"/>
    <w:rsid w:val="00881E70"/>
    <w:rsid w:val="0088246B"/>
    <w:rsid w:val="00882F47"/>
    <w:rsid w:val="00883485"/>
    <w:rsid w:val="008844CD"/>
    <w:rsid w:val="00886632"/>
    <w:rsid w:val="008910B0"/>
    <w:rsid w:val="008922DF"/>
    <w:rsid w:val="00892550"/>
    <w:rsid w:val="00892DEE"/>
    <w:rsid w:val="0089727F"/>
    <w:rsid w:val="008A17A4"/>
    <w:rsid w:val="008B1E57"/>
    <w:rsid w:val="008B4CC3"/>
    <w:rsid w:val="008B700B"/>
    <w:rsid w:val="008C3201"/>
    <w:rsid w:val="008C7F29"/>
    <w:rsid w:val="008D3451"/>
    <w:rsid w:val="008D39C4"/>
    <w:rsid w:val="008E09B8"/>
    <w:rsid w:val="008E7395"/>
    <w:rsid w:val="008F365D"/>
    <w:rsid w:val="00901F39"/>
    <w:rsid w:val="00902D31"/>
    <w:rsid w:val="009049DA"/>
    <w:rsid w:val="00934CAD"/>
    <w:rsid w:val="00935930"/>
    <w:rsid w:val="009423ED"/>
    <w:rsid w:val="009434BE"/>
    <w:rsid w:val="00951409"/>
    <w:rsid w:val="00951E4F"/>
    <w:rsid w:val="00967B33"/>
    <w:rsid w:val="00973262"/>
    <w:rsid w:val="00973723"/>
    <w:rsid w:val="00986478"/>
    <w:rsid w:val="00986A0C"/>
    <w:rsid w:val="00987DA1"/>
    <w:rsid w:val="0099566B"/>
    <w:rsid w:val="009961FF"/>
    <w:rsid w:val="009A0FE3"/>
    <w:rsid w:val="009A518F"/>
    <w:rsid w:val="009B2A31"/>
    <w:rsid w:val="009B6AA6"/>
    <w:rsid w:val="009B7E84"/>
    <w:rsid w:val="009D0BAC"/>
    <w:rsid w:val="009D4147"/>
    <w:rsid w:val="009E7579"/>
    <w:rsid w:val="009E76A5"/>
    <w:rsid w:val="009F07B7"/>
    <w:rsid w:val="009F10BA"/>
    <w:rsid w:val="009F55E1"/>
    <w:rsid w:val="009F759A"/>
    <w:rsid w:val="00A00222"/>
    <w:rsid w:val="00A11FC1"/>
    <w:rsid w:val="00A318C4"/>
    <w:rsid w:val="00A31F9F"/>
    <w:rsid w:val="00A336EE"/>
    <w:rsid w:val="00A44A9D"/>
    <w:rsid w:val="00A44F93"/>
    <w:rsid w:val="00A51388"/>
    <w:rsid w:val="00A6111F"/>
    <w:rsid w:val="00A63A06"/>
    <w:rsid w:val="00A74666"/>
    <w:rsid w:val="00A779A2"/>
    <w:rsid w:val="00A81E02"/>
    <w:rsid w:val="00A9406D"/>
    <w:rsid w:val="00A94A97"/>
    <w:rsid w:val="00AA2BE3"/>
    <w:rsid w:val="00AA63D6"/>
    <w:rsid w:val="00AA6716"/>
    <w:rsid w:val="00AD05AA"/>
    <w:rsid w:val="00AD0D4A"/>
    <w:rsid w:val="00AD2295"/>
    <w:rsid w:val="00AE1B9A"/>
    <w:rsid w:val="00AE2B20"/>
    <w:rsid w:val="00AE3B78"/>
    <w:rsid w:val="00AF1176"/>
    <w:rsid w:val="00AF4462"/>
    <w:rsid w:val="00B043F7"/>
    <w:rsid w:val="00B11E8A"/>
    <w:rsid w:val="00B207AC"/>
    <w:rsid w:val="00B20CBB"/>
    <w:rsid w:val="00B20E32"/>
    <w:rsid w:val="00B302A7"/>
    <w:rsid w:val="00B45EDC"/>
    <w:rsid w:val="00B46F7A"/>
    <w:rsid w:val="00B5177A"/>
    <w:rsid w:val="00B56C10"/>
    <w:rsid w:val="00B746E9"/>
    <w:rsid w:val="00B77137"/>
    <w:rsid w:val="00B82976"/>
    <w:rsid w:val="00B924A4"/>
    <w:rsid w:val="00B951BB"/>
    <w:rsid w:val="00B95B57"/>
    <w:rsid w:val="00BA128B"/>
    <w:rsid w:val="00BA318D"/>
    <w:rsid w:val="00BA4581"/>
    <w:rsid w:val="00BA740C"/>
    <w:rsid w:val="00BC73EE"/>
    <w:rsid w:val="00BD095B"/>
    <w:rsid w:val="00BD1BBD"/>
    <w:rsid w:val="00BD2906"/>
    <w:rsid w:val="00BD3342"/>
    <w:rsid w:val="00BE13B4"/>
    <w:rsid w:val="00BF7DC8"/>
    <w:rsid w:val="00C14C99"/>
    <w:rsid w:val="00C23D74"/>
    <w:rsid w:val="00C245D8"/>
    <w:rsid w:val="00C3312F"/>
    <w:rsid w:val="00C41AE2"/>
    <w:rsid w:val="00C44EDE"/>
    <w:rsid w:val="00C45501"/>
    <w:rsid w:val="00C46C9F"/>
    <w:rsid w:val="00C4799D"/>
    <w:rsid w:val="00C5654B"/>
    <w:rsid w:val="00C56984"/>
    <w:rsid w:val="00C67DCF"/>
    <w:rsid w:val="00C71C08"/>
    <w:rsid w:val="00C7350A"/>
    <w:rsid w:val="00C75518"/>
    <w:rsid w:val="00C9266C"/>
    <w:rsid w:val="00C938E1"/>
    <w:rsid w:val="00C97AEC"/>
    <w:rsid w:val="00CA0968"/>
    <w:rsid w:val="00CA1DAA"/>
    <w:rsid w:val="00CA2C48"/>
    <w:rsid w:val="00CA4493"/>
    <w:rsid w:val="00CA44D8"/>
    <w:rsid w:val="00CA588D"/>
    <w:rsid w:val="00CA61B1"/>
    <w:rsid w:val="00CB0098"/>
    <w:rsid w:val="00CC7EC2"/>
    <w:rsid w:val="00CD5DCB"/>
    <w:rsid w:val="00CD5E1E"/>
    <w:rsid w:val="00CE335F"/>
    <w:rsid w:val="00CE601C"/>
    <w:rsid w:val="00CF63AF"/>
    <w:rsid w:val="00D0758C"/>
    <w:rsid w:val="00D120BA"/>
    <w:rsid w:val="00D140B0"/>
    <w:rsid w:val="00D14AE3"/>
    <w:rsid w:val="00D21910"/>
    <w:rsid w:val="00D3198B"/>
    <w:rsid w:val="00D3303C"/>
    <w:rsid w:val="00D40EEA"/>
    <w:rsid w:val="00D4210E"/>
    <w:rsid w:val="00D42CF7"/>
    <w:rsid w:val="00D5136E"/>
    <w:rsid w:val="00D52B40"/>
    <w:rsid w:val="00D548C2"/>
    <w:rsid w:val="00D607F0"/>
    <w:rsid w:val="00D61213"/>
    <w:rsid w:val="00D62602"/>
    <w:rsid w:val="00D62938"/>
    <w:rsid w:val="00D67A5A"/>
    <w:rsid w:val="00D734DE"/>
    <w:rsid w:val="00D74CA6"/>
    <w:rsid w:val="00D854C5"/>
    <w:rsid w:val="00D921C7"/>
    <w:rsid w:val="00D9363A"/>
    <w:rsid w:val="00D93A8B"/>
    <w:rsid w:val="00DA1D53"/>
    <w:rsid w:val="00DB6EBB"/>
    <w:rsid w:val="00DC1A48"/>
    <w:rsid w:val="00DC7209"/>
    <w:rsid w:val="00DC744A"/>
    <w:rsid w:val="00DD42EB"/>
    <w:rsid w:val="00DD4AD9"/>
    <w:rsid w:val="00DD5E0A"/>
    <w:rsid w:val="00DD5FAB"/>
    <w:rsid w:val="00DD60FE"/>
    <w:rsid w:val="00DD798A"/>
    <w:rsid w:val="00DE69C6"/>
    <w:rsid w:val="00DF168F"/>
    <w:rsid w:val="00DF3385"/>
    <w:rsid w:val="00DF6BC2"/>
    <w:rsid w:val="00DF6D34"/>
    <w:rsid w:val="00E10F06"/>
    <w:rsid w:val="00E162DD"/>
    <w:rsid w:val="00E17C34"/>
    <w:rsid w:val="00E21A86"/>
    <w:rsid w:val="00E2671B"/>
    <w:rsid w:val="00E327DD"/>
    <w:rsid w:val="00E41FFE"/>
    <w:rsid w:val="00E422BE"/>
    <w:rsid w:val="00E5017D"/>
    <w:rsid w:val="00E518D9"/>
    <w:rsid w:val="00E520C8"/>
    <w:rsid w:val="00E52993"/>
    <w:rsid w:val="00E661D2"/>
    <w:rsid w:val="00E70BC7"/>
    <w:rsid w:val="00E80BAB"/>
    <w:rsid w:val="00E839BD"/>
    <w:rsid w:val="00E86E60"/>
    <w:rsid w:val="00E878AE"/>
    <w:rsid w:val="00E91E13"/>
    <w:rsid w:val="00E96615"/>
    <w:rsid w:val="00EA2F41"/>
    <w:rsid w:val="00EC160D"/>
    <w:rsid w:val="00EC1B39"/>
    <w:rsid w:val="00EC262C"/>
    <w:rsid w:val="00EC2B52"/>
    <w:rsid w:val="00ED2710"/>
    <w:rsid w:val="00EE1759"/>
    <w:rsid w:val="00EE3FDC"/>
    <w:rsid w:val="00EE43D4"/>
    <w:rsid w:val="00EE5C11"/>
    <w:rsid w:val="00EE639A"/>
    <w:rsid w:val="00EF7C5F"/>
    <w:rsid w:val="00F0711F"/>
    <w:rsid w:val="00F100C6"/>
    <w:rsid w:val="00F17A71"/>
    <w:rsid w:val="00F22400"/>
    <w:rsid w:val="00F2289E"/>
    <w:rsid w:val="00F23926"/>
    <w:rsid w:val="00F42B76"/>
    <w:rsid w:val="00F43416"/>
    <w:rsid w:val="00F507DD"/>
    <w:rsid w:val="00F600C4"/>
    <w:rsid w:val="00F65A7B"/>
    <w:rsid w:val="00F7146A"/>
    <w:rsid w:val="00F733EB"/>
    <w:rsid w:val="00F83538"/>
    <w:rsid w:val="00F91289"/>
    <w:rsid w:val="00FA203D"/>
    <w:rsid w:val="00FC3236"/>
    <w:rsid w:val="00FC5A26"/>
    <w:rsid w:val="00FC5FDE"/>
    <w:rsid w:val="00FC67D8"/>
    <w:rsid w:val="00FD250A"/>
    <w:rsid w:val="00FE1AE1"/>
    <w:rsid w:val="00FE22BC"/>
    <w:rsid w:val="00FE3C6D"/>
    <w:rsid w:val="00FE75F9"/>
    <w:rsid w:val="00FF0341"/>
    <w:rsid w:val="00FF087A"/>
    <w:rsid w:val="00FF5B39"/>
    <w:rsid w:val="00FF60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3D612F"/>
  <w15:chartTrackingRefBased/>
  <w15:docId w15:val="{B6DF9E6E-6B18-4914-B336-9005D8CC2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0397B"/>
  </w:style>
  <w:style w:type="paragraph" w:styleId="Heading1">
    <w:name w:val="heading 1"/>
    <w:basedOn w:val="Normal"/>
    <w:next w:val="Normal"/>
    <w:link w:val="Heading1Char"/>
    <w:uiPriority w:val="9"/>
    <w:qFormat/>
    <w:rsid w:val="0030397B"/>
    <w:pPr>
      <w:pBdr>
        <w:top w:val="single" w:sz="24" w:space="0" w:color="50B4C8" w:themeColor="accent1"/>
        <w:left w:val="single" w:sz="24" w:space="0" w:color="50B4C8" w:themeColor="accent1"/>
        <w:bottom w:val="single" w:sz="24" w:space="0" w:color="50B4C8" w:themeColor="accent1"/>
        <w:right w:val="single" w:sz="24" w:space="0" w:color="50B4C8" w:themeColor="accent1"/>
      </w:pBdr>
      <w:shd w:val="clear" w:color="auto" w:fill="50B4C8"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30397B"/>
    <w:pPr>
      <w:pBdr>
        <w:top w:val="single" w:sz="24" w:space="0" w:color="DCEFF4" w:themeColor="accent1" w:themeTint="33"/>
        <w:left w:val="single" w:sz="24" w:space="0" w:color="DCEFF4" w:themeColor="accent1" w:themeTint="33"/>
        <w:bottom w:val="single" w:sz="24" w:space="0" w:color="DCEFF4" w:themeColor="accent1" w:themeTint="33"/>
        <w:right w:val="single" w:sz="24" w:space="0" w:color="DCEFF4" w:themeColor="accent1" w:themeTint="33"/>
      </w:pBdr>
      <w:shd w:val="clear" w:color="auto" w:fill="DCEFF4"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30397B"/>
    <w:pPr>
      <w:pBdr>
        <w:top w:val="single" w:sz="6" w:space="2" w:color="50B4C8" w:themeColor="accent1"/>
      </w:pBdr>
      <w:spacing w:before="300" w:after="0"/>
      <w:outlineLvl w:val="2"/>
    </w:pPr>
    <w:rPr>
      <w:caps/>
      <w:color w:val="215D6A" w:themeColor="accent1" w:themeShade="7F"/>
      <w:spacing w:val="15"/>
    </w:rPr>
  </w:style>
  <w:style w:type="paragraph" w:styleId="Heading4">
    <w:name w:val="heading 4"/>
    <w:basedOn w:val="Normal"/>
    <w:next w:val="Normal"/>
    <w:link w:val="Heading4Char"/>
    <w:uiPriority w:val="9"/>
    <w:semiHidden/>
    <w:unhideWhenUsed/>
    <w:qFormat/>
    <w:rsid w:val="0030397B"/>
    <w:pPr>
      <w:pBdr>
        <w:top w:val="dotted" w:sz="6" w:space="2" w:color="50B4C8" w:themeColor="accent1"/>
      </w:pBdr>
      <w:spacing w:before="200" w:after="0"/>
      <w:outlineLvl w:val="3"/>
    </w:pPr>
    <w:rPr>
      <w:caps/>
      <w:color w:val="328D9F" w:themeColor="accent1" w:themeShade="BF"/>
      <w:spacing w:val="10"/>
    </w:rPr>
  </w:style>
  <w:style w:type="paragraph" w:styleId="Heading5">
    <w:name w:val="heading 5"/>
    <w:basedOn w:val="Normal"/>
    <w:next w:val="Normal"/>
    <w:link w:val="Heading5Char"/>
    <w:uiPriority w:val="9"/>
    <w:semiHidden/>
    <w:unhideWhenUsed/>
    <w:qFormat/>
    <w:rsid w:val="0030397B"/>
    <w:pPr>
      <w:pBdr>
        <w:bottom w:val="single" w:sz="6" w:space="1" w:color="50B4C8" w:themeColor="accent1"/>
      </w:pBdr>
      <w:spacing w:before="200" w:after="0"/>
      <w:outlineLvl w:val="4"/>
    </w:pPr>
    <w:rPr>
      <w:caps/>
      <w:color w:val="328D9F" w:themeColor="accent1" w:themeShade="BF"/>
      <w:spacing w:val="10"/>
    </w:rPr>
  </w:style>
  <w:style w:type="paragraph" w:styleId="Heading6">
    <w:name w:val="heading 6"/>
    <w:basedOn w:val="Normal"/>
    <w:next w:val="Normal"/>
    <w:link w:val="Heading6Char"/>
    <w:uiPriority w:val="9"/>
    <w:semiHidden/>
    <w:unhideWhenUsed/>
    <w:qFormat/>
    <w:rsid w:val="0030397B"/>
    <w:pPr>
      <w:pBdr>
        <w:bottom w:val="dotted" w:sz="6" w:space="1" w:color="50B4C8" w:themeColor="accent1"/>
      </w:pBdr>
      <w:spacing w:before="200" w:after="0"/>
      <w:outlineLvl w:val="5"/>
    </w:pPr>
    <w:rPr>
      <w:caps/>
      <w:color w:val="328D9F" w:themeColor="accent1" w:themeShade="BF"/>
      <w:spacing w:val="10"/>
    </w:rPr>
  </w:style>
  <w:style w:type="paragraph" w:styleId="Heading7">
    <w:name w:val="heading 7"/>
    <w:basedOn w:val="Normal"/>
    <w:next w:val="Normal"/>
    <w:link w:val="Heading7Char"/>
    <w:uiPriority w:val="9"/>
    <w:semiHidden/>
    <w:unhideWhenUsed/>
    <w:qFormat/>
    <w:rsid w:val="0030397B"/>
    <w:pPr>
      <w:spacing w:before="200" w:after="0"/>
      <w:outlineLvl w:val="6"/>
    </w:pPr>
    <w:rPr>
      <w:caps/>
      <w:color w:val="328D9F" w:themeColor="accent1" w:themeShade="BF"/>
      <w:spacing w:val="10"/>
    </w:rPr>
  </w:style>
  <w:style w:type="paragraph" w:styleId="Heading8">
    <w:name w:val="heading 8"/>
    <w:basedOn w:val="Normal"/>
    <w:next w:val="Normal"/>
    <w:link w:val="Heading8Char"/>
    <w:uiPriority w:val="9"/>
    <w:semiHidden/>
    <w:unhideWhenUsed/>
    <w:qFormat/>
    <w:rsid w:val="0030397B"/>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30397B"/>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397B"/>
    <w:rPr>
      <w:caps/>
      <w:color w:val="FFFFFF" w:themeColor="background1"/>
      <w:spacing w:val="15"/>
      <w:sz w:val="22"/>
      <w:szCs w:val="22"/>
      <w:shd w:val="clear" w:color="auto" w:fill="50B4C8" w:themeFill="accent1"/>
    </w:rPr>
  </w:style>
  <w:style w:type="character" w:customStyle="1" w:styleId="Heading2Char">
    <w:name w:val="Heading 2 Char"/>
    <w:basedOn w:val="DefaultParagraphFont"/>
    <w:link w:val="Heading2"/>
    <w:uiPriority w:val="9"/>
    <w:rsid w:val="0030397B"/>
    <w:rPr>
      <w:caps/>
      <w:spacing w:val="15"/>
      <w:shd w:val="clear" w:color="auto" w:fill="DCEFF4" w:themeFill="accent1" w:themeFillTint="33"/>
    </w:rPr>
  </w:style>
  <w:style w:type="paragraph" w:styleId="ListParagraph">
    <w:name w:val="List Paragraph"/>
    <w:basedOn w:val="Normal"/>
    <w:uiPriority w:val="34"/>
    <w:qFormat/>
    <w:rsid w:val="00A6111F"/>
    <w:pPr>
      <w:ind w:left="720"/>
      <w:contextualSpacing/>
    </w:pPr>
  </w:style>
  <w:style w:type="character" w:styleId="Hyperlink">
    <w:name w:val="Hyperlink"/>
    <w:basedOn w:val="DefaultParagraphFont"/>
    <w:uiPriority w:val="99"/>
    <w:unhideWhenUsed/>
    <w:rsid w:val="0054768E"/>
    <w:rPr>
      <w:color w:val="2370CD" w:themeColor="hyperlink"/>
      <w:u w:val="single"/>
    </w:rPr>
  </w:style>
  <w:style w:type="character" w:styleId="UnresolvedMention">
    <w:name w:val="Unresolved Mention"/>
    <w:basedOn w:val="DefaultParagraphFont"/>
    <w:uiPriority w:val="99"/>
    <w:semiHidden/>
    <w:unhideWhenUsed/>
    <w:rsid w:val="0054768E"/>
    <w:rPr>
      <w:color w:val="605E5C"/>
      <w:shd w:val="clear" w:color="auto" w:fill="E1DFDD"/>
    </w:rPr>
  </w:style>
  <w:style w:type="paragraph" w:styleId="Caption">
    <w:name w:val="caption"/>
    <w:basedOn w:val="Normal"/>
    <w:next w:val="Normal"/>
    <w:uiPriority w:val="35"/>
    <w:unhideWhenUsed/>
    <w:qFormat/>
    <w:rsid w:val="0030397B"/>
    <w:rPr>
      <w:b/>
      <w:bCs/>
      <w:color w:val="328D9F" w:themeColor="accent1" w:themeShade="BF"/>
      <w:sz w:val="16"/>
      <w:szCs w:val="16"/>
    </w:rPr>
  </w:style>
  <w:style w:type="character" w:styleId="FollowedHyperlink">
    <w:name w:val="FollowedHyperlink"/>
    <w:basedOn w:val="DefaultParagraphFont"/>
    <w:uiPriority w:val="99"/>
    <w:semiHidden/>
    <w:unhideWhenUsed/>
    <w:rsid w:val="00C67DCF"/>
    <w:rPr>
      <w:color w:val="877589" w:themeColor="followedHyperlink"/>
      <w:u w:val="single"/>
    </w:rPr>
  </w:style>
  <w:style w:type="paragraph" w:styleId="Title">
    <w:name w:val="Title"/>
    <w:basedOn w:val="Normal"/>
    <w:next w:val="Normal"/>
    <w:link w:val="TitleChar"/>
    <w:uiPriority w:val="10"/>
    <w:qFormat/>
    <w:rsid w:val="0030397B"/>
    <w:pPr>
      <w:spacing w:before="0" w:after="0"/>
    </w:pPr>
    <w:rPr>
      <w:rFonts w:asciiTheme="majorHAnsi" w:eastAsiaTheme="majorEastAsia" w:hAnsiTheme="majorHAnsi" w:cstheme="majorBidi"/>
      <w:caps/>
      <w:color w:val="50B4C8" w:themeColor="accent1"/>
      <w:spacing w:val="10"/>
      <w:sz w:val="52"/>
      <w:szCs w:val="52"/>
    </w:rPr>
  </w:style>
  <w:style w:type="character" w:customStyle="1" w:styleId="TitleChar">
    <w:name w:val="Title Char"/>
    <w:basedOn w:val="DefaultParagraphFont"/>
    <w:link w:val="Title"/>
    <w:uiPriority w:val="10"/>
    <w:rsid w:val="0030397B"/>
    <w:rPr>
      <w:rFonts w:asciiTheme="majorHAnsi" w:eastAsiaTheme="majorEastAsia" w:hAnsiTheme="majorHAnsi" w:cstheme="majorBidi"/>
      <w:caps/>
      <w:color w:val="50B4C8" w:themeColor="accent1"/>
      <w:spacing w:val="10"/>
      <w:sz w:val="52"/>
      <w:szCs w:val="52"/>
    </w:rPr>
  </w:style>
  <w:style w:type="character" w:customStyle="1" w:styleId="Heading3Char">
    <w:name w:val="Heading 3 Char"/>
    <w:basedOn w:val="DefaultParagraphFont"/>
    <w:link w:val="Heading3"/>
    <w:uiPriority w:val="9"/>
    <w:rsid w:val="0030397B"/>
    <w:rPr>
      <w:caps/>
      <w:color w:val="215D6A" w:themeColor="accent1" w:themeShade="7F"/>
      <w:spacing w:val="15"/>
    </w:rPr>
  </w:style>
  <w:style w:type="character" w:customStyle="1" w:styleId="Heading4Char">
    <w:name w:val="Heading 4 Char"/>
    <w:basedOn w:val="DefaultParagraphFont"/>
    <w:link w:val="Heading4"/>
    <w:uiPriority w:val="9"/>
    <w:semiHidden/>
    <w:rsid w:val="0030397B"/>
    <w:rPr>
      <w:caps/>
      <w:color w:val="328D9F" w:themeColor="accent1" w:themeShade="BF"/>
      <w:spacing w:val="10"/>
    </w:rPr>
  </w:style>
  <w:style w:type="character" w:customStyle="1" w:styleId="Heading5Char">
    <w:name w:val="Heading 5 Char"/>
    <w:basedOn w:val="DefaultParagraphFont"/>
    <w:link w:val="Heading5"/>
    <w:uiPriority w:val="9"/>
    <w:semiHidden/>
    <w:rsid w:val="0030397B"/>
    <w:rPr>
      <w:caps/>
      <w:color w:val="328D9F" w:themeColor="accent1" w:themeShade="BF"/>
      <w:spacing w:val="10"/>
    </w:rPr>
  </w:style>
  <w:style w:type="character" w:customStyle="1" w:styleId="Heading6Char">
    <w:name w:val="Heading 6 Char"/>
    <w:basedOn w:val="DefaultParagraphFont"/>
    <w:link w:val="Heading6"/>
    <w:uiPriority w:val="9"/>
    <w:semiHidden/>
    <w:rsid w:val="0030397B"/>
    <w:rPr>
      <w:caps/>
      <w:color w:val="328D9F" w:themeColor="accent1" w:themeShade="BF"/>
      <w:spacing w:val="10"/>
    </w:rPr>
  </w:style>
  <w:style w:type="character" w:customStyle="1" w:styleId="Heading7Char">
    <w:name w:val="Heading 7 Char"/>
    <w:basedOn w:val="DefaultParagraphFont"/>
    <w:link w:val="Heading7"/>
    <w:uiPriority w:val="9"/>
    <w:semiHidden/>
    <w:rsid w:val="0030397B"/>
    <w:rPr>
      <w:caps/>
      <w:color w:val="328D9F" w:themeColor="accent1" w:themeShade="BF"/>
      <w:spacing w:val="10"/>
    </w:rPr>
  </w:style>
  <w:style w:type="character" w:customStyle="1" w:styleId="Heading8Char">
    <w:name w:val="Heading 8 Char"/>
    <w:basedOn w:val="DefaultParagraphFont"/>
    <w:link w:val="Heading8"/>
    <w:uiPriority w:val="9"/>
    <w:semiHidden/>
    <w:rsid w:val="0030397B"/>
    <w:rPr>
      <w:caps/>
      <w:spacing w:val="10"/>
      <w:sz w:val="18"/>
      <w:szCs w:val="18"/>
    </w:rPr>
  </w:style>
  <w:style w:type="character" w:customStyle="1" w:styleId="Heading9Char">
    <w:name w:val="Heading 9 Char"/>
    <w:basedOn w:val="DefaultParagraphFont"/>
    <w:link w:val="Heading9"/>
    <w:uiPriority w:val="9"/>
    <w:semiHidden/>
    <w:rsid w:val="0030397B"/>
    <w:rPr>
      <w:i/>
      <w:iCs/>
      <w:caps/>
      <w:spacing w:val="10"/>
      <w:sz w:val="18"/>
      <w:szCs w:val="18"/>
    </w:rPr>
  </w:style>
  <w:style w:type="paragraph" w:styleId="Subtitle">
    <w:name w:val="Subtitle"/>
    <w:basedOn w:val="Normal"/>
    <w:next w:val="Normal"/>
    <w:link w:val="SubtitleChar"/>
    <w:uiPriority w:val="11"/>
    <w:qFormat/>
    <w:rsid w:val="0030397B"/>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30397B"/>
    <w:rPr>
      <w:caps/>
      <w:color w:val="595959" w:themeColor="text1" w:themeTint="A6"/>
      <w:spacing w:val="10"/>
      <w:sz w:val="21"/>
      <w:szCs w:val="21"/>
    </w:rPr>
  </w:style>
  <w:style w:type="character" w:styleId="Strong">
    <w:name w:val="Strong"/>
    <w:uiPriority w:val="22"/>
    <w:qFormat/>
    <w:rsid w:val="0030397B"/>
    <w:rPr>
      <w:b/>
      <w:bCs/>
    </w:rPr>
  </w:style>
  <w:style w:type="character" w:styleId="Emphasis">
    <w:name w:val="Emphasis"/>
    <w:uiPriority w:val="20"/>
    <w:qFormat/>
    <w:rsid w:val="0030397B"/>
    <w:rPr>
      <w:caps/>
      <w:color w:val="215D6A" w:themeColor="accent1" w:themeShade="7F"/>
      <w:spacing w:val="5"/>
    </w:rPr>
  </w:style>
  <w:style w:type="paragraph" w:styleId="NoSpacing">
    <w:name w:val="No Spacing"/>
    <w:uiPriority w:val="1"/>
    <w:qFormat/>
    <w:rsid w:val="0030397B"/>
    <w:pPr>
      <w:spacing w:after="0" w:line="240" w:lineRule="auto"/>
    </w:pPr>
  </w:style>
  <w:style w:type="paragraph" w:styleId="Quote">
    <w:name w:val="Quote"/>
    <w:basedOn w:val="Normal"/>
    <w:next w:val="Normal"/>
    <w:link w:val="QuoteChar"/>
    <w:uiPriority w:val="29"/>
    <w:qFormat/>
    <w:rsid w:val="0030397B"/>
    <w:rPr>
      <w:i/>
      <w:iCs/>
      <w:sz w:val="24"/>
      <w:szCs w:val="24"/>
    </w:rPr>
  </w:style>
  <w:style w:type="character" w:customStyle="1" w:styleId="QuoteChar">
    <w:name w:val="Quote Char"/>
    <w:basedOn w:val="DefaultParagraphFont"/>
    <w:link w:val="Quote"/>
    <w:uiPriority w:val="29"/>
    <w:rsid w:val="0030397B"/>
    <w:rPr>
      <w:i/>
      <w:iCs/>
      <w:sz w:val="24"/>
      <w:szCs w:val="24"/>
    </w:rPr>
  </w:style>
  <w:style w:type="paragraph" w:styleId="IntenseQuote">
    <w:name w:val="Intense Quote"/>
    <w:basedOn w:val="Normal"/>
    <w:next w:val="Normal"/>
    <w:link w:val="IntenseQuoteChar"/>
    <w:uiPriority w:val="30"/>
    <w:qFormat/>
    <w:rsid w:val="0030397B"/>
    <w:pPr>
      <w:spacing w:before="240" w:after="240" w:line="240" w:lineRule="auto"/>
      <w:ind w:left="1080" w:right="1080"/>
      <w:jc w:val="center"/>
    </w:pPr>
    <w:rPr>
      <w:color w:val="50B4C8" w:themeColor="accent1"/>
      <w:sz w:val="24"/>
      <w:szCs w:val="24"/>
    </w:rPr>
  </w:style>
  <w:style w:type="character" w:customStyle="1" w:styleId="IntenseQuoteChar">
    <w:name w:val="Intense Quote Char"/>
    <w:basedOn w:val="DefaultParagraphFont"/>
    <w:link w:val="IntenseQuote"/>
    <w:uiPriority w:val="30"/>
    <w:rsid w:val="0030397B"/>
    <w:rPr>
      <w:color w:val="50B4C8" w:themeColor="accent1"/>
      <w:sz w:val="24"/>
      <w:szCs w:val="24"/>
    </w:rPr>
  </w:style>
  <w:style w:type="character" w:styleId="SubtleEmphasis">
    <w:name w:val="Subtle Emphasis"/>
    <w:uiPriority w:val="19"/>
    <w:qFormat/>
    <w:rsid w:val="0030397B"/>
    <w:rPr>
      <w:i/>
      <w:iCs/>
      <w:color w:val="215D6A" w:themeColor="accent1" w:themeShade="7F"/>
    </w:rPr>
  </w:style>
  <w:style w:type="character" w:styleId="IntenseEmphasis">
    <w:name w:val="Intense Emphasis"/>
    <w:uiPriority w:val="21"/>
    <w:qFormat/>
    <w:rsid w:val="0030397B"/>
    <w:rPr>
      <w:b/>
      <w:bCs/>
      <w:caps/>
      <w:color w:val="215D6A" w:themeColor="accent1" w:themeShade="7F"/>
      <w:spacing w:val="10"/>
    </w:rPr>
  </w:style>
  <w:style w:type="character" w:styleId="SubtleReference">
    <w:name w:val="Subtle Reference"/>
    <w:uiPriority w:val="31"/>
    <w:qFormat/>
    <w:rsid w:val="0030397B"/>
    <w:rPr>
      <w:b/>
      <w:bCs/>
      <w:color w:val="50B4C8" w:themeColor="accent1"/>
    </w:rPr>
  </w:style>
  <w:style w:type="character" w:styleId="IntenseReference">
    <w:name w:val="Intense Reference"/>
    <w:uiPriority w:val="32"/>
    <w:qFormat/>
    <w:rsid w:val="0030397B"/>
    <w:rPr>
      <w:b/>
      <w:bCs/>
      <w:i/>
      <w:iCs/>
      <w:caps/>
      <w:color w:val="50B4C8" w:themeColor="accent1"/>
    </w:rPr>
  </w:style>
  <w:style w:type="character" w:styleId="BookTitle">
    <w:name w:val="Book Title"/>
    <w:uiPriority w:val="33"/>
    <w:qFormat/>
    <w:rsid w:val="0030397B"/>
    <w:rPr>
      <w:b/>
      <w:bCs/>
      <w:i/>
      <w:iCs/>
      <w:spacing w:val="0"/>
    </w:rPr>
  </w:style>
  <w:style w:type="paragraph" w:styleId="TOCHeading">
    <w:name w:val="TOC Heading"/>
    <w:basedOn w:val="Heading1"/>
    <w:next w:val="Normal"/>
    <w:uiPriority w:val="39"/>
    <w:unhideWhenUsed/>
    <w:qFormat/>
    <w:rsid w:val="0030397B"/>
    <w:pPr>
      <w:outlineLvl w:val="9"/>
    </w:pPr>
  </w:style>
  <w:style w:type="table" w:styleId="TableGrid">
    <w:name w:val="Table Grid"/>
    <w:basedOn w:val="TableNormal"/>
    <w:uiPriority w:val="39"/>
    <w:rsid w:val="00FE3C6D"/>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1">
    <w:name w:val="Grid Table 3 Accent 1"/>
    <w:basedOn w:val="TableNormal"/>
    <w:uiPriority w:val="48"/>
    <w:rsid w:val="00FE3C6D"/>
    <w:pPr>
      <w:spacing w:after="0" w:line="240" w:lineRule="auto"/>
    </w:pPr>
    <w:tblPr>
      <w:tblStyleRowBandSize w:val="1"/>
      <w:tblStyleColBandSize w:val="1"/>
      <w:tblBorders>
        <w:top w:val="single" w:sz="4" w:space="0" w:color="96D1DE" w:themeColor="accent1" w:themeTint="99"/>
        <w:left w:val="single" w:sz="4" w:space="0" w:color="96D1DE" w:themeColor="accent1" w:themeTint="99"/>
        <w:bottom w:val="single" w:sz="4" w:space="0" w:color="96D1DE" w:themeColor="accent1" w:themeTint="99"/>
        <w:right w:val="single" w:sz="4" w:space="0" w:color="96D1DE" w:themeColor="accent1" w:themeTint="99"/>
        <w:insideH w:val="single" w:sz="4" w:space="0" w:color="96D1DE" w:themeColor="accent1" w:themeTint="99"/>
        <w:insideV w:val="single" w:sz="4" w:space="0" w:color="96D1D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CEFF4" w:themeFill="accent1" w:themeFillTint="33"/>
      </w:tcPr>
    </w:tblStylePr>
    <w:tblStylePr w:type="band1Horz">
      <w:tblPr/>
      <w:tcPr>
        <w:shd w:val="clear" w:color="auto" w:fill="DCEFF4" w:themeFill="accent1" w:themeFillTint="33"/>
      </w:tcPr>
    </w:tblStylePr>
    <w:tblStylePr w:type="neCell">
      <w:tblPr/>
      <w:tcPr>
        <w:tcBorders>
          <w:bottom w:val="single" w:sz="4" w:space="0" w:color="96D1DE" w:themeColor="accent1" w:themeTint="99"/>
        </w:tcBorders>
      </w:tcPr>
    </w:tblStylePr>
    <w:tblStylePr w:type="nwCell">
      <w:tblPr/>
      <w:tcPr>
        <w:tcBorders>
          <w:bottom w:val="single" w:sz="4" w:space="0" w:color="96D1DE" w:themeColor="accent1" w:themeTint="99"/>
        </w:tcBorders>
      </w:tcPr>
    </w:tblStylePr>
    <w:tblStylePr w:type="seCell">
      <w:tblPr/>
      <w:tcPr>
        <w:tcBorders>
          <w:top w:val="single" w:sz="4" w:space="0" w:color="96D1DE" w:themeColor="accent1" w:themeTint="99"/>
        </w:tcBorders>
      </w:tcPr>
    </w:tblStylePr>
    <w:tblStylePr w:type="swCell">
      <w:tblPr/>
      <w:tcPr>
        <w:tcBorders>
          <w:top w:val="single" w:sz="4" w:space="0" w:color="96D1DE" w:themeColor="accent1" w:themeTint="99"/>
        </w:tcBorders>
      </w:tcPr>
    </w:tblStylePr>
  </w:style>
  <w:style w:type="paragraph" w:styleId="TOC1">
    <w:name w:val="toc 1"/>
    <w:basedOn w:val="Normal"/>
    <w:next w:val="Normal"/>
    <w:autoRedefine/>
    <w:uiPriority w:val="39"/>
    <w:unhideWhenUsed/>
    <w:rsid w:val="00FE3C6D"/>
    <w:pPr>
      <w:spacing w:after="100"/>
    </w:pPr>
  </w:style>
  <w:style w:type="paragraph" w:styleId="TOC2">
    <w:name w:val="toc 2"/>
    <w:basedOn w:val="Normal"/>
    <w:next w:val="Normal"/>
    <w:autoRedefine/>
    <w:uiPriority w:val="39"/>
    <w:unhideWhenUsed/>
    <w:rsid w:val="00FE3C6D"/>
    <w:pPr>
      <w:spacing w:after="100"/>
      <w:ind w:left="200"/>
    </w:pPr>
  </w:style>
  <w:style w:type="paragraph" w:styleId="TOC3">
    <w:name w:val="toc 3"/>
    <w:basedOn w:val="Normal"/>
    <w:next w:val="Normal"/>
    <w:autoRedefine/>
    <w:uiPriority w:val="39"/>
    <w:unhideWhenUsed/>
    <w:rsid w:val="00C44EDE"/>
    <w:pPr>
      <w:spacing w:after="100"/>
      <w:ind w:left="400"/>
    </w:pPr>
  </w:style>
  <w:style w:type="paragraph" w:styleId="Header">
    <w:name w:val="header"/>
    <w:basedOn w:val="Normal"/>
    <w:link w:val="HeaderChar"/>
    <w:uiPriority w:val="99"/>
    <w:unhideWhenUsed/>
    <w:rsid w:val="000E34C3"/>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0E34C3"/>
  </w:style>
  <w:style w:type="paragraph" w:styleId="Footer">
    <w:name w:val="footer"/>
    <w:basedOn w:val="Normal"/>
    <w:link w:val="FooterChar"/>
    <w:uiPriority w:val="99"/>
    <w:unhideWhenUsed/>
    <w:rsid w:val="000E34C3"/>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0E34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hyperlink" Target="https://www.bbc.co.uk/news/business-45246999" TargetMode="External"/><Relationship Id="rId47" Type="http://schemas.openxmlformats.org/officeDocument/2006/relationships/hyperlink" Target="https://digitalmarketinginstitute.com/en-gb/blog/brand-awareness-why-a-digital-first-approach-is-essential" TargetMode="External"/><Relationship Id="rId63" Type="http://schemas.openxmlformats.org/officeDocument/2006/relationships/hyperlink" Target="https://www.referralcandy.com/blog/canon-marketing-strategy/" TargetMode="External"/><Relationship Id="rId68" Type="http://schemas.openxmlformats.org/officeDocument/2006/relationships/hyperlink" Target="https://www.mindtools.com/pages/article/newSTR_91.htm" TargetMode="External"/><Relationship Id="rId84" Type="http://schemas.openxmlformats.org/officeDocument/2006/relationships/footer" Target="footer1.xml"/><Relationship Id="rId16" Type="http://schemas.microsoft.com/office/2007/relationships/hdphoto" Target="media/hdphoto2.wdp"/><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hyperlink" Target="https://www.socialmediatoday.com/news/new-report-looks-at-the-rise-of-virtual-influencers-on-instagram/567550/" TargetMode="External"/><Relationship Id="rId58" Type="http://schemas.openxmlformats.org/officeDocument/2006/relationships/hyperlink" Target="https://strategicmanagementinsight.com/tools/mckinsey-7s-model-framework.html" TargetMode="External"/><Relationship Id="rId74" Type="http://schemas.openxmlformats.org/officeDocument/2006/relationships/hyperlink" Target="https://medium.com/swlh/why-micro-influencer-marketing-is-the-game-in-2018-fdeda0993c36" TargetMode="External"/><Relationship Id="rId79" Type="http://schemas.openxmlformats.org/officeDocument/2006/relationships/hyperlink" Target="https://www.tribegroup.co/blog/instagram-founders-break-their-silence-over-influencer-marketing" TargetMode="External"/><Relationship Id="rId5" Type="http://schemas.openxmlformats.org/officeDocument/2006/relationships/webSettings" Target="webSettings.xml"/><Relationship Id="rId19" Type="http://schemas.openxmlformats.org/officeDocument/2006/relationships/image" Target="media/image9.png"/><Relationship Id="rId14" Type="http://schemas.microsoft.com/office/2007/relationships/hdphoto" Target="media/hdphoto1.wd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hyperlink" Target="https://www.investopedia.com/ask/answers/050115/how-can-companies-reduce-internal-and-external-business-risk.asp" TargetMode="External"/><Relationship Id="rId48" Type="http://schemas.openxmlformats.org/officeDocument/2006/relationships/hyperlink" Target="https://medium.com/crobox/under-the-influence-the-power-of-social-media-influencers-5192571083c3" TargetMode="External"/><Relationship Id="rId56" Type="http://schemas.openxmlformats.org/officeDocument/2006/relationships/hyperlink" Target="https://influencermarketinghub.com/influencer-media-value-calculator/" TargetMode="External"/><Relationship Id="rId64" Type="http://schemas.openxmlformats.org/officeDocument/2006/relationships/hyperlink" Target="https://www.searchenginewatch.com/2016/04/21/understanding-our-love-of-visual-content/" TargetMode="External"/><Relationship Id="rId69" Type="http://schemas.openxmlformats.org/officeDocument/2006/relationships/hyperlink" Target="https://www.disruptordaily.com/future-of-cybersecurity/" TargetMode="External"/><Relationship Id="rId77" Type="http://schemas.openxmlformats.org/officeDocument/2006/relationships/hyperlink" Target="https://www.smartinsights.com/social-media-marketing/social-media-strategy/new-global-social-media-research/" TargetMode="External"/><Relationship Id="rId8" Type="http://schemas.openxmlformats.org/officeDocument/2006/relationships/image" Target="media/image1.png"/><Relationship Id="rId51" Type="http://schemas.openxmlformats.org/officeDocument/2006/relationships/hyperlink" Target="https://www.forbes.com/sites/forbesagencycouncil/2019/08/22/the-psychology-of-influencer-marketing/" TargetMode="External"/><Relationship Id="rId72" Type="http://schemas.openxmlformats.org/officeDocument/2006/relationships/hyperlink" Target="https://www.nibusinessinfo.co.uk/content/advantages-flexible-working" TargetMode="External"/><Relationship Id="rId80" Type="http://schemas.openxmlformats.org/officeDocument/2006/relationships/hyperlink" Target="https://www-warc-com.plymouth.idm.oclc.org/content/article/bestprac/what-we-know-about-influencer-marketing/111564" TargetMode="External"/><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hyperlink" Target="https://smallbusiness.chron.com/advantages-disadvantages-teambased-organizations-25370.html" TargetMode="External"/><Relationship Id="rId59" Type="http://schemas.openxmlformats.org/officeDocument/2006/relationships/hyperlink" Target="https://wearesocial.com/blog/2020/01/digital-2020-3-8-billion-people-use-social-media" TargetMode="External"/><Relationship Id="rId67" Type="http://schemas.openxmlformats.org/officeDocument/2006/relationships/hyperlink" Target="https://www.weforum.org/agenda/2019/03/the-digital-skills-gap-is-widening-fast-heres-how-to-bridge-it/" TargetMode="External"/><Relationship Id="rId20" Type="http://schemas.openxmlformats.org/officeDocument/2006/relationships/image" Target="media/image10.png"/><Relationship Id="rId41" Type="http://schemas.openxmlformats.org/officeDocument/2006/relationships/hyperlink" Target="https://hbr.org/2019/08/do-influencers-need-to-tell-audiences-theyre-getting-paid" TargetMode="External"/><Relationship Id="rId54" Type="http://schemas.openxmlformats.org/officeDocument/2006/relationships/hyperlink" Target="https://www.impactbnd.com/blog/5-dangerous-side-effects-of-bad-customer-serviceJ" TargetMode="External"/><Relationship Id="rId62" Type="http://schemas.openxmlformats.org/officeDocument/2006/relationships/hyperlink" Target="https://beeketing.com/blog/gymshark-growth-story/" TargetMode="External"/><Relationship Id="rId70" Type="http://schemas.openxmlformats.org/officeDocument/2006/relationships/hyperlink" Target="https://www.forbes.com/sites/jacobmorgan/2015/04/15/why-smaller-teams-are-better-than-larger-ones/" TargetMode="External"/><Relationship Id="rId75" Type="http://schemas.openxmlformats.org/officeDocument/2006/relationships/hyperlink" Target="https://sgeinternational.com/social-media-for-communication-and-engagement/" TargetMode="Externa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microsoft.com/office/2007/relationships/hdphoto" Target="media/hdphoto4.wdp"/><Relationship Id="rId36" Type="http://schemas.openxmlformats.org/officeDocument/2006/relationships/image" Target="media/image23.png"/><Relationship Id="rId49" Type="http://schemas.openxmlformats.org/officeDocument/2006/relationships/hyperlink" Target="https://revive.social/internal-social-media/" TargetMode="External"/><Relationship Id="rId57" Type="http://schemas.openxmlformats.org/officeDocument/2006/relationships/hyperlink" Target="https://influencermarketinghub.com/instagram-money-calculator/" TargetMode="External"/><Relationship Id="rId10" Type="http://schemas.openxmlformats.org/officeDocument/2006/relationships/image" Target="media/image3.jpeg"/><Relationship Id="rId31" Type="http://schemas.microsoft.com/office/2007/relationships/hdphoto" Target="media/hdphoto5.wdp"/><Relationship Id="rId44" Type="http://schemas.openxmlformats.org/officeDocument/2006/relationships/hyperlink" Target="https://www.brandwatch.com/blog/amazing-social-media-statistics-and-facts/" TargetMode="External"/><Relationship Id="rId52" Type="http://schemas.openxmlformats.org/officeDocument/2006/relationships/hyperlink" Target="https://www.nytimes.com/2019/06/17/business/media/miquela-virtual-influencer.html" TargetMode="External"/><Relationship Id="rId60" Type="http://schemas.openxmlformats.org/officeDocument/2006/relationships/hyperlink" Target="https://www.bmc.com/blogs/internal-vs-external-customers/" TargetMode="External"/><Relationship Id="rId65" Type="http://schemas.openxmlformats.org/officeDocument/2006/relationships/hyperlink" Target="http://customerthink.com/how-to-boost-customer-retention-effectively-using-video/" TargetMode="External"/><Relationship Id="rId73" Type="http://schemas.openxmlformats.org/officeDocument/2006/relationships/hyperlink" Target="https://www.business2community.com/digital-marketing/visual-marketing-pictures-worth-60000-words-01126256" TargetMode="External"/><Relationship Id="rId78" Type="http://schemas.openxmlformats.org/officeDocument/2006/relationships/hyperlink" Target="https://pmyb.co.uk/how-gymshark-grew-a-100m-business-in-7-years-with-influencers/-ripping-us-all-off-53209" TargetMode="External"/><Relationship Id="rId81" Type="http://schemas.openxmlformats.org/officeDocument/2006/relationships/image" Target="media/image27.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microsoft.com/office/2007/relationships/hdphoto" Target="media/hdphoto3.wdp"/><Relationship Id="rId39" Type="http://schemas.openxmlformats.org/officeDocument/2006/relationships/image" Target="media/image26.png"/><Relationship Id="rId34" Type="http://schemas.microsoft.com/office/2007/relationships/hdphoto" Target="media/hdphoto6.wdp"/><Relationship Id="rId50" Type="http://schemas.openxmlformats.org/officeDocument/2006/relationships/hyperlink" Target="https://www.cityam.com/virtual-influencers-and-ethics/" TargetMode="External"/><Relationship Id="rId55" Type="http://schemas.openxmlformats.org/officeDocument/2006/relationships/hyperlink" Target="https://influencermarketinghub.com/influencer-marketing-statistics/" TargetMode="External"/><Relationship Id="rId76" Type="http://schemas.openxmlformats.org/officeDocument/2006/relationships/hyperlink" Target="https://smallbusiness.yahoo.com/advisor/evolution-social-media-marketing-043109995.html" TargetMode="External"/><Relationship Id="rId7" Type="http://schemas.openxmlformats.org/officeDocument/2006/relationships/endnotes" Target="endnotes.xml"/><Relationship Id="rId71" Type="http://schemas.openxmlformats.org/officeDocument/2006/relationships/hyperlink" Target="https://www.imrg.org/blog/social-media-influencers-boosting-revenue-brands/"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hyperlink" Target="https://www.apple.com/newsroom/2019/03/art-and-form-dancer-hope-boykin-explores-freedom-with-airpods/" TargetMode="External"/><Relationship Id="rId45" Type="http://schemas.openxmlformats.org/officeDocument/2006/relationships/hyperlink" Target="https://global.canon/en/corporate/information/organization.html" TargetMode="External"/><Relationship Id="rId66" Type="http://schemas.openxmlformats.org/officeDocument/2006/relationships/hyperlink" Target="https://time.com/3858309/attention-spans-goldfish/" TargetMode="External"/><Relationship Id="rId87" Type="http://schemas.openxmlformats.org/officeDocument/2006/relationships/theme" Target="theme/theme1.xml"/><Relationship Id="rId61" Type="http://schemas.openxmlformats.org/officeDocument/2006/relationships/hyperlink" Target="https://www.kolsquare.com/en/blog/virtual-influencer" TargetMode="External"/><Relationship Id="rId82" Type="http://schemas.openxmlformats.org/officeDocument/2006/relationships/image" Target="media/image28.png"/></Relationships>
</file>

<file path=word/theme/theme1.xml><?xml version="1.0" encoding="utf-8"?>
<a:theme xmlns:a="http://schemas.openxmlformats.org/drawingml/2006/main" name="Metropolitan">
  <a:themeElements>
    <a:clrScheme name="Metropolitan">
      <a:dk1>
        <a:sysClr val="windowText" lastClr="000000"/>
      </a:dk1>
      <a:lt1>
        <a:sysClr val="window" lastClr="FFFFFF"/>
      </a:lt1>
      <a:dk2>
        <a:srgbClr val="162F33"/>
      </a:dk2>
      <a:lt2>
        <a:srgbClr val="EAF0E0"/>
      </a:lt2>
      <a:accent1>
        <a:srgbClr val="50B4C8"/>
      </a:accent1>
      <a:accent2>
        <a:srgbClr val="A8B97F"/>
      </a:accent2>
      <a:accent3>
        <a:srgbClr val="9B9256"/>
      </a:accent3>
      <a:accent4>
        <a:srgbClr val="657689"/>
      </a:accent4>
      <a:accent5>
        <a:srgbClr val="7A855D"/>
      </a:accent5>
      <a:accent6>
        <a:srgbClr val="84AC9D"/>
      </a:accent6>
      <a:hlink>
        <a:srgbClr val="2370CD"/>
      </a:hlink>
      <a:folHlink>
        <a:srgbClr val="877589"/>
      </a:folHlink>
    </a:clrScheme>
    <a:fontScheme name="Metropolitan">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Metropolitan">
      <a:fillStyleLst>
        <a:solidFill>
          <a:schemeClr val="phClr"/>
        </a:solidFill>
        <a:gradFill rotWithShape="1">
          <a:gsLst>
            <a:gs pos="0">
              <a:schemeClr val="phClr">
                <a:tint val="70000"/>
                <a:satMod val="100000"/>
                <a:lumMod val="110000"/>
              </a:schemeClr>
            </a:gs>
            <a:gs pos="50000">
              <a:schemeClr val="phClr">
                <a:tint val="75000"/>
                <a:satMod val="101000"/>
                <a:lumMod val="105000"/>
              </a:schemeClr>
            </a:gs>
            <a:gs pos="100000">
              <a:schemeClr val="phClr">
                <a:tint val="82000"/>
                <a:satMod val="104000"/>
                <a:lumMod val="105000"/>
              </a:schemeClr>
            </a:gs>
          </a:gsLst>
          <a:lin ang="2700000" scaled="0"/>
        </a:gradFill>
        <a:gradFill rotWithShape="1">
          <a:gsLst>
            <a:gs pos="0">
              <a:schemeClr val="phClr">
                <a:tint val="97000"/>
                <a:satMod val="100000"/>
                <a:lumMod val="102000"/>
              </a:schemeClr>
            </a:gs>
            <a:gs pos="50000">
              <a:schemeClr val="phClr">
                <a:shade val="100000"/>
                <a:satMod val="100000"/>
                <a:lumMod val="100000"/>
              </a:schemeClr>
            </a:gs>
            <a:gs pos="100000">
              <a:schemeClr val="phClr">
                <a:shade val="80000"/>
                <a:satMod val="100000"/>
                <a:lumMod val="99000"/>
              </a:schemeClr>
            </a:gs>
          </a:gsLst>
          <a:lin ang="27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solidFill>
          <a:schemeClr val="phClr">
            <a:shade val="95000"/>
            <a:satMod val="170000"/>
          </a:schemeClr>
        </a:solidFill>
      </a:bgFillStyleLst>
    </a:fmtScheme>
  </a:themeElements>
  <a:objectDefaults/>
  <a:extraClrSchemeLst/>
  <a:extLst>
    <a:ext uri="{05A4C25C-085E-4340-85A3-A5531E510DB2}">
      <thm15:themeFamily xmlns:thm15="http://schemas.microsoft.com/office/thememl/2012/main" name="Metropolitan" id="{4C5440D6-04D2-4954-96CF-F251137069B2}" vid="{79CFCA13-9412-4290-BB4B-85112F88857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5509DD-B2E8-4800-94CB-26408A004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10167</Words>
  <Characters>57958</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(pg) Florence Bonner</dc:creator>
  <cp:keywords/>
  <dc:description/>
  <cp:lastModifiedBy>(pg) Florence Bonner</cp:lastModifiedBy>
  <cp:revision>2</cp:revision>
  <dcterms:created xsi:type="dcterms:W3CDTF">2020-03-22T17:12:00Z</dcterms:created>
  <dcterms:modified xsi:type="dcterms:W3CDTF">2020-03-22T17:12:00Z</dcterms:modified>
</cp:coreProperties>
</file>